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28" w:lineRule="exact"/>
        <w:rPr>
          <w:sz w:val="28"/>
          <w:szCs w:val="28"/>
        </w:rPr>
      </w:pPr>
      <w:r>
        <w:rPr>
          <w:sz w:val="28"/>
          <w:szCs w:val="28"/>
        </w:rPr>
        <w:t xml:space="preserve">РАБОЧЕЕ СОВЕЩАНИЕ</w:t>
      </w:r>
      <w:r/>
    </w:p>
    <w:p>
      <w:pPr>
        <w:jc w:val="center"/>
        <w:spacing w:after="0" w:line="328" w:lineRule="exac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проведении в Республике Хакасия мероприятий, посвяще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ных празднованию 100-летия отечественной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="328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28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24" w:right="-1"/>
        <w:jc w:val="center"/>
        <w:spacing w:line="328" w:lineRule="exact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45"/>
        <w:ind w:right="40"/>
        <w:spacing w:before="0" w:line="328" w:lineRule="exact"/>
        <w:shd w:val="clear" w:color="auto" w:fill="auto"/>
        <w:rPr>
          <w:rStyle w:val="844"/>
          <w:rFonts w:ascii="Times New Roman" w:hAnsi="Times New Roman" w:cs="Times New Roman"/>
          <w:b/>
          <w:bCs/>
          <w:color w:val="000000"/>
          <w:sz w:val="28"/>
          <w:szCs w:val="28"/>
        </w:rPr>
      </w:pPr>
      <w:r/>
      <w:bookmarkStart w:id="0" w:name="bookmark48"/>
      <w:r>
        <w:rPr>
          <w:rStyle w:val="84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</w:t>
      </w:r>
      <w:bookmarkEnd w:id="0"/>
      <w:r/>
      <w:r/>
    </w:p>
    <w:p>
      <w:pPr>
        <w:pStyle w:val="845"/>
        <w:ind w:right="40"/>
        <w:spacing w:before="0" w:line="328" w:lineRule="exact"/>
        <w:shd w:val="clear" w:color="auto" w:fill="auto"/>
        <w:rPr>
          <w:rStyle w:val="84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45"/>
        <w:ind w:right="40"/>
        <w:spacing w:before="0" w:line="328" w:lineRule="exact"/>
        <w:shd w:val="clear" w:color="auto" w:fill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Абакан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</w:t>
      </w:r>
      <w:r/>
    </w:p>
    <w:p>
      <w:pPr>
        <w:pStyle w:val="845"/>
        <w:ind w:right="40"/>
        <w:jc w:val="both"/>
        <w:spacing w:before="0" w:line="328" w:lineRule="exact"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ind w:firstLine="567"/>
        <w:jc w:val="center"/>
        <w:spacing w:line="328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center"/>
        <w:spacing w:line="328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after="0" w:line="32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проведении в Республике Хакасия мероприятий, посвяще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ных празднованию 100-летия отечественной гражданской авиации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="328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28" w:lineRule="exact"/>
        <w:tabs>
          <w:tab w:val="left" w:pos="709" w:leader="none"/>
          <w:tab w:val="left" w:pos="993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/>
    </w:p>
    <w:p>
      <w:pPr>
        <w:ind w:firstLine="567"/>
        <w:jc w:val="both"/>
        <w:spacing w:line="328" w:lineRule="exact"/>
        <w:widowControl/>
        <w:rPr>
          <w:color w:val="000000"/>
          <w:sz w:val="28"/>
          <w:szCs w:val="28"/>
        </w:rPr>
      </w:pPr>
      <w:r/>
      <w:bookmarkStart w:id="1" w:name="_GoBack"/>
      <w:r/>
      <w:bookmarkEnd w:id="1"/>
      <w:r>
        <w:rPr>
          <w:color w:val="000000"/>
          <w:sz w:val="28"/>
          <w:szCs w:val="28"/>
        </w:rPr>
        <w:t xml:space="preserve">Изучив Указ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Президента Российской Федерации от 31 октября 2022 года № 783 «О праздновании 100-летия отечественной гражданской авиации»</w:t>
      </w:r>
      <w:r>
        <w:rPr>
          <w:color w:val="000000"/>
          <w:sz w:val="28"/>
          <w:szCs w:val="28"/>
        </w:rPr>
        <w:t xml:space="preserve">, принимая во внимание полномочия Правительства Республики Хакасия,                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также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учитывая поступившие </w:t>
      </w:r>
      <w:r>
        <w:rPr>
          <w:color w:val="000000"/>
          <w:sz w:val="28"/>
          <w:szCs w:val="28"/>
        </w:rPr>
        <w:t xml:space="preserve">мнения </w:t>
      </w:r>
      <w:r>
        <w:rPr>
          <w:color w:val="000000"/>
          <w:sz w:val="28"/>
          <w:szCs w:val="28"/>
        </w:rPr>
        <w:t xml:space="preserve">и предложения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/>
    </w:p>
    <w:p>
      <w:pPr>
        <w:ind w:firstLine="567"/>
        <w:jc w:val="both"/>
        <w:spacing w:line="328" w:lineRule="exact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рабоч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го совещания </w:t>
      </w:r>
      <w:r/>
    </w:p>
    <w:p>
      <w:pPr>
        <w:ind w:firstLine="567"/>
        <w:spacing w:line="328" w:lineRule="exact"/>
        <w:rPr>
          <w:rStyle w:val="84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67"/>
        <w:jc w:val="center"/>
        <w:spacing w:line="328" w:lineRule="exact"/>
        <w:rPr>
          <w:spacing w:val="-6"/>
        </w:rPr>
      </w:pPr>
      <w:r>
        <w:rPr>
          <w:rStyle w:val="846"/>
          <w:color w:val="000000"/>
          <w:sz w:val="28"/>
          <w:szCs w:val="28"/>
        </w:rPr>
        <w:t xml:space="preserve">РЕШИЛИ:</w:t>
      </w:r>
      <w:r/>
    </w:p>
    <w:p>
      <w:pPr>
        <w:ind w:firstLine="567"/>
        <w:jc w:val="both"/>
        <w:spacing w:after="0" w:line="328" w:lineRule="exac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32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Рекомендовать Правительству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after="0" w:line="328" w:lineRule="exact"/>
        <w:rPr>
          <w:rFonts w:ascii="Times New Roman" w:hAnsi="Times New Roman" w:cs="Times New Roman"/>
          <w:lang w:eastAsia="en-US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предусмотреть проведение в 2023 году торжественного мероприятия,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посвяще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ного празднованию 100-летия отечественной гражданской авиации, с участием работников и ветеранов гражданской авиации в Республике Хакасия;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</w:r>
      <w:r>
        <w:rPr>
          <w:rFonts w:ascii="Times New Roman" w:hAnsi="Times New Roman" w:cs="Times New Roman"/>
          <w:sz w:val="28"/>
          <w:szCs w:val="28"/>
          <w:lang w:eastAsia="en-US"/>
        </w:rPr>
      </w:r>
    </w:p>
    <w:p>
      <w:pPr>
        <w:ind w:firstLine="567"/>
        <w:jc w:val="both"/>
        <w:spacing w:after="0" w:line="328" w:lineRule="exac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определить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уполномоченный исполнительный орган государственной власти Республики Хакасия, ответственный за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координацию работы                          по подготовке и проведению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мероприятий,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посвяще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ных празднованию                  100-летия отечественной гражданской авиации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Республике Хакасия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328" w:lineRule="exac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</w:r>
      <w:r/>
    </w:p>
    <w:p>
      <w:pPr>
        <w:ind w:firstLine="567"/>
        <w:jc w:val="both"/>
        <w:spacing w:line="328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328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/>
    </w:p>
    <w:p>
      <w:pPr>
        <w:ind w:left="567" w:right="0" w:firstLine="0"/>
        <w:jc w:val="both"/>
        <w:spacing w:line="328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Председательствующий </w:t>
      </w:r>
      <w:r>
        <w:rPr>
          <w:sz w:val="28"/>
          <w:szCs w:val="28"/>
        </w:rPr>
      </w:r>
    </w:p>
    <w:p>
      <w:pPr>
        <w:ind w:left="567" w:right="0" w:firstLine="0"/>
        <w:jc w:val="both"/>
        <w:spacing w:line="328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на рабочем совещании,</w:t>
      </w:r>
      <w:r>
        <w:rPr>
          <w:sz w:val="28"/>
          <w:szCs w:val="28"/>
          <w:highlight w:val="none"/>
        </w:rPr>
      </w:r>
      <w:r/>
    </w:p>
    <w:p>
      <w:pPr>
        <w:ind w:left="567" w:right="0" w:firstLine="0"/>
        <w:jc w:val="both"/>
        <w:spacing w:line="328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председатель комитета</w:t>
      </w:r>
      <w:r/>
    </w:p>
    <w:p>
      <w:pPr>
        <w:ind w:left="567" w:right="0" w:firstLine="0"/>
        <w:jc w:val="both"/>
        <w:spacing w:line="328" w:lineRule="exact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</w:t>
      </w:r>
      <w:r/>
    </w:p>
    <w:p>
      <w:pPr>
        <w:ind w:left="567" w:right="0" w:firstLine="0"/>
        <w:jc w:val="both"/>
        <w:spacing w:line="328" w:lineRule="exact"/>
        <w:rPr>
          <w:sz w:val="28"/>
          <w:szCs w:val="28"/>
        </w:rPr>
      </w:pPr>
      <w:r>
        <w:rPr>
          <w:sz w:val="28"/>
          <w:szCs w:val="28"/>
        </w:rPr>
        <w:t xml:space="preserve">Республики Хакасия</w:t>
      </w:r>
      <w:r/>
    </w:p>
    <w:p>
      <w:pPr>
        <w:ind w:left="567" w:right="0" w:firstLine="0"/>
        <w:jc w:val="both"/>
        <w:spacing w:line="328" w:lineRule="exac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экономической политике,</w:t>
      </w:r>
      <w:r/>
    </w:p>
    <w:p>
      <w:pPr>
        <w:ind w:left="567" w:right="0" w:firstLine="0"/>
        <w:jc w:val="both"/>
        <w:spacing w:line="328" w:lineRule="exact"/>
        <w:rPr>
          <w:sz w:val="28"/>
          <w:szCs w:val="28"/>
        </w:rPr>
      </w:pPr>
      <w:r>
        <w:rPr>
          <w:sz w:val="28"/>
          <w:szCs w:val="28"/>
        </w:rPr>
        <w:t xml:space="preserve">промышленности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строительству</w:t>
      </w:r>
      <w:r/>
    </w:p>
    <w:p>
      <w:pPr>
        <w:ind w:left="567" w:right="0" w:firstLine="0"/>
        <w:jc w:val="both"/>
        <w:spacing w:line="328" w:lineRule="exact"/>
        <w:rPr>
          <w:sz w:val="28"/>
          <w:szCs w:val="28"/>
        </w:rPr>
      </w:pPr>
      <w:r>
        <w:rPr>
          <w:sz w:val="28"/>
          <w:szCs w:val="28"/>
        </w:rPr>
        <w:t xml:space="preserve">и транспорту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Шулбаев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13477616"/>
      <w:docPartObj>
        <w:docPartGallery w:val="Page Numbers (Top of Page)"/>
        <w:docPartUnique w:val="true"/>
      </w:docPartObj>
      <w:rPr/>
    </w:sdtPr>
    <w:sdtContent>
      <w:p>
        <w:pPr>
          <w:pStyle w:val="851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8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39"/>
    <w:next w:val="839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basedOn w:val="840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39"/>
    <w:next w:val="839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basedOn w:val="840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39"/>
    <w:next w:val="839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basedOn w:val="840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39"/>
    <w:next w:val="839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basedOn w:val="840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39"/>
    <w:next w:val="839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40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39"/>
    <w:next w:val="839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40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39"/>
    <w:next w:val="839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40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39"/>
    <w:next w:val="839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40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39"/>
    <w:next w:val="839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40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39"/>
    <w:next w:val="839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40"/>
    <w:link w:val="683"/>
    <w:uiPriority w:val="10"/>
    <w:rPr>
      <w:sz w:val="48"/>
      <w:szCs w:val="48"/>
    </w:rPr>
  </w:style>
  <w:style w:type="paragraph" w:styleId="685">
    <w:name w:val="Subtitle"/>
    <w:basedOn w:val="839"/>
    <w:next w:val="839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40"/>
    <w:link w:val="685"/>
    <w:uiPriority w:val="11"/>
    <w:rPr>
      <w:sz w:val="24"/>
      <w:szCs w:val="24"/>
    </w:rPr>
  </w:style>
  <w:style w:type="paragraph" w:styleId="687">
    <w:name w:val="Quote"/>
    <w:basedOn w:val="839"/>
    <w:next w:val="839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9"/>
    <w:next w:val="839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character" w:styleId="691">
    <w:name w:val="Header Char"/>
    <w:basedOn w:val="840"/>
    <w:link w:val="851"/>
    <w:uiPriority w:val="99"/>
  </w:style>
  <w:style w:type="character" w:styleId="692">
    <w:name w:val="Footer Char"/>
    <w:basedOn w:val="840"/>
    <w:link w:val="853"/>
    <w:uiPriority w:val="99"/>
  </w:style>
  <w:style w:type="paragraph" w:styleId="693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853"/>
    <w:uiPriority w:val="99"/>
  </w:style>
  <w:style w:type="table" w:styleId="695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0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  <w:pPr>
      <w:spacing w:after="0" w:line="240" w:lineRule="auto"/>
      <w:widowControl w:val="off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List Paragraph"/>
    <w:basedOn w:val="839"/>
    <w:uiPriority w:val="34"/>
    <w:qFormat/>
    <w:pPr>
      <w:contextualSpacing/>
      <w:ind w:left="720"/>
      <w:spacing w:after="200" w:line="276" w:lineRule="auto"/>
      <w:widowControl/>
    </w:pPr>
    <w:rPr>
      <w:rFonts w:ascii="Calibri" w:hAnsi="Calibri"/>
      <w:sz w:val="22"/>
      <w:szCs w:val="22"/>
      <w:lang w:eastAsia="en-US"/>
    </w:rPr>
  </w:style>
  <w:style w:type="character" w:styleId="844" w:customStyle="1">
    <w:name w:val="Заголовок №8_"/>
    <w:link w:val="845"/>
    <w:uiPriority w:val="99"/>
    <w:rPr>
      <w:b/>
      <w:bCs/>
      <w:sz w:val="26"/>
      <w:szCs w:val="26"/>
      <w:shd w:val="clear" w:color="auto" w:fill="ffffff"/>
    </w:rPr>
  </w:style>
  <w:style w:type="paragraph" w:styleId="845" w:customStyle="1">
    <w:name w:val="Заголовок №8"/>
    <w:basedOn w:val="839"/>
    <w:link w:val="844"/>
    <w:uiPriority w:val="99"/>
    <w:pPr>
      <w:jc w:val="center"/>
      <w:spacing w:before="600" w:line="326" w:lineRule="exact"/>
      <w:shd w:val="clear" w:color="auto" w:fill="ffffff"/>
      <w:outlineLvl w:val="7"/>
    </w:pPr>
    <w:rPr>
      <w:rFonts w:asciiTheme="minorHAnsi" w:hAnsiTheme="minorHAnsi" w:eastAsiaTheme="minorHAnsi" w:cstheme="minorBidi"/>
      <w:b/>
      <w:bCs/>
      <w:sz w:val="26"/>
      <w:szCs w:val="26"/>
      <w:lang w:eastAsia="en-US"/>
    </w:rPr>
  </w:style>
  <w:style w:type="character" w:styleId="846" w:customStyle="1">
    <w:name w:val="Основной текст Знак1"/>
    <w:uiPriority w:val="99"/>
    <w:rPr>
      <w:rFonts w:hint="default" w:ascii="Times New Roman" w:hAnsi="Times New Roman" w:cs="Times New Roman"/>
      <w:strike w:val="0"/>
      <w:spacing w:val="-3"/>
      <w:sz w:val="26"/>
      <w:szCs w:val="26"/>
      <w:u w:val="none"/>
    </w:rPr>
  </w:style>
  <w:style w:type="character" w:styleId="847" w:customStyle="1">
    <w:name w:val="Основной текст (7)_"/>
    <w:basedOn w:val="840"/>
    <w:link w:val="849"/>
    <w:uiPriority w:val="99"/>
    <w:rPr>
      <w:b/>
      <w:bCs/>
      <w:spacing w:val="-6"/>
      <w:sz w:val="18"/>
      <w:szCs w:val="18"/>
      <w:shd w:val="clear" w:color="auto" w:fill="ffffff"/>
    </w:rPr>
  </w:style>
  <w:style w:type="character" w:styleId="848" w:customStyle="1">
    <w:name w:val="Основной текст (7) + Интервал 0 pt"/>
    <w:basedOn w:val="847"/>
    <w:uiPriority w:val="99"/>
    <w:rPr>
      <w:b/>
      <w:bCs/>
      <w:spacing w:val="-4"/>
      <w:sz w:val="18"/>
      <w:szCs w:val="18"/>
      <w:shd w:val="clear" w:color="auto" w:fill="ffffff"/>
    </w:rPr>
  </w:style>
  <w:style w:type="paragraph" w:styleId="849" w:customStyle="1">
    <w:name w:val="Основной текст (7)"/>
    <w:basedOn w:val="839"/>
    <w:link w:val="847"/>
    <w:uiPriority w:val="99"/>
    <w:pPr>
      <w:spacing w:before="180" w:after="180" w:line="293" w:lineRule="exact"/>
      <w:shd w:val="clear" w:color="auto" w:fill="ffffff"/>
    </w:pPr>
    <w:rPr>
      <w:rFonts w:asciiTheme="minorHAnsi" w:hAnsiTheme="minorHAnsi" w:eastAsiaTheme="minorHAnsi" w:cstheme="minorBidi"/>
      <w:b/>
      <w:bCs/>
      <w:spacing w:val="-6"/>
      <w:sz w:val="18"/>
      <w:szCs w:val="18"/>
      <w:lang w:eastAsia="en-US"/>
    </w:rPr>
  </w:style>
  <w:style w:type="character" w:styleId="850">
    <w:name w:val="Emphasis"/>
    <w:basedOn w:val="840"/>
    <w:uiPriority w:val="20"/>
    <w:qFormat/>
    <w:rPr>
      <w:i/>
      <w:iCs/>
      <w:color w:val="808080"/>
    </w:rPr>
  </w:style>
  <w:style w:type="paragraph" w:styleId="851">
    <w:name w:val="Header"/>
    <w:basedOn w:val="839"/>
    <w:link w:val="85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2" w:customStyle="1">
    <w:name w:val="Верхний колонтитул Знак"/>
    <w:basedOn w:val="840"/>
    <w:link w:val="851"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853">
    <w:name w:val="Footer"/>
    <w:basedOn w:val="839"/>
    <w:link w:val="85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4" w:customStyle="1">
    <w:name w:val="Нижний колонтитул Знак"/>
    <w:basedOn w:val="840"/>
    <w:link w:val="853"/>
    <w:uiPriority w:val="99"/>
    <w:rPr>
      <w:rFonts w:ascii="Times New Roman" w:hAnsi="Times New Roman" w:eastAsia="Calibri" w:cs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DC5A-63E5-4137-9FB8-AE9A9650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Худяков</dc:creator>
  <cp:keywords/>
  <dc:description/>
  <cp:revision>73</cp:revision>
  <dcterms:created xsi:type="dcterms:W3CDTF">2020-01-27T10:40:00Z</dcterms:created>
  <dcterms:modified xsi:type="dcterms:W3CDTF">2022-11-29T08:24:14Z</dcterms:modified>
</cp:coreProperties>
</file>