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709"/>
        <w:gridCol w:w="708"/>
        <w:gridCol w:w="851"/>
        <w:gridCol w:w="567"/>
        <w:gridCol w:w="709"/>
        <w:gridCol w:w="850"/>
        <w:gridCol w:w="708"/>
        <w:gridCol w:w="709"/>
        <w:gridCol w:w="851"/>
        <w:gridCol w:w="567"/>
        <w:gridCol w:w="567"/>
        <w:gridCol w:w="709"/>
        <w:gridCol w:w="980"/>
        <w:gridCol w:w="980"/>
        <w:gridCol w:w="980"/>
        <w:gridCol w:w="554"/>
        <w:gridCol w:w="191"/>
        <w:gridCol w:w="757"/>
      </w:tblGrid>
      <w:tr w:rsidR="008B3033" w:rsidRPr="008B3033" w:rsidTr="00647614">
        <w:trPr>
          <w:gridAfter w:val="2"/>
          <w:wAfter w:w="948" w:type="dxa"/>
          <w:trHeight w:val="360"/>
        </w:trPr>
        <w:tc>
          <w:tcPr>
            <w:tcW w:w="148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СВОДНЫЙ СТАТИСТИЧЕСКИЙ ОТЧЕТ</w:t>
            </w:r>
          </w:p>
        </w:tc>
      </w:tr>
      <w:tr w:rsidR="008B3033" w:rsidRPr="008B3033" w:rsidTr="00647614">
        <w:trPr>
          <w:gridAfter w:val="2"/>
          <w:wAfter w:w="948" w:type="dxa"/>
          <w:trHeight w:val="444"/>
        </w:trPr>
        <w:tc>
          <w:tcPr>
            <w:tcW w:w="148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 организационной работе Советов депутатов муниципальных образований Республики Хакасия за январь –  декабрь 2019 года</w:t>
            </w:r>
          </w:p>
        </w:tc>
      </w:tr>
      <w:tr w:rsidR="008B3033" w:rsidRPr="008B3033" w:rsidTr="00426F06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 Совета депутатов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   созвано   сессий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   рассмотрено   вопросов</w:t>
            </w:r>
          </w:p>
        </w:tc>
        <w:tc>
          <w:tcPr>
            <w:tcW w:w="975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                                            И з   н и х: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Постоянные 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Число депутатов на конец отчётного периода</w:t>
            </w:r>
          </w:p>
        </w:tc>
      </w:tr>
      <w:tr w:rsidR="008B3033" w:rsidRPr="008B3033" w:rsidTr="00647614">
        <w:trPr>
          <w:trHeight w:val="259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 планах и программах социально-экономического и экологического развития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 бюджету,  налогам  и  сборам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 ходе выполнения ранее принятых решений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внесено предложений и замечаний по прое</w:t>
            </w: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</w:t>
            </w: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там законов Республики Хакасия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принято решений общеобязательных (норм</w:t>
            </w: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тивных) правил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протестов на решения Совета депутатов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вопросам культуры, образования, здрав</w:t>
            </w: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</w:t>
            </w: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охранения и социального обеспечения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 владении, пользовании и распоряжении м</w:t>
            </w: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</w:t>
            </w: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ниципальной собственностью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 охране общественного порядка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вопросам ЖКХ и благоустройства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отчетов глав муниципальных образований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 принятии и изменении устава </w:t>
            </w: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муниципальн</w:t>
            </w:r>
            <w:proofErr w:type="spellEnd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образования и регламенте Совета депутатов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  планах  работы  Совета  депутатов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Число  постоянных  комиссий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Всего  рассмотрено  вопросов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B3033" w:rsidRPr="008B3033" w:rsidTr="00647614">
        <w:trPr>
          <w:trHeight w:val="225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</w:tr>
      <w:tr w:rsidR="008B3033" w:rsidRPr="008B3033" w:rsidTr="00647614">
        <w:trPr>
          <w:trHeight w:val="7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6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По городским Советам депутатов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Абаканский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Абазинский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Саяногорский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Сорский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</w:tr>
      <w:tr w:rsidR="008B3033" w:rsidRPr="008B3033" w:rsidTr="00426F06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Черногорский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</w:tr>
      <w:tr w:rsidR="008B3033" w:rsidRPr="008B3033" w:rsidTr="00426F06">
        <w:trPr>
          <w:trHeight w:val="6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 по горо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ским Советам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439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109</w:t>
            </w:r>
          </w:p>
        </w:tc>
      </w:tr>
      <w:tr w:rsidR="008B3033" w:rsidRPr="008B3033" w:rsidTr="00426F06">
        <w:trPr>
          <w:trHeight w:val="58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65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По районным Советам депутатов</w:t>
            </w:r>
          </w:p>
        </w:tc>
      </w:tr>
      <w:tr w:rsidR="008B3033" w:rsidRPr="008B3033" w:rsidTr="0064761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Алтайский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</w:tr>
      <w:tr w:rsidR="008B3033" w:rsidRPr="008B3033" w:rsidTr="0064761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Аскизский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</w:tr>
      <w:tr w:rsidR="008B3033" w:rsidRPr="008B3033" w:rsidTr="0064761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Бейский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B3033" w:rsidRPr="008B3033" w:rsidTr="0064761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Боградский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</w:tr>
      <w:tr w:rsidR="008B3033" w:rsidRPr="008B3033" w:rsidTr="0064761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C7" w:rsidRDefault="008B3033" w:rsidP="0042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Орджоникидзе</w:t>
            </w:r>
            <w:r w:rsidR="007601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proofErr w:type="spellEnd"/>
            <w:r w:rsidR="007601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  <w:p w:rsidR="008B3033" w:rsidRPr="008B3033" w:rsidRDefault="008B3033" w:rsidP="0042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B3033" w:rsidRPr="008B3033" w:rsidTr="0064761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Таштыпский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</w:tr>
      <w:tr w:rsidR="008B3033" w:rsidRPr="008B3033" w:rsidTr="0064761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Усть-Абаканский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</w:tr>
      <w:tr w:rsidR="008B3033" w:rsidRPr="008B3033" w:rsidTr="0064761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Ширинский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</w:tr>
      <w:tr w:rsidR="008B3033" w:rsidRPr="008B3033" w:rsidTr="00647614">
        <w:trPr>
          <w:trHeight w:val="69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 по райо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ным Советам д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149</w:t>
            </w:r>
          </w:p>
        </w:tc>
      </w:tr>
      <w:tr w:rsidR="008B3033" w:rsidRPr="008B3033" w:rsidTr="00647614">
        <w:trPr>
          <w:trHeight w:val="73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По поселковым Советам депутатов Аскизского района</w:t>
            </w:r>
          </w:p>
        </w:tc>
      </w:tr>
      <w:tr w:rsidR="008B3033" w:rsidRPr="008B3033" w:rsidTr="00647614">
        <w:trPr>
          <w:trHeight w:val="4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Аскизский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8B3033" w:rsidRPr="008B3033" w:rsidTr="00647614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Бискамжинский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8B3033" w:rsidRPr="008B3033" w:rsidTr="00426F06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Вершино-Тейский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8B3033" w:rsidRPr="008B3033" w:rsidTr="00426F06">
        <w:trPr>
          <w:trHeight w:val="1392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 по посе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л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ковым Советам депутатов Аски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27</w:t>
            </w:r>
          </w:p>
        </w:tc>
      </w:tr>
    </w:tbl>
    <w:p w:rsidR="00426F06" w:rsidRDefault="00426F06">
      <w:r>
        <w:br w:type="page"/>
      </w:r>
    </w:p>
    <w:tbl>
      <w:tblPr>
        <w:tblW w:w="157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709"/>
        <w:gridCol w:w="708"/>
        <w:gridCol w:w="851"/>
        <w:gridCol w:w="567"/>
        <w:gridCol w:w="709"/>
        <w:gridCol w:w="850"/>
        <w:gridCol w:w="708"/>
        <w:gridCol w:w="709"/>
        <w:gridCol w:w="851"/>
        <w:gridCol w:w="567"/>
        <w:gridCol w:w="567"/>
        <w:gridCol w:w="709"/>
        <w:gridCol w:w="980"/>
        <w:gridCol w:w="980"/>
        <w:gridCol w:w="980"/>
        <w:gridCol w:w="745"/>
        <w:gridCol w:w="757"/>
      </w:tblGrid>
      <w:tr w:rsidR="008B3033" w:rsidRPr="008B3033" w:rsidTr="00647614">
        <w:trPr>
          <w:trHeight w:val="645"/>
        </w:trPr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656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033" w:rsidRPr="008B3033" w:rsidRDefault="008B3033" w:rsidP="009B297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По поселков</w:t>
            </w:r>
            <w:r w:rsidR="009B29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 xml:space="preserve">ому </w:t>
            </w: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 xml:space="preserve"> Совет</w:t>
            </w:r>
            <w:r w:rsidR="009B297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 xml:space="preserve">у </w:t>
            </w: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депутатов Усть-Абаканского района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033" w:rsidRPr="008B3033" w:rsidRDefault="008B3033" w:rsidP="00CA040B">
            <w:pPr>
              <w:spacing w:after="0" w:line="20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Усть-Абаканский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</w:tr>
      <w:tr w:rsidR="008B3033" w:rsidRPr="008B3033" w:rsidTr="00647614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 по посе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л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ковым Советам депутатов Усть-Абаканского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13</w:t>
            </w:r>
          </w:p>
        </w:tc>
      </w:tr>
      <w:tr w:rsidR="008B3033" w:rsidRPr="008B3033" w:rsidTr="00647614">
        <w:trPr>
          <w:trHeight w:val="111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 по посе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л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ковым Советам депутатов Ре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публики Хак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CA040B">
            <w:pPr>
              <w:spacing w:after="0" w:line="20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40</w:t>
            </w:r>
          </w:p>
        </w:tc>
      </w:tr>
      <w:tr w:rsidR="008B3033" w:rsidRPr="008B3033" w:rsidTr="00647614">
        <w:trPr>
          <w:trHeight w:val="66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По сельским Советам депутатов Алтайского района</w:t>
            </w:r>
          </w:p>
        </w:tc>
      </w:tr>
      <w:tr w:rsidR="008B3033" w:rsidRPr="008B3033" w:rsidTr="00647614">
        <w:trPr>
          <w:trHeight w:val="3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Аршановский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8B3033" w:rsidRPr="008B3033" w:rsidTr="0064761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Белоярский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Изыхский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Краснопольский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Новомихайлов</w:t>
            </w:r>
            <w:r w:rsidR="007601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Новороссийский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Очурский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8B3033" w:rsidRPr="008B3033" w:rsidTr="00F64BB2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Подсинский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8B3033" w:rsidRPr="008B3033" w:rsidTr="00F64BB2">
        <w:trPr>
          <w:trHeight w:val="11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 по сел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ь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ским Советам депутатов А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л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тайского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164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6F06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85</w:t>
            </w:r>
          </w:p>
        </w:tc>
      </w:tr>
      <w:tr w:rsidR="008B3033" w:rsidRPr="008B3033" w:rsidTr="00F64BB2">
        <w:trPr>
          <w:trHeight w:val="64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3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C01" w:rsidRDefault="00DC4C01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</w:p>
          <w:p w:rsidR="00DC4C01" w:rsidRDefault="00DC4C01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</w:p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lastRenderedPageBreak/>
              <w:t>По сельским Советам депутатов Аскизского района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Аскизский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Базинский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Балыксинский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Бельтирский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Бирикчульский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Верх-Аскизский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Есинский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Кызласский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Пуланкольский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Усть-Камыштинский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Усть-Чульский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647614">
        <w:trPr>
          <w:trHeight w:val="104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 по сел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ь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ским Советам депутатов Аски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з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179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111</w:t>
            </w:r>
          </w:p>
        </w:tc>
      </w:tr>
      <w:tr w:rsidR="008B3033" w:rsidRPr="008B3033" w:rsidTr="00647614">
        <w:trPr>
          <w:trHeight w:val="67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3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По сельским Советам депутатов Бейского района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Бейский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Большемонокский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Бондаревский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Кирбинский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Куйбышевский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Новоенисейский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Сабинский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Табатский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8B3033" w:rsidRPr="008B3033" w:rsidTr="00647614">
        <w:trPr>
          <w:trHeight w:val="104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 по сел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ь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ским Советам депутатов Бе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й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70</w:t>
            </w:r>
          </w:p>
        </w:tc>
      </w:tr>
      <w:tr w:rsidR="008B3033" w:rsidRPr="008B3033" w:rsidTr="00647614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36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По сельским Советам депутатов Боградского района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Боградский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Большеербинский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Бородинский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Знаменский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Первомайский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Пушновский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Сарагашский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Советско-Хакасский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Троицкий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8B3033" w:rsidRPr="008B3033" w:rsidTr="00647614">
        <w:trPr>
          <w:trHeight w:val="10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 по сел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ь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ским Советам депутатов Б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градского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F64BB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82</w:t>
            </w:r>
          </w:p>
        </w:tc>
      </w:tr>
    </w:tbl>
    <w:p w:rsidR="00F64BB2" w:rsidRDefault="00F64BB2">
      <w:r>
        <w:br w:type="page"/>
      </w:r>
    </w:p>
    <w:tbl>
      <w:tblPr>
        <w:tblW w:w="157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709"/>
        <w:gridCol w:w="708"/>
        <w:gridCol w:w="851"/>
        <w:gridCol w:w="567"/>
        <w:gridCol w:w="567"/>
        <w:gridCol w:w="142"/>
        <w:gridCol w:w="850"/>
        <w:gridCol w:w="708"/>
        <w:gridCol w:w="709"/>
        <w:gridCol w:w="851"/>
        <w:gridCol w:w="567"/>
        <w:gridCol w:w="567"/>
        <w:gridCol w:w="142"/>
        <w:gridCol w:w="567"/>
        <w:gridCol w:w="980"/>
        <w:gridCol w:w="980"/>
        <w:gridCol w:w="980"/>
        <w:gridCol w:w="745"/>
        <w:gridCol w:w="757"/>
      </w:tblGrid>
      <w:tr w:rsidR="008B3033" w:rsidRPr="008B3033" w:rsidTr="00647614">
        <w:trPr>
          <w:trHeight w:val="73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</w:p>
          <w:p w:rsidR="004613DD" w:rsidRPr="008B3033" w:rsidRDefault="004613DD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36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По сельским Советам депутатов Орджоникидзевского района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61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Копьёвский</w:t>
            </w:r>
            <w:proofErr w:type="spellEnd"/>
            <w:r w:rsidR="004613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</w:t>
            </w:r>
            <w:proofErr w:type="spellStart"/>
            <w:proofErr w:type="gram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</w:t>
            </w:r>
            <w:proofErr w:type="spellEnd"/>
            <w:proofErr w:type="gramEnd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Гайдаровский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Копьёвский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Красноиюсский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Новомарьясов</w:t>
            </w:r>
            <w:r w:rsidR="007601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Орджоникидзев</w:t>
            </w:r>
            <w:r w:rsidR="007601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Приисковый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Саралинский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Устинкинский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8B3033" w:rsidRPr="008B3033" w:rsidTr="00647614">
        <w:trPr>
          <w:trHeight w:val="1392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 по сел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ь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ским Советам депутатов О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джоникидзевск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71</w:t>
            </w:r>
          </w:p>
        </w:tc>
      </w:tr>
      <w:tr w:rsidR="008B3033" w:rsidRPr="008B3033" w:rsidTr="00647614">
        <w:trPr>
          <w:trHeight w:val="61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36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По сельским Советам депутатов Таштыпского района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Анчулский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Арбатский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Большесейский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Бутрахтинский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Имекский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Матурский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F64BB2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Нижнесирский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F64BB2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Таштыпский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647614">
        <w:trPr>
          <w:trHeight w:val="1392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 по сел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ь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ским Советам депутатов Т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штыпского ра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й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164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78</w:t>
            </w:r>
          </w:p>
        </w:tc>
      </w:tr>
      <w:tr w:rsidR="008B3033" w:rsidRPr="008B3033" w:rsidTr="00647614">
        <w:trPr>
          <w:trHeight w:val="61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36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По сельским Советам депутатов Усть-Абаканского района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Вершино-Биджинский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Весенненский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Доможаковский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Калининский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Московский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Опытненский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Райковский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Расцветовский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Сапоговский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Солнечный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Чарковский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F64BB2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Усть-Бюрский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8B3033" w:rsidRPr="008B3033" w:rsidTr="00F64BB2">
        <w:trPr>
          <w:trHeight w:val="13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 по сел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ь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ским Советам депутатов Усть-Абаканского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162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121</w:t>
            </w:r>
          </w:p>
        </w:tc>
      </w:tr>
      <w:tr w:rsidR="008B3033" w:rsidRPr="008B3033" w:rsidTr="00D97B91">
        <w:trPr>
          <w:trHeight w:val="43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3033" w:rsidRPr="008B3033" w:rsidRDefault="008B3033" w:rsidP="008B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1365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C01" w:rsidRDefault="00DC4C01" w:rsidP="00D97B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</w:p>
          <w:p w:rsidR="00DC4C01" w:rsidRDefault="00DC4C01" w:rsidP="00D97B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</w:p>
          <w:p w:rsidR="00DC4C01" w:rsidRDefault="00DC4C01" w:rsidP="00D97B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</w:p>
          <w:p w:rsidR="00DC4C01" w:rsidRPr="00DC4C01" w:rsidRDefault="00DC4C01" w:rsidP="00D97B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</w:p>
          <w:p w:rsidR="008B3033" w:rsidRPr="008B3033" w:rsidRDefault="008B3033" w:rsidP="00D97B9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lastRenderedPageBreak/>
              <w:t>По сельским Советам депутатов Ширинского района</w:t>
            </w:r>
          </w:p>
        </w:tc>
      </w:tr>
      <w:tr w:rsidR="008B3033" w:rsidRPr="008B3033" w:rsidTr="00D97B91">
        <w:trPr>
          <w:trHeight w:val="32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Беренжакский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Борцовский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Воротский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Джиримский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Ефремкинский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Жемчужненский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Коммунаровский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Селосонский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Солёноозёрный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Спиринский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Туимский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Фыркальский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Целинный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Черноозёрный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</w:tr>
      <w:tr w:rsidR="008B3033" w:rsidRPr="008B3033" w:rsidTr="00647614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Ширинский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42481C">
            <w:pPr>
              <w:spacing w:after="0" w:line="1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</w:t>
            </w:r>
          </w:p>
        </w:tc>
      </w:tr>
      <w:tr w:rsidR="008B3033" w:rsidRPr="008B3033" w:rsidTr="00A83155">
        <w:trPr>
          <w:trHeight w:val="104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F64BB2" w:rsidRDefault="008B3033" w:rsidP="009041F7">
            <w:pPr>
              <w:spacing w:after="0" w:line="19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  <w:lang w:eastAsia="ru-RU"/>
              </w:rPr>
            </w:pPr>
            <w:r w:rsidRPr="00F64B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  <w:lang w:eastAsia="ru-RU"/>
              </w:rPr>
              <w:t>Итого по сел</w:t>
            </w:r>
            <w:r w:rsidR="004248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  <w:lang w:eastAsia="ru-RU"/>
              </w:rPr>
              <w:t>ь</w:t>
            </w:r>
            <w:r w:rsidRPr="00F64B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  <w:lang w:eastAsia="ru-RU"/>
              </w:rPr>
              <w:t>ским Советам д</w:t>
            </w:r>
            <w:r w:rsidRPr="00F64B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  <w:lang w:eastAsia="ru-RU"/>
              </w:rPr>
              <w:t>е</w:t>
            </w:r>
            <w:r w:rsidRPr="00F64B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  <w:lang w:eastAsia="ru-RU"/>
              </w:rPr>
              <w:t xml:space="preserve">путатов </w:t>
            </w:r>
            <w:proofErr w:type="spellStart"/>
            <w:r w:rsidRPr="00F64B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  <w:lang w:eastAsia="ru-RU"/>
              </w:rPr>
              <w:t>Шири</w:t>
            </w:r>
            <w:r w:rsidRPr="00F64B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  <w:lang w:eastAsia="ru-RU"/>
              </w:rPr>
              <w:t>н</w:t>
            </w:r>
            <w:r w:rsidRPr="00F64B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  <w:lang w:eastAsia="ru-RU"/>
              </w:rPr>
              <w:t>ского</w:t>
            </w:r>
            <w:proofErr w:type="spellEnd"/>
            <w:r w:rsidRPr="00F64BB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128</w:t>
            </w:r>
          </w:p>
        </w:tc>
      </w:tr>
      <w:tr w:rsidR="008B3033" w:rsidRPr="008B3033" w:rsidTr="00D97B91">
        <w:trPr>
          <w:trHeight w:val="11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И Т О Г </w:t>
            </w:r>
            <w:proofErr w:type="gramStart"/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proofErr w:type="gramEnd"/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по</w:t>
            </w:r>
            <w:proofErr w:type="gramEnd"/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сельским Сов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е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там депутатов</w:t>
            </w:r>
            <w:r w:rsidR="0042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Республики Х</w:t>
            </w:r>
            <w:r w:rsidR="0042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="0042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касия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2857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224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746</w:t>
            </w:r>
          </w:p>
        </w:tc>
      </w:tr>
      <w:tr w:rsidR="008B3033" w:rsidRPr="008B3033" w:rsidTr="00D97B91">
        <w:trPr>
          <w:trHeight w:val="10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И Т О Г </w:t>
            </w:r>
            <w:proofErr w:type="gramStart"/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  <w:proofErr w:type="gramEnd"/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по</w:t>
            </w:r>
            <w:proofErr w:type="gramEnd"/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Советам депут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а</w:t>
            </w: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тов </w:t>
            </w:r>
            <w:r w:rsidR="0042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Республики Хакасия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4081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2101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033" w:rsidRPr="008B3033" w:rsidRDefault="008B3033" w:rsidP="009041F7">
            <w:pPr>
              <w:spacing w:after="0" w:line="19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B3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1044</w:t>
            </w:r>
          </w:p>
        </w:tc>
      </w:tr>
    </w:tbl>
    <w:p w:rsidR="003D14AF" w:rsidRDefault="003D14AF" w:rsidP="00B967A0">
      <w:pPr>
        <w:spacing w:line="144" w:lineRule="auto"/>
      </w:pPr>
      <w:bookmarkStart w:id="0" w:name="_GoBack"/>
      <w:bookmarkEnd w:id="0"/>
    </w:p>
    <w:sectPr w:rsidR="003D14AF" w:rsidSect="00426F06">
      <w:headerReference w:type="default" r:id="rId8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4F" w:rsidRDefault="0084444F" w:rsidP="00426F06">
      <w:pPr>
        <w:spacing w:after="0" w:line="240" w:lineRule="auto"/>
      </w:pPr>
      <w:r>
        <w:separator/>
      </w:r>
    </w:p>
  </w:endnote>
  <w:endnote w:type="continuationSeparator" w:id="0">
    <w:p w:rsidR="0084444F" w:rsidRDefault="0084444F" w:rsidP="0042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4F" w:rsidRDefault="0084444F" w:rsidP="00426F06">
      <w:pPr>
        <w:spacing w:after="0" w:line="240" w:lineRule="auto"/>
      </w:pPr>
      <w:r>
        <w:separator/>
      </w:r>
    </w:p>
  </w:footnote>
  <w:footnote w:type="continuationSeparator" w:id="0">
    <w:p w:rsidR="0084444F" w:rsidRDefault="0084444F" w:rsidP="0042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835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"/>
        <w:szCs w:val="2"/>
      </w:rPr>
    </w:sdtEndPr>
    <w:sdtContent>
      <w:p w:rsidR="00426F06" w:rsidRDefault="00426F0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6F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6F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6F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41F7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426F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426F06" w:rsidRDefault="00426F0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  <w:tbl>
        <w:tblPr>
          <w:tblW w:w="15783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127"/>
          <w:gridCol w:w="709"/>
          <w:gridCol w:w="709"/>
          <w:gridCol w:w="708"/>
          <w:gridCol w:w="851"/>
          <w:gridCol w:w="567"/>
          <w:gridCol w:w="709"/>
          <w:gridCol w:w="850"/>
          <w:gridCol w:w="708"/>
          <w:gridCol w:w="709"/>
          <w:gridCol w:w="851"/>
          <w:gridCol w:w="567"/>
          <w:gridCol w:w="567"/>
          <w:gridCol w:w="709"/>
          <w:gridCol w:w="980"/>
          <w:gridCol w:w="980"/>
          <w:gridCol w:w="980"/>
          <w:gridCol w:w="745"/>
          <w:gridCol w:w="757"/>
        </w:tblGrid>
        <w:tr w:rsidR="00426F06" w:rsidRPr="008B3033" w:rsidTr="00426F06">
          <w:trPr>
            <w:trHeight w:val="360"/>
          </w:trPr>
          <w:tc>
            <w:tcPr>
              <w:tcW w:w="2127" w:type="dxa"/>
              <w:shd w:val="clear" w:color="auto" w:fill="auto"/>
              <w:vAlign w:val="center"/>
              <w:hideMark/>
            </w:tcPr>
            <w:p w:rsidR="00426F06" w:rsidRPr="008B3033" w:rsidRDefault="00426F06" w:rsidP="00426F0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</w:pPr>
              <w:r w:rsidRPr="008B303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1</w:t>
              </w:r>
            </w:p>
          </w:tc>
          <w:tc>
            <w:tcPr>
              <w:tcW w:w="709" w:type="dxa"/>
              <w:shd w:val="clear" w:color="auto" w:fill="auto"/>
              <w:vAlign w:val="center"/>
              <w:hideMark/>
            </w:tcPr>
            <w:p w:rsidR="00426F06" w:rsidRPr="008B3033" w:rsidRDefault="00426F06" w:rsidP="00426F0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</w:pPr>
              <w:r w:rsidRPr="008B303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2</w:t>
              </w:r>
            </w:p>
          </w:tc>
          <w:tc>
            <w:tcPr>
              <w:tcW w:w="709" w:type="dxa"/>
              <w:shd w:val="clear" w:color="auto" w:fill="auto"/>
              <w:vAlign w:val="center"/>
              <w:hideMark/>
            </w:tcPr>
            <w:p w:rsidR="00426F06" w:rsidRPr="008B3033" w:rsidRDefault="00426F06" w:rsidP="00426F0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</w:pPr>
              <w:r w:rsidRPr="008B303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3</w:t>
              </w:r>
            </w:p>
          </w:tc>
          <w:tc>
            <w:tcPr>
              <w:tcW w:w="708" w:type="dxa"/>
              <w:shd w:val="clear" w:color="auto" w:fill="auto"/>
              <w:vAlign w:val="center"/>
              <w:hideMark/>
            </w:tcPr>
            <w:p w:rsidR="00426F06" w:rsidRPr="008B3033" w:rsidRDefault="00426F06" w:rsidP="00426F0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</w:pPr>
              <w:r w:rsidRPr="008B303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4</w:t>
              </w:r>
            </w:p>
          </w:tc>
          <w:tc>
            <w:tcPr>
              <w:tcW w:w="851" w:type="dxa"/>
              <w:shd w:val="clear" w:color="auto" w:fill="auto"/>
              <w:vAlign w:val="center"/>
              <w:hideMark/>
            </w:tcPr>
            <w:p w:rsidR="00426F06" w:rsidRPr="008B3033" w:rsidRDefault="00426F06" w:rsidP="00426F0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</w:pPr>
              <w:r w:rsidRPr="008B303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5</w:t>
              </w:r>
            </w:p>
          </w:tc>
          <w:tc>
            <w:tcPr>
              <w:tcW w:w="567" w:type="dxa"/>
              <w:shd w:val="clear" w:color="auto" w:fill="auto"/>
              <w:vAlign w:val="center"/>
              <w:hideMark/>
            </w:tcPr>
            <w:p w:rsidR="00426F06" w:rsidRPr="008B3033" w:rsidRDefault="00426F06" w:rsidP="00426F0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</w:pPr>
              <w:r w:rsidRPr="008B303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6</w:t>
              </w:r>
            </w:p>
          </w:tc>
          <w:tc>
            <w:tcPr>
              <w:tcW w:w="709" w:type="dxa"/>
              <w:shd w:val="clear" w:color="auto" w:fill="auto"/>
              <w:vAlign w:val="center"/>
              <w:hideMark/>
            </w:tcPr>
            <w:p w:rsidR="00426F06" w:rsidRPr="008B3033" w:rsidRDefault="00426F06" w:rsidP="00426F0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</w:pPr>
              <w:r w:rsidRPr="008B303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7</w:t>
              </w:r>
            </w:p>
          </w:tc>
          <w:tc>
            <w:tcPr>
              <w:tcW w:w="850" w:type="dxa"/>
              <w:shd w:val="clear" w:color="auto" w:fill="auto"/>
              <w:vAlign w:val="center"/>
              <w:hideMark/>
            </w:tcPr>
            <w:p w:rsidR="00426F06" w:rsidRPr="008B3033" w:rsidRDefault="00426F06" w:rsidP="00426F0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</w:pPr>
              <w:r w:rsidRPr="008B303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8</w:t>
              </w:r>
            </w:p>
          </w:tc>
          <w:tc>
            <w:tcPr>
              <w:tcW w:w="708" w:type="dxa"/>
              <w:shd w:val="clear" w:color="auto" w:fill="auto"/>
              <w:vAlign w:val="center"/>
              <w:hideMark/>
            </w:tcPr>
            <w:p w:rsidR="00426F06" w:rsidRPr="008B3033" w:rsidRDefault="00426F06" w:rsidP="00426F0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</w:pPr>
              <w:r w:rsidRPr="008B303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9</w:t>
              </w:r>
            </w:p>
          </w:tc>
          <w:tc>
            <w:tcPr>
              <w:tcW w:w="709" w:type="dxa"/>
              <w:shd w:val="clear" w:color="auto" w:fill="auto"/>
              <w:vAlign w:val="center"/>
              <w:hideMark/>
            </w:tcPr>
            <w:p w:rsidR="00426F06" w:rsidRPr="008B3033" w:rsidRDefault="00426F06" w:rsidP="00426F0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</w:pPr>
              <w:r w:rsidRPr="008B303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10</w:t>
              </w:r>
            </w:p>
          </w:tc>
          <w:tc>
            <w:tcPr>
              <w:tcW w:w="851" w:type="dxa"/>
              <w:shd w:val="clear" w:color="auto" w:fill="auto"/>
              <w:vAlign w:val="center"/>
              <w:hideMark/>
            </w:tcPr>
            <w:p w:rsidR="00426F06" w:rsidRPr="008B3033" w:rsidRDefault="00426F06" w:rsidP="00426F0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</w:pPr>
              <w:r w:rsidRPr="008B303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11</w:t>
              </w:r>
            </w:p>
          </w:tc>
          <w:tc>
            <w:tcPr>
              <w:tcW w:w="567" w:type="dxa"/>
              <w:shd w:val="clear" w:color="auto" w:fill="auto"/>
              <w:vAlign w:val="center"/>
              <w:hideMark/>
            </w:tcPr>
            <w:p w:rsidR="00426F06" w:rsidRPr="008B3033" w:rsidRDefault="00426F06" w:rsidP="00426F0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</w:pPr>
              <w:r w:rsidRPr="008B303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12</w:t>
              </w:r>
            </w:p>
          </w:tc>
          <w:tc>
            <w:tcPr>
              <w:tcW w:w="567" w:type="dxa"/>
              <w:shd w:val="clear" w:color="auto" w:fill="auto"/>
              <w:vAlign w:val="center"/>
              <w:hideMark/>
            </w:tcPr>
            <w:p w:rsidR="00426F06" w:rsidRPr="008B3033" w:rsidRDefault="00426F06" w:rsidP="00426F0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</w:pPr>
              <w:r w:rsidRPr="008B303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13</w:t>
              </w:r>
            </w:p>
          </w:tc>
          <w:tc>
            <w:tcPr>
              <w:tcW w:w="709" w:type="dxa"/>
              <w:shd w:val="clear" w:color="auto" w:fill="auto"/>
              <w:vAlign w:val="center"/>
              <w:hideMark/>
            </w:tcPr>
            <w:p w:rsidR="00426F06" w:rsidRPr="008B3033" w:rsidRDefault="00426F06" w:rsidP="00426F0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</w:pPr>
              <w:r w:rsidRPr="008B303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14</w:t>
              </w:r>
            </w:p>
          </w:tc>
          <w:tc>
            <w:tcPr>
              <w:tcW w:w="980" w:type="dxa"/>
              <w:shd w:val="clear" w:color="auto" w:fill="auto"/>
              <w:vAlign w:val="center"/>
              <w:hideMark/>
            </w:tcPr>
            <w:p w:rsidR="00426F06" w:rsidRPr="008B3033" w:rsidRDefault="00426F06" w:rsidP="00426F0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</w:pPr>
              <w:r w:rsidRPr="008B303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15</w:t>
              </w:r>
            </w:p>
          </w:tc>
          <w:tc>
            <w:tcPr>
              <w:tcW w:w="980" w:type="dxa"/>
              <w:shd w:val="clear" w:color="auto" w:fill="auto"/>
              <w:vAlign w:val="center"/>
              <w:hideMark/>
            </w:tcPr>
            <w:p w:rsidR="00426F06" w:rsidRPr="008B3033" w:rsidRDefault="00426F06" w:rsidP="00426F0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</w:pPr>
              <w:r w:rsidRPr="008B303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16</w:t>
              </w:r>
            </w:p>
          </w:tc>
          <w:tc>
            <w:tcPr>
              <w:tcW w:w="980" w:type="dxa"/>
              <w:shd w:val="clear" w:color="auto" w:fill="auto"/>
              <w:vAlign w:val="center"/>
              <w:hideMark/>
            </w:tcPr>
            <w:p w:rsidR="00426F06" w:rsidRPr="008B3033" w:rsidRDefault="00426F06" w:rsidP="00426F0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</w:pPr>
              <w:r w:rsidRPr="008B303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17</w:t>
              </w:r>
            </w:p>
          </w:tc>
          <w:tc>
            <w:tcPr>
              <w:tcW w:w="745" w:type="dxa"/>
              <w:shd w:val="clear" w:color="auto" w:fill="auto"/>
              <w:vAlign w:val="center"/>
              <w:hideMark/>
            </w:tcPr>
            <w:p w:rsidR="00426F06" w:rsidRPr="008B3033" w:rsidRDefault="00426F06" w:rsidP="00426F0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</w:pPr>
              <w:r w:rsidRPr="008B303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18</w:t>
              </w:r>
            </w:p>
          </w:tc>
          <w:tc>
            <w:tcPr>
              <w:tcW w:w="757" w:type="dxa"/>
              <w:shd w:val="clear" w:color="auto" w:fill="auto"/>
              <w:vAlign w:val="center"/>
              <w:hideMark/>
            </w:tcPr>
            <w:p w:rsidR="00426F06" w:rsidRPr="008B3033" w:rsidRDefault="00426F06" w:rsidP="00426F06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</w:pPr>
              <w:r w:rsidRPr="008B3033">
                <w:rPr>
                  <w:rFonts w:ascii="Times New Roman" w:eastAsia="Times New Roman" w:hAnsi="Times New Roman" w:cs="Times New Roman"/>
                  <w:color w:val="000000"/>
                  <w:sz w:val="24"/>
                  <w:szCs w:val="28"/>
                  <w:lang w:eastAsia="ru-RU"/>
                </w:rPr>
                <w:t>19</w:t>
              </w:r>
            </w:p>
          </w:tc>
        </w:tr>
      </w:tbl>
      <w:p w:rsidR="00426F06" w:rsidRPr="00426F06" w:rsidRDefault="0084444F">
        <w:pPr>
          <w:pStyle w:val="a5"/>
          <w:jc w:val="center"/>
          <w:rPr>
            <w:rFonts w:ascii="Times New Roman" w:hAnsi="Times New Roman" w:cs="Times New Roman"/>
            <w:sz w:val="2"/>
            <w:szCs w:val="2"/>
          </w:rPr>
        </w:pPr>
      </w:p>
    </w:sdtContent>
  </w:sdt>
  <w:p w:rsidR="00426F06" w:rsidRPr="00426F06" w:rsidRDefault="00426F06">
    <w:pPr>
      <w:pStyle w:val="a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33"/>
    <w:rsid w:val="001849F0"/>
    <w:rsid w:val="002E3452"/>
    <w:rsid w:val="003D14AF"/>
    <w:rsid w:val="0042481C"/>
    <w:rsid w:val="00426F06"/>
    <w:rsid w:val="004613DD"/>
    <w:rsid w:val="00647614"/>
    <w:rsid w:val="0074710F"/>
    <w:rsid w:val="007601C7"/>
    <w:rsid w:val="0084444F"/>
    <w:rsid w:val="008B3033"/>
    <w:rsid w:val="009041F7"/>
    <w:rsid w:val="009B297C"/>
    <w:rsid w:val="00A83155"/>
    <w:rsid w:val="00B967A0"/>
    <w:rsid w:val="00BE4987"/>
    <w:rsid w:val="00CA040B"/>
    <w:rsid w:val="00D16DF1"/>
    <w:rsid w:val="00D97B91"/>
    <w:rsid w:val="00DC4C01"/>
    <w:rsid w:val="00F6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30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3033"/>
    <w:rPr>
      <w:color w:val="800080"/>
      <w:u w:val="single"/>
    </w:rPr>
  </w:style>
  <w:style w:type="paragraph" w:customStyle="1" w:styleId="xl63">
    <w:name w:val="xl63"/>
    <w:basedOn w:val="a"/>
    <w:rsid w:val="008B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B3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8B3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B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8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8B30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8B30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8B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8B30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8B3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8B303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8B30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8B303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8B3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8B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8B3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8B303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8B3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8B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B3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83">
    <w:name w:val="xl83"/>
    <w:basedOn w:val="a"/>
    <w:rsid w:val="008B30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B30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8B30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8B3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8B3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8B30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89">
    <w:name w:val="xl89"/>
    <w:basedOn w:val="a"/>
    <w:rsid w:val="008B3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8B30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8B30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8B30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B30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42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F06"/>
  </w:style>
  <w:style w:type="paragraph" w:styleId="a7">
    <w:name w:val="footer"/>
    <w:basedOn w:val="a"/>
    <w:link w:val="a8"/>
    <w:uiPriority w:val="99"/>
    <w:unhideWhenUsed/>
    <w:rsid w:val="0042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F06"/>
  </w:style>
  <w:style w:type="paragraph" w:styleId="a9">
    <w:name w:val="Balloon Text"/>
    <w:basedOn w:val="a"/>
    <w:link w:val="aa"/>
    <w:uiPriority w:val="99"/>
    <w:semiHidden/>
    <w:unhideWhenUsed/>
    <w:rsid w:val="0042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30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3033"/>
    <w:rPr>
      <w:color w:val="800080"/>
      <w:u w:val="single"/>
    </w:rPr>
  </w:style>
  <w:style w:type="paragraph" w:customStyle="1" w:styleId="xl63">
    <w:name w:val="xl63"/>
    <w:basedOn w:val="a"/>
    <w:rsid w:val="008B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B3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8B3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B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8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8B30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8B30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8B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8B30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8B3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8B303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8B30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8B303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8B3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8B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8B3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8B303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8B3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8B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B3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83">
    <w:name w:val="xl83"/>
    <w:basedOn w:val="a"/>
    <w:rsid w:val="008B30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B30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8B30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8B3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8B3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8B30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89">
    <w:name w:val="xl89"/>
    <w:basedOn w:val="a"/>
    <w:rsid w:val="008B3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8B30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8B30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8B30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B30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42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F06"/>
  </w:style>
  <w:style w:type="paragraph" w:styleId="a7">
    <w:name w:val="footer"/>
    <w:basedOn w:val="a"/>
    <w:link w:val="a8"/>
    <w:uiPriority w:val="99"/>
    <w:unhideWhenUsed/>
    <w:rsid w:val="0042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F06"/>
  </w:style>
  <w:style w:type="paragraph" w:styleId="a9">
    <w:name w:val="Balloon Text"/>
    <w:basedOn w:val="a"/>
    <w:link w:val="aa"/>
    <w:uiPriority w:val="99"/>
    <w:semiHidden/>
    <w:unhideWhenUsed/>
    <w:rsid w:val="0042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5CE66-301B-44BB-8662-E816182E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Шурышева</dc:creator>
  <cp:lastModifiedBy>Елена В. Шурышева</cp:lastModifiedBy>
  <cp:revision>18</cp:revision>
  <cp:lastPrinted>2020-02-11T05:22:00Z</cp:lastPrinted>
  <dcterms:created xsi:type="dcterms:W3CDTF">2020-02-07T03:08:00Z</dcterms:created>
  <dcterms:modified xsi:type="dcterms:W3CDTF">2020-02-11T05:36:00Z</dcterms:modified>
</cp:coreProperties>
</file>