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20 января 2023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  <w:t xml:space="preserve">           № 1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к проекту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закона Республики Хакасия № 15-37/08-7 </w:t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изменения в Закон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регулировании отдельных отношений в сфере охраны здоровья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гра</w:t>
      </w:r>
      <w:r>
        <w:rPr>
          <w:rFonts w:eastAsia="Calibri"/>
          <w:b/>
          <w:bCs/>
          <w:sz w:val="28"/>
          <w:szCs w:val="28"/>
          <w:lang w:eastAsia="en-US"/>
        </w:rPr>
        <w:t xml:space="preserve">ж</w:t>
      </w:r>
      <w:r>
        <w:rPr>
          <w:rFonts w:eastAsia="Calibri"/>
          <w:b/>
          <w:bCs/>
          <w:sz w:val="28"/>
          <w:szCs w:val="28"/>
          <w:lang w:eastAsia="en-US"/>
        </w:rPr>
        <w:t xml:space="preserve">дан в Республике Хакасия»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таблицу </w:t>
      </w:r>
      <w:r>
        <w:rPr>
          <w:rFonts w:eastAsia="Calibri"/>
          <w:sz w:val="28"/>
          <w:szCs w:val="28"/>
          <w:lang w:eastAsia="en-US"/>
        </w:rPr>
        <w:t xml:space="preserve">поправ</w:t>
      </w:r>
      <w:r>
        <w:rPr>
          <w:rFonts w:eastAsia="Calibri"/>
          <w:sz w:val="28"/>
          <w:szCs w:val="28"/>
          <w:lang w:eastAsia="en-US"/>
        </w:rPr>
        <w:t xml:space="preserve">ок</w:t>
      </w:r>
      <w:r>
        <w:rPr>
          <w:rFonts w:eastAsia="Calibri"/>
          <w:sz w:val="28"/>
          <w:szCs w:val="28"/>
          <w:lang w:eastAsia="en-US"/>
        </w:rPr>
        <w:t xml:space="preserve"> к проекту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15-37/08-7 «О внесении изменения в Закон Республики Хакасия «О регул</w:t>
      </w:r>
      <w:r>
        <w:rPr>
          <w:rFonts w:eastAsia="Calibri"/>
          <w:bCs/>
          <w:sz w:val="28"/>
          <w:szCs w:val="28"/>
          <w:lang w:eastAsia="en-US"/>
        </w:rPr>
        <w:t xml:space="preserve">и</w:t>
      </w:r>
      <w:r>
        <w:rPr>
          <w:rFonts w:eastAsia="Calibri"/>
          <w:bCs/>
          <w:sz w:val="28"/>
          <w:szCs w:val="28"/>
          <w:lang w:eastAsia="en-US"/>
        </w:rPr>
        <w:t xml:space="preserve">ровании отдельных отношений в сфере охраны здоровья граждан в Республ</w:t>
      </w:r>
      <w:r>
        <w:rPr>
          <w:rFonts w:eastAsia="Calibri"/>
          <w:bCs/>
          <w:sz w:val="28"/>
          <w:szCs w:val="28"/>
          <w:lang w:eastAsia="en-US"/>
        </w:rPr>
        <w:t xml:space="preserve">и</w:t>
      </w:r>
      <w:r>
        <w:rPr>
          <w:rFonts w:eastAsia="Calibri"/>
          <w:bCs/>
          <w:sz w:val="28"/>
          <w:szCs w:val="28"/>
          <w:lang w:eastAsia="en-US"/>
        </w:rPr>
        <w:t xml:space="preserve">ке Хакасия»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представленную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заместителем Председателя Верховного Совета Республики Хакасия – </w:t>
      </w:r>
      <w:r>
        <w:rPr>
          <w:rFonts w:eastAsia="Calibri"/>
          <w:spacing w:val="-2"/>
          <w:sz w:val="28"/>
          <w:szCs w:val="28"/>
          <w:lang w:eastAsia="en-US"/>
        </w:rPr>
        <w:t xml:space="preserve">председателем комитета Ве</w:t>
      </w:r>
      <w:r>
        <w:rPr>
          <w:rFonts w:eastAsia="Calibri"/>
          <w:spacing w:val="-2"/>
          <w:sz w:val="28"/>
          <w:szCs w:val="28"/>
          <w:lang w:eastAsia="en-US"/>
        </w:rPr>
        <w:t xml:space="preserve">р</w:t>
      </w:r>
      <w:r>
        <w:rPr>
          <w:rFonts w:eastAsia="Calibri"/>
          <w:spacing w:val="-2"/>
          <w:sz w:val="28"/>
          <w:szCs w:val="28"/>
          <w:lang w:eastAsia="en-US"/>
        </w:rPr>
        <w:t xml:space="preserve">ховного Совета Республики Хакасия по здравоохранению и социальной политике Е.В. Молост</w:t>
      </w:r>
      <w:r>
        <w:rPr>
          <w:rFonts w:eastAsia="Calibri"/>
          <w:spacing w:val="-2"/>
          <w:sz w:val="28"/>
          <w:szCs w:val="28"/>
          <w:lang w:eastAsia="en-US"/>
        </w:rPr>
        <w:t xml:space="preserve">о</w:t>
      </w:r>
      <w:r>
        <w:rPr>
          <w:rFonts w:eastAsia="Calibri"/>
          <w:spacing w:val="-2"/>
          <w:sz w:val="28"/>
          <w:szCs w:val="28"/>
          <w:lang w:eastAsia="en-US"/>
        </w:rPr>
        <w:t xml:space="preserve">вым,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15-37/08-7 «О внесении изменения в Закон Республики Хакасия «О рег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лировании отдельных отношений в сфере охраны здоровья граждан в Ре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публике Хакасия»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социальной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      Е.В. 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2023-01-31T10:14:42Z</dcterms:modified>
  <cp:version>917504</cp:version>
</cp:coreProperties>
</file>