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1"/>
        <w:widowControl w:val="off"/>
        <w:spacing w:before="0" w:after="0" w:line="226" w:lineRule="auto"/>
        <w:rPr>
          <w:rFonts w:ascii="Times New Roman" w:hAnsi="Times New Roman" w:cs="Times New Roman"/>
          <w:sz w:val="28"/>
          <w:szCs w:val="28"/>
        </w:rPr>
      </w:pPr>
      <w:bookmarkStart w:id="0" w:name="_Toc194941886"/>
      <w:bookmarkStart w:id="1" w:name="_Toc195024140"/>
      <w:bookmarkStart w:id="2" w:name="_Toc65508469"/>
      <w:r>
        <w:rPr>
          <w:rFonts w:ascii="Times New Roman" w:hAnsi="Times New Roman" w:cs="Times New Roman"/>
          <w:sz w:val="28"/>
          <w:szCs w:val="28"/>
        </w:rPr>
        <w:t xml:space="preserve">СОКРАЩЁННЫЙ ДОКЛАД </w:t>
      </w:r>
    </w:p>
    <w:p>
      <w:pPr>
        <w:pStyle w:val="1"/>
        <w:widowControl w:val="off"/>
        <w:spacing w:before="0" w:after="0" w:line="226" w:lineRule="auto"/>
        <w:rPr>
          <w:rFonts w:ascii="Times New Roman" w:hAnsi="Times New Roman" w:cs="Times New Roman"/>
          <w:sz w:val="28"/>
          <w:szCs w:val="28"/>
        </w:rPr>
      </w:pPr>
      <w:r>
        <w:rPr>
          <w:rFonts w:ascii="Times New Roman" w:hAnsi="Times New Roman" w:cs="Times New Roman"/>
          <w:sz w:val="28"/>
          <w:szCs w:val="28"/>
        </w:rPr>
        <w:t xml:space="preserve">УПОЛНОМОЧЕННОГО ПО ПРАВАМ ЧЕЛОВЕКА </w:t>
      </w:r>
    </w:p>
    <w:p>
      <w:pPr>
        <w:pStyle w:val="1"/>
        <w:widowControl w:val="off"/>
        <w:spacing w:before="0" w:after="0" w:line="226" w:lineRule="auto"/>
        <w:rPr>
          <w:rFonts w:ascii="Times New Roman" w:hAnsi="Times New Roman" w:cs="Times New Roman"/>
          <w:sz w:val="28"/>
          <w:szCs w:val="28"/>
        </w:rPr>
      </w:pPr>
      <w:r>
        <w:rPr>
          <w:rFonts w:ascii="Times New Roman" w:hAnsi="Times New Roman" w:cs="Times New Roman"/>
          <w:sz w:val="28"/>
          <w:szCs w:val="28"/>
        </w:rPr>
        <w:t xml:space="preserve">В РЕСПУБЛИКЕ ХАКАСИЯ «О ДЕЯТЕЛЬНОСТИ </w:t>
      </w:r>
    </w:p>
    <w:p>
      <w:pPr>
        <w:pStyle w:val="1"/>
        <w:widowControl w:val="off"/>
        <w:spacing w:before="0" w:after="0" w:line="226" w:lineRule="auto"/>
        <w:rPr>
          <w:rFonts w:ascii="Times New Roman" w:hAnsi="Times New Roman" w:cs="Times New Roman"/>
          <w:sz w:val="28"/>
          <w:szCs w:val="28"/>
        </w:rPr>
      </w:pPr>
      <w:r>
        <w:rPr>
          <w:rFonts w:ascii="Times New Roman" w:hAnsi="Times New Roman" w:cs="Times New Roman"/>
          <w:sz w:val="28"/>
          <w:szCs w:val="28"/>
        </w:rPr>
        <w:t xml:space="preserve">УПОЛНОМОЧЕННОГО ПО ПРАВАМ ЧЕЛ</w:t>
      </w:r>
      <w:r>
        <w:rPr>
          <w:rFonts w:ascii="Times New Roman" w:hAnsi="Times New Roman" w:cs="Times New Roman"/>
          <w:sz w:val="28"/>
          <w:szCs w:val="28"/>
        </w:rPr>
        <w:t xml:space="preserve">О</w:t>
      </w:r>
      <w:r>
        <w:rPr>
          <w:rFonts w:ascii="Times New Roman" w:hAnsi="Times New Roman" w:cs="Times New Roman"/>
          <w:sz w:val="28"/>
          <w:szCs w:val="28"/>
        </w:rPr>
        <w:t xml:space="preserve">ВЕКА </w:t>
      </w:r>
    </w:p>
    <w:p>
      <w:pPr>
        <w:pStyle w:val="1"/>
        <w:widowControl w:val="off"/>
        <w:spacing w:before="0" w:after="0" w:line="226" w:lineRule="auto"/>
        <w:rPr>
          <w:rFonts w:ascii="Times New Roman" w:hAnsi="Times New Roman" w:cs="Times New Roman"/>
          <w:sz w:val="28"/>
          <w:szCs w:val="28"/>
        </w:rPr>
      </w:pPr>
      <w:r>
        <w:rPr>
          <w:rFonts w:ascii="Times New Roman" w:hAnsi="Times New Roman" w:cs="Times New Roman"/>
          <w:sz w:val="28"/>
          <w:szCs w:val="28"/>
        </w:rPr>
        <w:t xml:space="preserve">В РЕСПУБЛИКЕ ХАКАСИЯ В 2024 ГОДУ»</w:t>
      </w:r>
      <w:bookmarkEnd w:id="0"/>
      <w:bookmarkEnd w:id="1"/>
    </w:p>
    <w:p>
      <w:pPr>
        <w:widowControl w:val="off"/>
        <w:spacing w:after="0" w:line="226" w:lineRule="auto"/>
        <w:ind w:firstLine="709"/>
        <w:jc w:val="both"/>
        <w:rPr>
          <w:rFonts w:ascii="Times New Roman" w:hAnsi="Times New Roman" w:cs="Times New Roman"/>
          <w:sz w:val="28"/>
          <w:szCs w:val="28"/>
        </w:rPr>
      </w:pPr>
    </w:p>
    <w:p>
      <w:pPr>
        <w:pStyle w:val="1"/>
        <w:widowControl w:val="off"/>
        <w:spacing w:before="0" w:after="0" w:line="226" w:lineRule="auto"/>
        <w:rPr>
          <w:rFonts w:ascii="Times New Roman" w:hAnsi="Times New Roman" w:cs="Times New Roman"/>
          <w:color w:val="auto"/>
          <w:sz w:val="28"/>
          <w:szCs w:val="28"/>
        </w:rPr>
      </w:pPr>
      <w:bookmarkStart w:id="3" w:name="_Toc194057417"/>
      <w:bookmarkStart w:id="4" w:name="_Toc194941887"/>
      <w:bookmarkStart w:id="5" w:name="_Toc195024141"/>
      <w:r>
        <w:rPr>
          <w:rFonts w:ascii="Times New Roman" w:hAnsi="Times New Roman" w:cs="Times New Roman"/>
          <w:color w:val="auto"/>
          <w:sz w:val="28"/>
          <w:szCs w:val="28"/>
        </w:rPr>
        <w:t xml:space="preserve">1. </w:t>
      </w:r>
      <w:r>
        <w:rPr>
          <w:rFonts w:ascii="Times New Roman" w:hAnsi="Times New Roman" w:cs="Times New Roman"/>
          <w:color w:val="auto"/>
          <w:sz w:val="28"/>
          <w:szCs w:val="28"/>
        </w:rPr>
        <w:t xml:space="preserve">ОБЩАЯ ХАРАКТЕРИСТИКА ОБРАЩЕНИЙ </w:t>
      </w:r>
    </w:p>
    <w:p>
      <w:pPr>
        <w:pStyle w:val="1"/>
        <w:widowControl w:val="off"/>
        <w:spacing w:before="0" w:after="0" w:line="22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К УПОЛНОМОЧЕ</w:t>
      </w:r>
      <w:r>
        <w:rPr>
          <w:rFonts w:ascii="Times New Roman" w:hAnsi="Times New Roman" w:cs="Times New Roman"/>
          <w:color w:val="auto"/>
          <w:sz w:val="28"/>
          <w:szCs w:val="28"/>
        </w:rPr>
        <w:t xml:space="preserve">Н</w:t>
      </w:r>
      <w:r>
        <w:rPr>
          <w:rFonts w:ascii="Times New Roman" w:hAnsi="Times New Roman" w:cs="Times New Roman"/>
          <w:color w:val="auto"/>
          <w:sz w:val="28"/>
          <w:szCs w:val="28"/>
        </w:rPr>
        <w:t xml:space="preserve">НОМУ ПО ПРАВАМ ЧЕЛОВЕКА </w:t>
      </w:r>
    </w:p>
    <w:p>
      <w:pPr>
        <w:pStyle w:val="1"/>
        <w:widowControl w:val="off"/>
        <w:spacing w:before="0" w:after="0" w:line="226" w:lineRule="auto"/>
        <w:rPr>
          <w:rFonts w:ascii="Times New Roman" w:hAnsi="Times New Roman" w:cs="Times New Roman"/>
          <w:color w:val="auto"/>
          <w:sz w:val="28"/>
          <w:szCs w:val="28"/>
        </w:rPr>
      </w:pPr>
      <w:r>
        <w:rPr>
          <w:rFonts w:ascii="Times New Roman" w:hAnsi="Times New Roman" w:cs="Times New Roman"/>
          <w:color w:val="auto"/>
          <w:sz w:val="28"/>
          <w:szCs w:val="28"/>
        </w:rPr>
        <w:t xml:space="preserve">В РЕСПУБЛИКЕ ХАКАСИЯ И РЕЗУЛЬТАТЫ ИХ РАССМОТРЕНИЯ</w:t>
      </w:r>
      <w:bookmarkEnd w:id="3"/>
      <w:bookmarkEnd w:id="4"/>
      <w:bookmarkEnd w:id="5"/>
    </w:p>
    <w:p>
      <w:pPr>
        <w:widowControl w:val="off"/>
        <w:spacing w:after="0" w:line="226" w:lineRule="auto"/>
        <w:jc w:val="center"/>
        <w:rPr>
          <w:rFonts w:ascii="Times New Roman" w:hAnsi="Times New Roman" w:cs="Times New Roman"/>
          <w:b/>
          <w:sz w:val="28"/>
          <w:szCs w:val="28"/>
        </w:rPr>
      </w:pPr>
    </w:p>
    <w:p>
      <w:pPr>
        <w:pStyle w:val="2"/>
        <w:keepNext w:val="0"/>
        <w:keepLines w:val="0"/>
        <w:widowControl w:val="off"/>
        <w:spacing w:before="0" w:line="226" w:lineRule="auto"/>
        <w:jc w:val="center"/>
        <w:rPr>
          <w:rFonts w:ascii="Times New Roman" w:hAnsi="Times New Roman" w:cs="Times New Roman"/>
          <w:color w:val="auto"/>
          <w:sz w:val="28"/>
          <w:szCs w:val="28"/>
        </w:rPr>
      </w:pPr>
      <w:bookmarkStart w:id="6" w:name="_Toc194057418"/>
      <w:bookmarkStart w:id="7" w:name="_Toc194941888"/>
      <w:bookmarkStart w:id="8" w:name="_Toc195024142"/>
      <w:r>
        <w:rPr>
          <w:rFonts w:ascii="Times New Roman" w:hAnsi="Times New Roman" w:cs="Times New Roman"/>
          <w:color w:val="auto"/>
          <w:sz w:val="28"/>
          <w:szCs w:val="28"/>
        </w:rPr>
        <w:t xml:space="preserve">Статистика и анализ обращений, поступивших к Уполномоченному</w:t>
      </w:r>
      <w:bookmarkEnd w:id="6"/>
      <w:bookmarkEnd w:id="7"/>
      <w:bookmarkEnd w:id="8"/>
      <w:r>
        <w:rPr>
          <w:rFonts w:ascii="Times New Roman" w:hAnsi="Times New Roman" w:cs="Times New Roman"/>
          <w:color w:val="auto"/>
          <w:sz w:val="28"/>
          <w:szCs w:val="28"/>
        </w:rPr>
        <w:t xml:space="preserve"> </w:t>
      </w:r>
    </w:p>
    <w:p>
      <w:pPr>
        <w:widowControl w:val="off"/>
        <w:spacing w:after="0" w:line="226" w:lineRule="auto"/>
        <w:ind w:firstLine="709"/>
        <w:jc w:val="both"/>
        <w:rPr>
          <w:rFonts w:ascii="Times New Roman" w:hAnsi="Times New Roman" w:cs="Times New Roman"/>
          <w:sz w:val="28"/>
          <w:szCs w:val="28"/>
          <w:highlight w:val="yellow"/>
        </w:rPr>
      </w:pPr>
    </w:p>
    <w:bookmarkEnd w:id="2"/>
    <w:p>
      <w:pPr>
        <w:spacing w:after="0" w:line="22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адрес Уполномоченного по правам человека в Республике Х</w:t>
      </w:r>
      <w:r>
        <w:rPr>
          <w:rFonts w:ascii="Times New Roman" w:hAnsi="Times New Roman" w:cs="Times New Roman"/>
          <w:sz w:val="28"/>
          <w:szCs w:val="28"/>
        </w:rPr>
        <w:t xml:space="preserve">а</w:t>
      </w:r>
      <w:r>
        <w:rPr>
          <w:rFonts w:ascii="Times New Roman" w:hAnsi="Times New Roman" w:cs="Times New Roman"/>
          <w:sz w:val="28"/>
          <w:szCs w:val="28"/>
        </w:rPr>
        <w:t xml:space="preserve">касия (далее – Уполномоченный) поступило 690 обращений граждан (317 пис</w:t>
      </w:r>
      <w:r>
        <w:rPr>
          <w:rFonts w:ascii="Times New Roman" w:hAnsi="Times New Roman" w:cs="Times New Roman"/>
          <w:sz w:val="28"/>
          <w:szCs w:val="28"/>
        </w:rPr>
        <w:t xml:space="preserve">ь</w:t>
      </w:r>
      <w:r>
        <w:rPr>
          <w:rFonts w:ascii="Times New Roman" w:hAnsi="Times New Roman" w:cs="Times New Roman"/>
          <w:sz w:val="28"/>
          <w:szCs w:val="28"/>
        </w:rPr>
        <w:t xml:space="preserve">менных и 373 устных)</w:t>
      </w:r>
      <w:r>
        <w:rPr>
          <w:rFonts w:ascii="Times New Roman" w:hAnsi="Times New Roman" w:cs="Times New Roman"/>
          <w:sz w:val="28"/>
          <w:szCs w:val="28"/>
        </w:rPr>
        <w:t xml:space="preserve">. Это на +</w:t>
      </w:r>
      <w:r>
        <w:rPr>
          <w:rFonts w:ascii="Times New Roman" w:hAnsi="Times New Roman" w:cs="Times New Roman"/>
          <w:sz w:val="28"/>
          <w:szCs w:val="28"/>
        </w:rPr>
        <w:t xml:space="preserve">11,5% больше, чем в предыдущем 2023 году (602 обращения). Тенденция на увеличение продолжается с 2021 года.</w:t>
      </w:r>
    </w:p>
    <w:p>
      <w:pPr>
        <w:spacing w:after="0" w:line="22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Наиболее популярным</w:t>
      </w:r>
      <w:r>
        <w:rPr>
          <w:rFonts w:ascii="Times New Roman" w:hAnsi="Times New Roman" w:cs="Times New Roman"/>
          <w:sz w:val="28"/>
          <w:szCs w:val="28"/>
        </w:rPr>
        <w:t xml:space="preserve"> способ</w:t>
      </w:r>
      <w:r>
        <w:rPr>
          <w:rFonts w:ascii="Times New Roman" w:hAnsi="Times New Roman" w:cs="Times New Roman"/>
          <w:sz w:val="28"/>
          <w:szCs w:val="28"/>
        </w:rPr>
        <w:t xml:space="preserve">о</w:t>
      </w:r>
      <w:r>
        <w:rPr>
          <w:rFonts w:ascii="Times New Roman" w:hAnsi="Times New Roman" w:cs="Times New Roman"/>
          <w:sz w:val="28"/>
          <w:szCs w:val="28"/>
        </w:rPr>
        <w:t xml:space="preserve">м подачи обращения Уполномоченному </w:t>
      </w:r>
      <w:r>
        <w:rPr>
          <w:rFonts w:ascii="Times New Roman" w:hAnsi="Times New Roman" w:cs="Times New Roman"/>
          <w:sz w:val="28"/>
          <w:szCs w:val="28"/>
        </w:rPr>
        <w:t xml:space="preserve">явл</w:t>
      </w:r>
      <w:r>
        <w:rPr>
          <w:rFonts w:ascii="Times New Roman" w:hAnsi="Times New Roman" w:cs="Times New Roman"/>
          <w:sz w:val="28"/>
          <w:szCs w:val="28"/>
        </w:rPr>
        <w:t xml:space="preserve">я</w:t>
      </w:r>
      <w:r>
        <w:rPr>
          <w:rFonts w:ascii="Times New Roman" w:hAnsi="Times New Roman" w:cs="Times New Roman"/>
          <w:sz w:val="28"/>
          <w:szCs w:val="28"/>
        </w:rPr>
        <w:t xml:space="preserve">ется </w:t>
      </w:r>
      <w:r>
        <w:rPr>
          <w:rFonts w:ascii="Times New Roman" w:hAnsi="Times New Roman" w:cs="Times New Roman"/>
          <w:sz w:val="28"/>
          <w:szCs w:val="28"/>
        </w:rPr>
        <w:t xml:space="preserve">непосредственно личная передача жалобы (402), на втором месте – направл</w:t>
      </w:r>
      <w:r>
        <w:rPr>
          <w:rFonts w:ascii="Times New Roman" w:hAnsi="Times New Roman" w:cs="Times New Roman"/>
          <w:sz w:val="28"/>
          <w:szCs w:val="28"/>
        </w:rPr>
        <w:t xml:space="preserve">е</w:t>
      </w:r>
      <w:r>
        <w:rPr>
          <w:rFonts w:ascii="Times New Roman" w:hAnsi="Times New Roman" w:cs="Times New Roman"/>
          <w:sz w:val="28"/>
          <w:szCs w:val="28"/>
        </w:rPr>
        <w:t xml:space="preserve">ни</w:t>
      </w:r>
      <w:r>
        <w:rPr>
          <w:rFonts w:ascii="Times New Roman" w:hAnsi="Times New Roman" w:cs="Times New Roman"/>
          <w:sz w:val="28"/>
          <w:szCs w:val="28"/>
        </w:rPr>
        <w:t xml:space="preserve">е</w:t>
      </w:r>
      <w:r>
        <w:rPr>
          <w:rFonts w:ascii="Times New Roman" w:hAnsi="Times New Roman" w:cs="Times New Roman"/>
          <w:sz w:val="28"/>
          <w:szCs w:val="28"/>
        </w:rPr>
        <w:t xml:space="preserve"> обращения через официальный сайт </w:t>
      </w:r>
      <w:r>
        <w:rPr>
          <w:rFonts w:ascii="Times New Roman" w:hAnsi="Times New Roman" w:cs="Times New Roman"/>
          <w:sz w:val="28"/>
          <w:szCs w:val="28"/>
          <w:shd w:val="clear" w:color="auto" w:fill="ffffff"/>
        </w:rPr>
        <w:t xml:space="preserve">https://ombudsma</w:t>
      </w:r>
      <w:r>
        <w:rPr>
          <w:rFonts w:ascii="Times New Roman" w:hAnsi="Times New Roman" w:cs="Times New Roman"/>
          <w:sz w:val="28"/>
          <w:szCs w:val="28"/>
          <w:shd w:val="clear" w:color="auto" w:fill="ffffff"/>
          <w:lang w:val="en-US"/>
        </w:rPr>
        <w:t xml:space="preserve">n</w:t>
      </w:r>
      <w:r>
        <w:rPr>
          <w:rFonts w:ascii="Times New Roman" w:hAnsi="Times New Roman" w:cs="Times New Roman"/>
          <w:sz w:val="28"/>
          <w:szCs w:val="28"/>
          <w:shd w:val="clear" w:color="auto" w:fill="ffffff"/>
        </w:rPr>
        <w:t xml:space="preserve">.r-19.ru (</w:t>
      </w:r>
      <w:r>
        <w:rPr>
          <w:rFonts w:ascii="Times New Roman" w:hAnsi="Times New Roman" w:cs="Times New Roman"/>
          <w:sz w:val="28"/>
          <w:szCs w:val="28"/>
        </w:rPr>
        <w:t xml:space="preserve">119), обращение в телефонном режиме на третьем месте (70), затем </w:t>
      </w:r>
      <w:r>
        <w:rPr>
          <w:rFonts w:ascii="Times New Roman" w:hAnsi="Times New Roman" w:cs="Times New Roman"/>
          <w:sz w:val="28"/>
          <w:szCs w:val="28"/>
        </w:rPr>
        <w:t xml:space="preserve">– </w:t>
      </w:r>
      <w:r>
        <w:rPr>
          <w:rFonts w:ascii="Times New Roman" w:hAnsi="Times New Roman" w:cs="Times New Roman"/>
          <w:sz w:val="28"/>
          <w:szCs w:val="28"/>
        </w:rPr>
        <w:t xml:space="preserve">почтовые отправления, электронная почта и иные способы (44, </w:t>
      </w:r>
      <w:r>
        <w:rPr>
          <w:rFonts w:ascii="Times New Roman" w:hAnsi="Times New Roman" w:cs="Times New Roman"/>
          <w:sz w:val="28"/>
          <w:szCs w:val="28"/>
        </w:rPr>
        <w:t xml:space="preserve">23</w:t>
      </w:r>
      <w:r>
        <w:rPr>
          <w:rFonts w:ascii="Times New Roman" w:hAnsi="Times New Roman" w:cs="Times New Roman"/>
          <w:sz w:val="28"/>
          <w:szCs w:val="28"/>
        </w:rPr>
        <w:t xml:space="preserve"> и 32 соотве</w:t>
      </w:r>
      <w:r>
        <w:rPr>
          <w:rFonts w:ascii="Times New Roman" w:hAnsi="Times New Roman" w:cs="Times New Roman"/>
          <w:sz w:val="28"/>
          <w:szCs w:val="28"/>
        </w:rPr>
        <w:t xml:space="preserve">т</w:t>
      </w:r>
      <w:r>
        <w:rPr>
          <w:rFonts w:ascii="Times New Roman" w:hAnsi="Times New Roman" w:cs="Times New Roman"/>
          <w:sz w:val="28"/>
          <w:szCs w:val="28"/>
        </w:rPr>
        <w:t xml:space="preserve">ственно).</w:t>
      </w:r>
    </w:p>
    <w:p>
      <w:pPr>
        <w:spacing w:after="0" w:line="22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Начиная с 2022 года, наиболее острыми и важными являются обращ</w:t>
      </w:r>
      <w:r>
        <w:rPr>
          <w:rFonts w:ascii="Times New Roman" w:hAnsi="Times New Roman" w:cs="Times New Roman"/>
          <w:sz w:val="28"/>
          <w:szCs w:val="28"/>
        </w:rPr>
        <w:t xml:space="preserve">е</w:t>
      </w:r>
      <w:r>
        <w:rPr>
          <w:rFonts w:ascii="Times New Roman" w:hAnsi="Times New Roman" w:cs="Times New Roman"/>
          <w:sz w:val="28"/>
          <w:szCs w:val="28"/>
        </w:rPr>
        <w:t xml:space="preserve">ния от граждан республики, связанные с прохождением военной службы и проведением </w:t>
      </w:r>
      <w:r>
        <w:rPr>
          <w:rFonts w:ascii="Times New Roman" w:hAnsi="Times New Roman" w:cs="Times New Roman"/>
          <w:sz w:val="28"/>
          <w:szCs w:val="28"/>
        </w:rPr>
        <w:t xml:space="preserve">специальной </w:t>
      </w:r>
      <w:r>
        <w:rPr>
          <w:rFonts w:ascii="Times New Roman" w:hAnsi="Times New Roman" w:cs="Times New Roman"/>
          <w:sz w:val="28"/>
          <w:szCs w:val="28"/>
        </w:rPr>
        <w:t xml:space="preserve">военной операции. Тенденция на увеличение данной категории обр</w:t>
      </w:r>
      <w:r>
        <w:rPr>
          <w:rFonts w:ascii="Times New Roman" w:hAnsi="Times New Roman" w:cs="Times New Roman"/>
          <w:sz w:val="28"/>
          <w:szCs w:val="28"/>
        </w:rPr>
        <w:t xml:space="preserve">а</w:t>
      </w:r>
      <w:r>
        <w:rPr>
          <w:rFonts w:ascii="Times New Roman" w:hAnsi="Times New Roman" w:cs="Times New Roman"/>
          <w:sz w:val="28"/>
          <w:szCs w:val="28"/>
        </w:rPr>
        <w:t xml:space="preserve">щений продолжается третий год. Если в 2022 году таких заявлений поступило 88, что составило 16,2%, то в 2023 году их стало уже 150 и 24,9% соответственно. В 2024 году</w:t>
      </w:r>
      <w:r>
        <w:rPr>
          <w:rFonts w:ascii="Times New Roman" w:hAnsi="Times New Roman" w:cs="Times New Roman"/>
          <w:sz w:val="28"/>
          <w:szCs w:val="28"/>
        </w:rPr>
        <w:t xml:space="preserve"> –</w:t>
      </w:r>
      <w:r>
        <w:rPr>
          <w:rFonts w:ascii="Times New Roman" w:hAnsi="Times New Roman" w:cs="Times New Roman"/>
          <w:sz w:val="28"/>
          <w:szCs w:val="28"/>
        </w:rPr>
        <w:t xml:space="preserve"> 30,6 % от общего </w:t>
      </w:r>
      <w:r>
        <w:rPr>
          <w:rFonts w:ascii="Times New Roman" w:hAnsi="Times New Roman" w:cs="Times New Roman"/>
          <w:spacing w:val="-4"/>
          <w:sz w:val="28"/>
          <w:szCs w:val="28"/>
        </w:rPr>
        <w:t xml:space="preserve">числа пост</w:t>
      </w:r>
      <w:r>
        <w:rPr>
          <w:rFonts w:ascii="Times New Roman" w:hAnsi="Times New Roman" w:cs="Times New Roman"/>
          <w:spacing w:val="-4"/>
          <w:sz w:val="28"/>
          <w:szCs w:val="28"/>
        </w:rPr>
        <w:t xml:space="preserve">у</w:t>
      </w:r>
      <w:r>
        <w:rPr>
          <w:rFonts w:ascii="Times New Roman" w:hAnsi="Times New Roman" w:cs="Times New Roman"/>
          <w:spacing w:val="-4"/>
          <w:sz w:val="28"/>
          <w:szCs w:val="28"/>
        </w:rPr>
        <w:t xml:space="preserve">пивших к Уполномоченному заявлений, а именно </w:t>
      </w:r>
      <w:r>
        <w:rPr>
          <w:rFonts w:ascii="Times New Roman" w:hAnsi="Times New Roman" w:cs="Times New Roman"/>
          <w:spacing w:val="-4"/>
          <w:sz w:val="28"/>
          <w:szCs w:val="28"/>
        </w:rPr>
        <w:t xml:space="preserve">– </w:t>
      </w:r>
      <w:r>
        <w:rPr>
          <w:rFonts w:ascii="Times New Roman" w:hAnsi="Times New Roman" w:cs="Times New Roman"/>
          <w:spacing w:val="-4"/>
          <w:sz w:val="28"/>
          <w:szCs w:val="28"/>
        </w:rPr>
        <w:t xml:space="preserve">211 </w:t>
      </w:r>
      <w:r>
        <w:rPr>
          <w:rFonts w:ascii="Times New Roman" w:hAnsi="Times New Roman" w:cs="Times New Roman"/>
          <w:spacing w:val="-4"/>
          <w:sz w:val="28"/>
          <w:szCs w:val="28"/>
        </w:rPr>
        <w:t xml:space="preserve">обращений</w:t>
      </w:r>
      <w:r>
        <w:rPr>
          <w:rFonts w:ascii="Times New Roman" w:hAnsi="Times New Roman" w:cs="Times New Roman"/>
          <w:sz w:val="28"/>
          <w:szCs w:val="28"/>
        </w:rPr>
        <w:t xml:space="preserve"> относ</w:t>
      </w:r>
      <w:r>
        <w:rPr>
          <w:rFonts w:ascii="Times New Roman" w:hAnsi="Times New Roman" w:cs="Times New Roman"/>
          <w:sz w:val="28"/>
          <w:szCs w:val="28"/>
        </w:rPr>
        <w:t xml:space="preserve">и</w:t>
      </w:r>
      <w:r>
        <w:rPr>
          <w:rFonts w:ascii="Times New Roman" w:hAnsi="Times New Roman" w:cs="Times New Roman"/>
          <w:sz w:val="28"/>
          <w:szCs w:val="28"/>
        </w:rPr>
        <w:t xml:space="preserve">л</w:t>
      </w:r>
      <w:r>
        <w:rPr>
          <w:rFonts w:ascii="Times New Roman" w:hAnsi="Times New Roman" w:cs="Times New Roman"/>
          <w:sz w:val="28"/>
          <w:szCs w:val="28"/>
        </w:rPr>
        <w:t xml:space="preserve">и</w:t>
      </w:r>
      <w:r>
        <w:rPr>
          <w:rFonts w:ascii="Times New Roman" w:hAnsi="Times New Roman" w:cs="Times New Roman"/>
          <w:sz w:val="28"/>
          <w:szCs w:val="28"/>
        </w:rPr>
        <w:t xml:space="preserve">сь к данной тематике. </w:t>
      </w:r>
    </w:p>
    <w:p>
      <w:pPr>
        <w:spacing w:after="0" w:line="22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 2022 и 2023 году наиболее частыми были вопросы прохождения в</w:t>
      </w:r>
      <w:r>
        <w:rPr>
          <w:rFonts w:ascii="Times New Roman" w:hAnsi="Times New Roman" w:cs="Times New Roman"/>
          <w:sz w:val="28"/>
          <w:szCs w:val="28"/>
        </w:rPr>
        <w:t xml:space="preserve">о</w:t>
      </w:r>
      <w:r>
        <w:rPr>
          <w:rFonts w:ascii="Times New Roman" w:hAnsi="Times New Roman" w:cs="Times New Roman"/>
          <w:sz w:val="28"/>
          <w:szCs w:val="28"/>
        </w:rPr>
        <w:t xml:space="preserve">енной службы по контракту, предоставлени</w:t>
      </w:r>
      <w:r>
        <w:rPr>
          <w:rFonts w:ascii="Times New Roman" w:hAnsi="Times New Roman" w:cs="Times New Roman"/>
          <w:sz w:val="28"/>
          <w:szCs w:val="28"/>
        </w:rPr>
        <w:t xml:space="preserve">я</w:t>
      </w:r>
      <w:r>
        <w:rPr>
          <w:rFonts w:ascii="Times New Roman" w:hAnsi="Times New Roman" w:cs="Times New Roman"/>
          <w:sz w:val="28"/>
          <w:szCs w:val="28"/>
        </w:rPr>
        <w:t xml:space="preserve"> мер социальной поддержки и прав</w:t>
      </w:r>
      <w:r>
        <w:rPr>
          <w:rFonts w:ascii="Times New Roman" w:hAnsi="Times New Roman" w:cs="Times New Roman"/>
          <w:sz w:val="28"/>
          <w:szCs w:val="28"/>
        </w:rPr>
        <w:t xml:space="preserve">о</w:t>
      </w:r>
      <w:r>
        <w:rPr>
          <w:rFonts w:ascii="Times New Roman" w:hAnsi="Times New Roman" w:cs="Times New Roman"/>
          <w:sz w:val="28"/>
          <w:szCs w:val="28"/>
        </w:rPr>
        <w:t xml:space="preserve">мерности призыва, то в 2024 году ситуация изменилась. К сожалению, большая часть обращений касается установления местонахождения военн</w:t>
      </w:r>
      <w:r>
        <w:rPr>
          <w:rFonts w:ascii="Times New Roman" w:hAnsi="Times New Roman" w:cs="Times New Roman"/>
          <w:sz w:val="28"/>
          <w:szCs w:val="28"/>
        </w:rPr>
        <w:t xml:space="preserve">о</w:t>
      </w:r>
      <w:r>
        <w:rPr>
          <w:rFonts w:ascii="Times New Roman" w:hAnsi="Times New Roman" w:cs="Times New Roman"/>
          <w:sz w:val="28"/>
          <w:szCs w:val="28"/>
        </w:rPr>
        <w:t xml:space="preserve">служащего, включение в список на обмен либо возвращения его из плена. Уполномоченным и сотрудниками Аппарата проводится масштабная работа совместно с Уполном</w:t>
      </w:r>
      <w:r>
        <w:rPr>
          <w:rFonts w:ascii="Times New Roman" w:hAnsi="Times New Roman" w:cs="Times New Roman"/>
          <w:sz w:val="28"/>
          <w:szCs w:val="28"/>
        </w:rPr>
        <w:t xml:space="preserve">о</w:t>
      </w:r>
      <w:r>
        <w:rPr>
          <w:rFonts w:ascii="Times New Roman" w:hAnsi="Times New Roman" w:cs="Times New Roman"/>
          <w:sz w:val="28"/>
          <w:szCs w:val="28"/>
        </w:rPr>
        <w:t xml:space="preserve">ченным по правам человека в Российской Федерации, Министерством обороны Российской Федерации, Главной военной прокур</w:t>
      </w:r>
      <w:r>
        <w:rPr>
          <w:rFonts w:ascii="Times New Roman" w:hAnsi="Times New Roman" w:cs="Times New Roman"/>
          <w:sz w:val="28"/>
          <w:szCs w:val="28"/>
        </w:rPr>
        <w:t xml:space="preserve">а</w:t>
      </w:r>
      <w:r>
        <w:rPr>
          <w:rFonts w:ascii="Times New Roman" w:hAnsi="Times New Roman" w:cs="Times New Roman"/>
          <w:sz w:val="28"/>
          <w:szCs w:val="28"/>
        </w:rPr>
        <w:t xml:space="preserve">турой Российской Федерации и находится на личном особом контроле. Раб</w:t>
      </w:r>
      <w:r>
        <w:rPr>
          <w:rFonts w:ascii="Times New Roman" w:hAnsi="Times New Roman" w:cs="Times New Roman"/>
          <w:sz w:val="28"/>
          <w:szCs w:val="28"/>
        </w:rPr>
        <w:t xml:space="preserve">о</w:t>
      </w:r>
      <w:r>
        <w:rPr>
          <w:rFonts w:ascii="Times New Roman" w:hAnsi="Times New Roman" w:cs="Times New Roman"/>
          <w:sz w:val="28"/>
          <w:szCs w:val="28"/>
        </w:rPr>
        <w:t xml:space="preserve">та с родственниками участников СВО вед</w:t>
      </w:r>
      <w:r>
        <w:rPr>
          <w:rFonts w:ascii="Times New Roman" w:hAnsi="Times New Roman" w:cs="Times New Roman"/>
          <w:sz w:val="28"/>
          <w:szCs w:val="28"/>
        </w:rPr>
        <w:t xml:space="preserve">ё</w:t>
      </w:r>
      <w:r>
        <w:rPr>
          <w:rFonts w:ascii="Times New Roman" w:hAnsi="Times New Roman" w:cs="Times New Roman"/>
          <w:sz w:val="28"/>
          <w:szCs w:val="28"/>
        </w:rPr>
        <w:t xml:space="preserve">тся на постоянной основе и не прекращается 24/7. </w:t>
      </w:r>
    </w:p>
    <w:p>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по данному вопросу поступило 99 обращений (70 письменных и 29 устных). Территориально наибольшее количество заявлений по </w:t>
      </w:r>
      <w:r>
        <w:rPr>
          <w:rFonts w:ascii="Times New Roman" w:hAnsi="Times New Roman" w:cs="Times New Roman"/>
          <w:spacing w:val="-4"/>
          <w:sz w:val="28"/>
          <w:szCs w:val="28"/>
        </w:rPr>
        <w:t xml:space="preserve">установлению м</w:t>
      </w:r>
      <w:r>
        <w:rPr>
          <w:rFonts w:ascii="Times New Roman" w:hAnsi="Times New Roman" w:cs="Times New Roman"/>
          <w:spacing w:val="-4"/>
          <w:sz w:val="28"/>
          <w:szCs w:val="28"/>
        </w:rPr>
        <w:t xml:space="preserve">е</w:t>
      </w:r>
      <w:r>
        <w:rPr>
          <w:rFonts w:ascii="Times New Roman" w:hAnsi="Times New Roman" w:cs="Times New Roman"/>
          <w:spacing w:val="-4"/>
          <w:sz w:val="28"/>
          <w:szCs w:val="28"/>
        </w:rPr>
        <w:t xml:space="preserve">стонахождения поступило из г. Абакана – 29, г. Черногорска –</w:t>
      </w:r>
      <w:r>
        <w:rPr>
          <w:rFonts w:ascii="Times New Roman" w:hAnsi="Times New Roman" w:cs="Times New Roman"/>
          <w:sz w:val="28"/>
          <w:szCs w:val="28"/>
        </w:rPr>
        <w:t xml:space="preserve"> 21, г. Сорска и Боградского района – по 11 обращений. По результатам рассмотр</w:t>
      </w:r>
      <w:r>
        <w:rPr>
          <w:rFonts w:ascii="Times New Roman" w:hAnsi="Times New Roman" w:cs="Times New Roman"/>
          <w:sz w:val="28"/>
          <w:szCs w:val="28"/>
        </w:rPr>
        <w:t xml:space="preserve">е</w:t>
      </w:r>
      <w:r>
        <w:rPr>
          <w:rFonts w:ascii="Times New Roman" w:hAnsi="Times New Roman" w:cs="Times New Roman"/>
          <w:sz w:val="28"/>
          <w:szCs w:val="28"/>
        </w:rPr>
        <w:t xml:space="preserve">ния 70 письменных обращений удалось установить местонахождение в о</w:t>
      </w:r>
      <w:r>
        <w:rPr>
          <w:rFonts w:ascii="Times New Roman" w:hAnsi="Times New Roman" w:cs="Times New Roman"/>
          <w:sz w:val="28"/>
          <w:szCs w:val="28"/>
        </w:rPr>
        <w:t xml:space="preserve">т</w:t>
      </w:r>
      <w:r>
        <w:rPr>
          <w:rFonts w:ascii="Times New Roman" w:hAnsi="Times New Roman" w:cs="Times New Roman"/>
          <w:sz w:val="28"/>
          <w:szCs w:val="28"/>
        </w:rPr>
        <w:t xml:space="preserve">ношении 28 военнослужащих</w:t>
      </w:r>
      <w:r>
        <w:rPr>
          <w:rFonts w:ascii="Times New Roman" w:hAnsi="Times New Roman" w:cs="Times New Roman"/>
          <w:sz w:val="28"/>
          <w:szCs w:val="28"/>
        </w:rPr>
        <w:t xml:space="preserve">. К</w:t>
      </w:r>
      <w:r>
        <w:rPr>
          <w:rFonts w:ascii="Times New Roman" w:hAnsi="Times New Roman" w:cs="Times New Roman"/>
          <w:sz w:val="28"/>
          <w:szCs w:val="28"/>
        </w:rPr>
        <w:t xml:space="preserve"> сожалению, </w:t>
      </w:r>
      <w:r>
        <w:rPr>
          <w:rFonts w:ascii="Times New Roman" w:hAnsi="Times New Roman" w:cs="Times New Roman"/>
          <w:sz w:val="28"/>
          <w:szCs w:val="28"/>
        </w:rPr>
        <w:t xml:space="preserve">              </w:t>
      </w:r>
      <w:r>
        <w:rPr>
          <w:rFonts w:ascii="Times New Roman" w:hAnsi="Times New Roman" w:cs="Times New Roman"/>
          <w:sz w:val="28"/>
          <w:szCs w:val="28"/>
        </w:rPr>
        <w:t xml:space="preserve">15 военнослужащих погибли при исполнении воинского долга</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13 военнослужащих вышли на связь с родственниками, по остальным обр</w:t>
      </w:r>
      <w:r>
        <w:rPr>
          <w:rFonts w:ascii="Times New Roman" w:hAnsi="Times New Roman" w:cs="Times New Roman"/>
          <w:sz w:val="28"/>
          <w:szCs w:val="28"/>
        </w:rPr>
        <w:t xml:space="preserve">а</w:t>
      </w:r>
      <w:r>
        <w:rPr>
          <w:rFonts w:ascii="Times New Roman" w:hAnsi="Times New Roman" w:cs="Times New Roman"/>
          <w:sz w:val="28"/>
          <w:szCs w:val="28"/>
        </w:rPr>
        <w:t xml:space="preserve">щениям работа вед</w:t>
      </w:r>
      <w:r>
        <w:rPr>
          <w:rFonts w:ascii="Times New Roman" w:hAnsi="Times New Roman" w:cs="Times New Roman"/>
          <w:sz w:val="28"/>
          <w:szCs w:val="28"/>
        </w:rPr>
        <w:t xml:space="preserve">ё</w:t>
      </w:r>
      <w:r>
        <w:rPr>
          <w:rFonts w:ascii="Times New Roman" w:hAnsi="Times New Roman" w:cs="Times New Roman"/>
          <w:sz w:val="28"/>
          <w:szCs w:val="28"/>
        </w:rPr>
        <w:t xml:space="preserve">тся по настоящее время. По поступившим</w:t>
      </w:r>
      <w:r>
        <w:rPr>
          <w:rFonts w:ascii="Times New Roman" w:hAnsi="Times New Roman" w:cs="Times New Roman"/>
          <w:sz w:val="28"/>
          <w:szCs w:val="28"/>
        </w:rPr>
        <w:t xml:space="preserve">               </w:t>
      </w:r>
      <w:r>
        <w:rPr>
          <w:rFonts w:ascii="Times New Roman" w:hAnsi="Times New Roman" w:cs="Times New Roman"/>
          <w:sz w:val="28"/>
          <w:szCs w:val="28"/>
        </w:rPr>
        <w:t xml:space="preserve"> 29 устным обращениям сотрудниками Аппарата Уполн</w:t>
      </w:r>
      <w:r>
        <w:rPr>
          <w:rFonts w:ascii="Times New Roman" w:hAnsi="Times New Roman" w:cs="Times New Roman"/>
          <w:sz w:val="28"/>
          <w:szCs w:val="28"/>
        </w:rPr>
        <w:t xml:space="preserve">о</w:t>
      </w:r>
      <w:r>
        <w:rPr>
          <w:rFonts w:ascii="Times New Roman" w:hAnsi="Times New Roman" w:cs="Times New Roman"/>
          <w:sz w:val="28"/>
          <w:szCs w:val="28"/>
        </w:rPr>
        <w:t xml:space="preserve">моченного были даны подробные консульт</w:t>
      </w:r>
      <w:r>
        <w:rPr>
          <w:rFonts w:ascii="Times New Roman" w:hAnsi="Times New Roman" w:cs="Times New Roman"/>
          <w:sz w:val="28"/>
          <w:szCs w:val="28"/>
        </w:rPr>
        <w:t xml:space="preserve">а</w:t>
      </w:r>
      <w:r>
        <w:rPr>
          <w:rFonts w:ascii="Times New Roman" w:hAnsi="Times New Roman" w:cs="Times New Roman"/>
          <w:sz w:val="28"/>
          <w:szCs w:val="28"/>
        </w:rPr>
        <w:t xml:space="preserve">ции и разъяснения дальнейшего алгоритма действий.</w:t>
      </w:r>
    </w:p>
    <w:p>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Жилищно-коммунальная сфера занимает второе место по количеству ра</w:t>
      </w:r>
      <w:r>
        <w:rPr>
          <w:rFonts w:ascii="Times New Roman" w:hAnsi="Times New Roman" w:cs="Times New Roman"/>
          <w:sz w:val="28"/>
          <w:szCs w:val="28"/>
        </w:rPr>
        <w:t xml:space="preserve">с</w:t>
      </w:r>
      <w:r>
        <w:rPr>
          <w:rFonts w:ascii="Times New Roman" w:hAnsi="Times New Roman" w:cs="Times New Roman"/>
          <w:sz w:val="28"/>
          <w:szCs w:val="28"/>
        </w:rPr>
        <w:t xml:space="preserve">смотренных обращений (89 </w:t>
      </w:r>
      <w:r>
        <w:rPr>
          <w:rFonts w:ascii="Times New Roman" w:hAnsi="Times New Roman" w:cs="Times New Roman"/>
          <w:sz w:val="28"/>
          <w:szCs w:val="28"/>
        </w:rPr>
        <w:t xml:space="preserve">обращений,</w:t>
      </w:r>
      <w:r>
        <w:rPr>
          <w:rFonts w:ascii="Times New Roman" w:hAnsi="Times New Roman" w:cs="Times New Roman"/>
          <w:sz w:val="28"/>
          <w:szCs w:val="28"/>
        </w:rPr>
        <w:t xml:space="preserve"> 13%). Тенденция к увеличению </w:t>
      </w:r>
      <w:r>
        <w:rPr>
          <w:rFonts w:ascii="Times New Roman" w:hAnsi="Times New Roman" w:cs="Times New Roman"/>
          <w:sz w:val="28"/>
          <w:szCs w:val="28"/>
        </w:rPr>
        <w:t xml:space="preserve">количества </w:t>
      </w:r>
      <w:r>
        <w:rPr>
          <w:rFonts w:ascii="Times New Roman" w:hAnsi="Times New Roman" w:cs="Times New Roman"/>
          <w:sz w:val="28"/>
          <w:szCs w:val="28"/>
        </w:rPr>
        <w:t xml:space="preserve">выросла на +2,9% по сравнению </w:t>
      </w:r>
      <w:r>
        <w:rPr>
          <w:rFonts w:ascii="Times New Roman" w:hAnsi="Times New Roman" w:cs="Times New Roman"/>
          <w:sz w:val="28"/>
          <w:szCs w:val="28"/>
        </w:rPr>
        <w:t xml:space="preserve">с аналогичным периодом пр</w:t>
      </w:r>
      <w:r>
        <w:rPr>
          <w:rFonts w:ascii="Times New Roman" w:hAnsi="Times New Roman" w:cs="Times New Roman"/>
          <w:sz w:val="28"/>
          <w:szCs w:val="28"/>
        </w:rPr>
        <w:t xml:space="preserve">о</w:t>
      </w:r>
      <w:r>
        <w:rPr>
          <w:rFonts w:ascii="Times New Roman" w:hAnsi="Times New Roman" w:cs="Times New Roman"/>
          <w:sz w:val="28"/>
          <w:szCs w:val="28"/>
        </w:rPr>
        <w:t xml:space="preserve">шлого года (далее – А</w:t>
      </w:r>
      <w:r>
        <w:rPr>
          <w:rFonts w:ascii="Times New Roman" w:hAnsi="Times New Roman" w:cs="Times New Roman"/>
          <w:sz w:val="28"/>
          <w:szCs w:val="28"/>
        </w:rPr>
        <w:t xml:space="preserve">ППГ</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Вопросы касались в основном жилищных прав</w:t>
      </w:r>
      <w:r>
        <w:rPr>
          <w:rFonts w:ascii="Times New Roman" w:hAnsi="Times New Roman" w:cs="Times New Roman"/>
          <w:sz w:val="28"/>
          <w:szCs w:val="28"/>
        </w:rPr>
        <w:t xml:space="preserve"> граждан</w:t>
      </w:r>
      <w:r>
        <w:rPr>
          <w:rFonts w:ascii="Times New Roman" w:hAnsi="Times New Roman" w:cs="Times New Roman"/>
          <w:sz w:val="28"/>
          <w:szCs w:val="28"/>
        </w:rPr>
        <w:t xml:space="preserve"> (49): улучшение жилищных условий, обеспечение жильём детей-сирот и детей, оставшихся без попечения родителей, обеспечение жильём в</w:t>
      </w:r>
      <w:r>
        <w:rPr>
          <w:rFonts w:ascii="Times New Roman" w:hAnsi="Times New Roman" w:cs="Times New Roman"/>
          <w:sz w:val="28"/>
          <w:szCs w:val="28"/>
        </w:rPr>
        <w:t xml:space="preserve">е</w:t>
      </w:r>
      <w:r>
        <w:rPr>
          <w:rFonts w:ascii="Times New Roman" w:hAnsi="Times New Roman" w:cs="Times New Roman"/>
          <w:sz w:val="28"/>
          <w:szCs w:val="28"/>
        </w:rPr>
        <w:t xml:space="preserve">теранов, инвалидов и </w:t>
      </w:r>
      <w:r>
        <w:rPr>
          <w:rFonts w:ascii="Times New Roman" w:hAnsi="Times New Roman" w:cs="Times New Roman"/>
          <w:sz w:val="28"/>
          <w:szCs w:val="28"/>
        </w:rPr>
        <w:t xml:space="preserve">семей,</w:t>
      </w:r>
      <w:r>
        <w:rPr>
          <w:rFonts w:ascii="Times New Roman" w:hAnsi="Times New Roman" w:cs="Times New Roman"/>
          <w:sz w:val="28"/>
          <w:szCs w:val="28"/>
        </w:rPr>
        <w:t xml:space="preserve"> имеющих инвалидов, переселение из аварийных домов; коммунального хозяйства (34): предоставление коммунальных услуг ненадлежащего качества, работа управля</w:t>
      </w:r>
      <w:r>
        <w:rPr>
          <w:rFonts w:ascii="Times New Roman" w:hAnsi="Times New Roman" w:cs="Times New Roman"/>
          <w:sz w:val="28"/>
          <w:szCs w:val="28"/>
        </w:rPr>
        <w:t xml:space="preserve">ю</w:t>
      </w:r>
      <w:r>
        <w:rPr>
          <w:rFonts w:ascii="Times New Roman" w:hAnsi="Times New Roman" w:cs="Times New Roman"/>
          <w:sz w:val="28"/>
          <w:szCs w:val="28"/>
        </w:rPr>
        <w:t xml:space="preserve">щих компаний, технологическое присоединение к электрическим сетям, перебои в электроснабжении, обр</w:t>
      </w:r>
      <w:r>
        <w:rPr>
          <w:rFonts w:ascii="Times New Roman" w:hAnsi="Times New Roman" w:cs="Times New Roman"/>
          <w:sz w:val="28"/>
          <w:szCs w:val="28"/>
        </w:rPr>
        <w:t xml:space="preserve">а</w:t>
      </w:r>
      <w:r>
        <w:rPr>
          <w:rFonts w:ascii="Times New Roman" w:hAnsi="Times New Roman" w:cs="Times New Roman"/>
          <w:sz w:val="28"/>
          <w:szCs w:val="28"/>
        </w:rPr>
        <w:t xml:space="preserve">щение с тв</w:t>
      </w:r>
      <w:r>
        <w:rPr>
          <w:rFonts w:ascii="Times New Roman" w:hAnsi="Times New Roman" w:cs="Times New Roman"/>
          <w:sz w:val="28"/>
          <w:szCs w:val="28"/>
        </w:rPr>
        <w:t xml:space="preserve">ё</w:t>
      </w:r>
      <w:r>
        <w:rPr>
          <w:rFonts w:ascii="Times New Roman" w:hAnsi="Times New Roman" w:cs="Times New Roman"/>
          <w:sz w:val="28"/>
          <w:szCs w:val="28"/>
        </w:rPr>
        <w:t xml:space="preserve">рдыми коммунальными отходами;</w:t>
      </w:r>
      <w:r>
        <w:rPr>
          <w:rFonts w:ascii="Times New Roman" w:hAnsi="Times New Roman" w:cs="Times New Roman"/>
          <w:sz w:val="28"/>
          <w:szCs w:val="28"/>
        </w:rPr>
        <w:t xml:space="preserve"> вопросов, связанных с жили</w:t>
      </w:r>
      <w:r>
        <w:rPr>
          <w:rFonts w:ascii="Times New Roman" w:hAnsi="Times New Roman" w:cs="Times New Roman"/>
          <w:sz w:val="28"/>
          <w:szCs w:val="28"/>
        </w:rPr>
        <w:t xml:space="preserve">щ</w:t>
      </w:r>
      <w:r>
        <w:rPr>
          <w:rFonts w:ascii="Times New Roman" w:hAnsi="Times New Roman" w:cs="Times New Roman"/>
          <w:sz w:val="28"/>
          <w:szCs w:val="28"/>
        </w:rPr>
        <w:t xml:space="preserve">ным фондом (6). </w:t>
      </w:r>
    </w:p>
    <w:p>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Обращений, связанных с жалобами на работу правоохранительных о</w:t>
      </w:r>
      <w:r>
        <w:rPr>
          <w:rFonts w:ascii="Times New Roman" w:hAnsi="Times New Roman" w:cs="Times New Roman"/>
          <w:sz w:val="28"/>
          <w:szCs w:val="28"/>
        </w:rPr>
        <w:t xml:space="preserve">р</w:t>
      </w:r>
      <w:r>
        <w:rPr>
          <w:rFonts w:ascii="Times New Roman" w:hAnsi="Times New Roman" w:cs="Times New Roman"/>
          <w:sz w:val="28"/>
          <w:szCs w:val="28"/>
        </w:rPr>
        <w:t xml:space="preserve">ганов в 2024 году поступило 54, что составляет 7,8% от общего количества и третье место в статистике. Основной спектр вопросов касался работы сле</w:t>
      </w:r>
      <w:r>
        <w:rPr>
          <w:rFonts w:ascii="Times New Roman" w:hAnsi="Times New Roman" w:cs="Times New Roman"/>
          <w:sz w:val="28"/>
          <w:szCs w:val="28"/>
        </w:rPr>
        <w:t xml:space="preserve">д</w:t>
      </w:r>
      <w:r>
        <w:rPr>
          <w:rFonts w:ascii="Times New Roman" w:hAnsi="Times New Roman" w:cs="Times New Roman"/>
          <w:sz w:val="28"/>
          <w:szCs w:val="28"/>
        </w:rPr>
        <w:t xml:space="preserve">ствия и дознания, а также возбуждения уголовных дел (по 14 жалоб и 2% с</w:t>
      </w:r>
      <w:r>
        <w:rPr>
          <w:rFonts w:ascii="Times New Roman" w:hAnsi="Times New Roman" w:cs="Times New Roman"/>
          <w:sz w:val="28"/>
          <w:szCs w:val="28"/>
        </w:rPr>
        <w:t xml:space="preserve">о</w:t>
      </w:r>
      <w:r>
        <w:rPr>
          <w:rFonts w:ascii="Times New Roman" w:hAnsi="Times New Roman" w:cs="Times New Roman"/>
          <w:sz w:val="28"/>
          <w:szCs w:val="28"/>
        </w:rPr>
        <w:t xml:space="preserve">ответственно), жалоб на неправомерные действия (бездействия) сотрудников правоохранительных органов</w:t>
      </w:r>
      <w:r>
        <w:rPr>
          <w:rFonts w:ascii="Times New Roman" w:hAnsi="Times New Roman" w:cs="Times New Roman"/>
          <w:sz w:val="28"/>
          <w:szCs w:val="28"/>
        </w:rPr>
        <w:t xml:space="preserve"> –</w:t>
      </w:r>
      <w:r>
        <w:rPr>
          <w:rFonts w:ascii="Times New Roman" w:hAnsi="Times New Roman" w:cs="Times New Roman"/>
          <w:sz w:val="28"/>
          <w:szCs w:val="28"/>
        </w:rPr>
        <w:t xml:space="preserve"> 11 и 1,6%. Несмотря на то, что данная катег</w:t>
      </w:r>
      <w:r>
        <w:rPr>
          <w:rFonts w:ascii="Times New Roman" w:hAnsi="Times New Roman" w:cs="Times New Roman"/>
          <w:sz w:val="28"/>
          <w:szCs w:val="28"/>
        </w:rPr>
        <w:t xml:space="preserve">о</w:t>
      </w:r>
      <w:r>
        <w:rPr>
          <w:rFonts w:ascii="Times New Roman" w:hAnsi="Times New Roman" w:cs="Times New Roman"/>
          <w:sz w:val="28"/>
          <w:szCs w:val="28"/>
        </w:rPr>
        <w:t xml:space="preserve">рия обращений занимает третье место, по сравнению с АППГ их количество снизилось на -1,3%.</w:t>
      </w:r>
    </w:p>
    <w:p>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сравнении с АППГ снизились и показатели по вопросам социального обеспечения и социальной поддержки граждан </w:t>
      </w:r>
      <w:r>
        <w:rPr>
          <w:rFonts w:ascii="Times New Roman" w:hAnsi="Times New Roman" w:cs="Times New Roman"/>
          <w:sz w:val="28"/>
          <w:szCs w:val="28"/>
        </w:rPr>
        <w:t xml:space="preserve">(</w:t>
      </w:r>
      <w:r>
        <w:rPr>
          <w:rFonts w:ascii="Times New Roman" w:hAnsi="Times New Roman" w:cs="Times New Roman"/>
          <w:sz w:val="28"/>
          <w:szCs w:val="28"/>
        </w:rPr>
        <w:t xml:space="preserve">-2,7%</w:t>
      </w:r>
      <w:r>
        <w:rPr>
          <w:rFonts w:ascii="Times New Roman" w:hAnsi="Times New Roman" w:cs="Times New Roman"/>
          <w:sz w:val="28"/>
          <w:szCs w:val="28"/>
        </w:rPr>
        <w:t xml:space="preserve">)</w:t>
      </w:r>
      <w:r>
        <w:rPr>
          <w:rFonts w:ascii="Times New Roman" w:hAnsi="Times New Roman" w:cs="Times New Roman"/>
          <w:sz w:val="28"/>
          <w:szCs w:val="28"/>
        </w:rPr>
        <w:t xml:space="preserve">, если в 2023 году таких о</w:t>
      </w:r>
      <w:r>
        <w:rPr>
          <w:rFonts w:ascii="Times New Roman" w:hAnsi="Times New Roman" w:cs="Times New Roman"/>
          <w:sz w:val="28"/>
          <w:szCs w:val="28"/>
        </w:rPr>
        <w:t xml:space="preserve">б</w:t>
      </w:r>
      <w:r>
        <w:rPr>
          <w:rFonts w:ascii="Times New Roman" w:hAnsi="Times New Roman" w:cs="Times New Roman"/>
          <w:sz w:val="28"/>
          <w:szCs w:val="28"/>
        </w:rPr>
        <w:t xml:space="preserve">ращений поступило 38, что состав</w:t>
      </w:r>
      <w:r>
        <w:rPr>
          <w:rFonts w:ascii="Times New Roman" w:hAnsi="Times New Roman" w:cs="Times New Roman"/>
          <w:sz w:val="28"/>
          <w:szCs w:val="28"/>
        </w:rPr>
        <w:t xml:space="preserve">и</w:t>
      </w:r>
      <w:r>
        <w:rPr>
          <w:rFonts w:ascii="Times New Roman" w:hAnsi="Times New Roman" w:cs="Times New Roman"/>
          <w:sz w:val="28"/>
          <w:szCs w:val="28"/>
        </w:rPr>
        <w:t xml:space="preserve">л</w:t>
      </w:r>
      <w:r>
        <w:rPr>
          <w:rFonts w:ascii="Times New Roman" w:hAnsi="Times New Roman" w:cs="Times New Roman"/>
          <w:sz w:val="28"/>
          <w:szCs w:val="28"/>
        </w:rPr>
        <w:t xml:space="preserve">о</w:t>
      </w:r>
      <w:r>
        <w:rPr>
          <w:rFonts w:ascii="Times New Roman" w:hAnsi="Times New Roman" w:cs="Times New Roman"/>
          <w:sz w:val="28"/>
          <w:szCs w:val="28"/>
        </w:rPr>
        <w:t xml:space="preserve"> 6,3% от общего числа, то в 2024 году обр</w:t>
      </w:r>
      <w:r>
        <w:rPr>
          <w:rFonts w:ascii="Times New Roman" w:hAnsi="Times New Roman" w:cs="Times New Roman"/>
          <w:sz w:val="28"/>
          <w:szCs w:val="28"/>
        </w:rPr>
        <w:t xml:space="preserve">а</w:t>
      </w:r>
      <w:r>
        <w:rPr>
          <w:rFonts w:ascii="Times New Roman" w:hAnsi="Times New Roman" w:cs="Times New Roman"/>
          <w:sz w:val="28"/>
          <w:szCs w:val="28"/>
        </w:rPr>
        <w:t xml:space="preserve">щений данной категории было 25, что составило 3,6%. </w:t>
      </w:r>
    </w:p>
    <w:p>
      <w:pPr>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Тенденция к снижению также наметилась </w:t>
      </w:r>
      <w:r>
        <w:rPr>
          <w:rFonts w:ascii="Times New Roman" w:hAnsi="Times New Roman" w:cs="Times New Roman"/>
          <w:sz w:val="28"/>
          <w:szCs w:val="28"/>
        </w:rPr>
        <w:t xml:space="preserve">вопросах</w:t>
      </w:r>
      <w:r>
        <w:rPr>
          <w:rFonts w:ascii="Times New Roman" w:hAnsi="Times New Roman" w:cs="Times New Roman"/>
          <w:sz w:val="28"/>
          <w:szCs w:val="28"/>
        </w:rPr>
        <w:t xml:space="preserve">, связанных с с</w:t>
      </w:r>
      <w:r>
        <w:rPr>
          <w:rFonts w:ascii="Times New Roman" w:hAnsi="Times New Roman" w:cs="Times New Roman"/>
          <w:sz w:val="28"/>
          <w:szCs w:val="28"/>
        </w:rPr>
        <w:t xml:space="preserve">и</w:t>
      </w:r>
      <w:r>
        <w:rPr>
          <w:rFonts w:ascii="Times New Roman" w:hAnsi="Times New Roman" w:cs="Times New Roman"/>
          <w:sz w:val="28"/>
          <w:szCs w:val="28"/>
        </w:rPr>
        <w:t xml:space="preserve">стемой исполнения наказания (-3%), </w:t>
      </w:r>
      <w:r>
        <w:rPr>
          <w:rFonts w:ascii="Times New Roman" w:hAnsi="Times New Roman" w:cs="Times New Roman"/>
          <w:sz w:val="28"/>
          <w:szCs w:val="28"/>
        </w:rPr>
        <w:t xml:space="preserve">с реализацией</w:t>
      </w:r>
      <w:r>
        <w:rPr>
          <w:rFonts w:ascii="Times New Roman" w:hAnsi="Times New Roman" w:cs="Times New Roman"/>
          <w:sz w:val="28"/>
          <w:szCs w:val="28"/>
        </w:rPr>
        <w:t xml:space="preserve"> трудовых прав </w:t>
      </w:r>
      <w:r>
        <w:rPr>
          <w:rFonts w:ascii="Times New Roman" w:hAnsi="Times New Roman" w:cs="Times New Roman"/>
          <w:sz w:val="28"/>
          <w:szCs w:val="28"/>
        </w:rPr>
        <w:t xml:space="preserve">(</w:t>
      </w:r>
      <w:r>
        <w:rPr>
          <w:rFonts w:ascii="Times New Roman" w:hAnsi="Times New Roman" w:cs="Times New Roman"/>
          <w:sz w:val="28"/>
          <w:szCs w:val="28"/>
        </w:rPr>
        <w:t xml:space="preserve">-2,4%</w:t>
      </w:r>
      <w:r>
        <w:rPr>
          <w:rFonts w:ascii="Times New Roman" w:hAnsi="Times New Roman" w:cs="Times New Roman"/>
          <w:sz w:val="28"/>
          <w:szCs w:val="28"/>
        </w:rPr>
        <w:t xml:space="preserve">)</w:t>
      </w:r>
      <w:r>
        <w:rPr>
          <w:rFonts w:ascii="Times New Roman" w:hAnsi="Times New Roman" w:cs="Times New Roman"/>
          <w:sz w:val="28"/>
          <w:szCs w:val="28"/>
        </w:rPr>
        <w:t xml:space="preserve">. В 2024 году в адрес Уполномоченного поступило всего 1 обращение, связанное с трудовым конфликтом между работодателем и работником, в 2023 году т</w:t>
      </w:r>
      <w:r>
        <w:rPr>
          <w:rFonts w:ascii="Times New Roman" w:hAnsi="Times New Roman" w:cs="Times New Roman"/>
          <w:sz w:val="28"/>
          <w:szCs w:val="28"/>
        </w:rPr>
        <w:t xml:space="preserve">а</w:t>
      </w:r>
      <w:r>
        <w:rPr>
          <w:rFonts w:ascii="Times New Roman" w:hAnsi="Times New Roman" w:cs="Times New Roman"/>
          <w:sz w:val="28"/>
          <w:szCs w:val="28"/>
        </w:rPr>
        <w:t xml:space="preserve">ких обращений было 10.</w:t>
      </w:r>
    </w:p>
    <w:p>
      <w:pPr>
        <w:widowControl w:val="off"/>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общего числа жалоб </w:t>
      </w:r>
      <w:r>
        <w:rPr>
          <w:rFonts w:ascii="Times New Roman" w:hAnsi="Times New Roman" w:cs="Times New Roman"/>
          <w:b/>
          <w:sz w:val="28"/>
          <w:szCs w:val="28"/>
        </w:rPr>
        <w:t xml:space="preserve">7</w:t>
      </w:r>
      <w:r>
        <w:rPr>
          <w:rFonts w:ascii="Times New Roman" w:hAnsi="Times New Roman" w:cs="Times New Roman"/>
          <w:sz w:val="28"/>
          <w:szCs w:val="28"/>
        </w:rPr>
        <w:t xml:space="preserve"> было коллективных</w:t>
      </w:r>
      <w:r>
        <w:rPr>
          <w:rFonts w:ascii="Times New Roman" w:hAnsi="Times New Roman" w:cs="Times New Roman"/>
          <w:b/>
          <w:sz w:val="28"/>
          <w:szCs w:val="28"/>
        </w:rPr>
        <w:t xml:space="preserve"> </w:t>
      </w:r>
      <w:r>
        <w:rPr>
          <w:rFonts w:ascii="Times New Roman" w:hAnsi="Times New Roman" w:cs="Times New Roman"/>
          <w:sz w:val="28"/>
          <w:szCs w:val="28"/>
        </w:rPr>
        <w:t xml:space="preserve">(за АППГ – 9), </w:t>
      </w:r>
      <w:r>
        <w:rPr>
          <w:rFonts w:ascii="Times New Roman" w:hAnsi="Times New Roman" w:cs="Times New Roman"/>
          <w:spacing w:val="-2"/>
          <w:sz w:val="28"/>
          <w:szCs w:val="28"/>
        </w:rPr>
        <w:t xml:space="preserve">обращ</w:t>
      </w:r>
      <w:r>
        <w:rPr>
          <w:rFonts w:ascii="Times New Roman" w:hAnsi="Times New Roman" w:cs="Times New Roman"/>
          <w:spacing w:val="-2"/>
          <w:sz w:val="28"/>
          <w:szCs w:val="28"/>
        </w:rPr>
        <w:t xml:space="preserve">е</w:t>
      </w:r>
      <w:r>
        <w:rPr>
          <w:rFonts w:ascii="Times New Roman" w:hAnsi="Times New Roman" w:cs="Times New Roman"/>
          <w:spacing w:val="-2"/>
          <w:sz w:val="28"/>
          <w:szCs w:val="28"/>
        </w:rPr>
        <w:t xml:space="preserve">ний в интересах неопредел</w:t>
      </w:r>
      <w:r>
        <w:rPr>
          <w:rFonts w:ascii="Times New Roman" w:hAnsi="Times New Roman" w:cs="Times New Roman"/>
          <w:spacing w:val="-2"/>
          <w:sz w:val="28"/>
          <w:szCs w:val="28"/>
        </w:rPr>
        <w:t xml:space="preserve">ё</w:t>
      </w:r>
      <w:r>
        <w:rPr>
          <w:rFonts w:ascii="Times New Roman" w:hAnsi="Times New Roman" w:cs="Times New Roman"/>
          <w:spacing w:val="-2"/>
          <w:sz w:val="28"/>
          <w:szCs w:val="28"/>
        </w:rPr>
        <w:t xml:space="preserve">нного круга лиц составило</w:t>
      </w:r>
      <w:r>
        <w:rPr>
          <w:rFonts w:ascii="Times New Roman" w:hAnsi="Times New Roman" w:cs="Times New Roman"/>
          <w:spacing w:val="-2"/>
          <w:sz w:val="28"/>
          <w:szCs w:val="28"/>
        </w:rPr>
        <w:t xml:space="preserve"> –</w:t>
      </w:r>
      <w:r>
        <w:rPr>
          <w:rFonts w:ascii="Times New Roman" w:hAnsi="Times New Roman" w:cs="Times New Roman"/>
          <w:spacing w:val="-2"/>
          <w:sz w:val="28"/>
          <w:szCs w:val="28"/>
        </w:rPr>
        <w:t xml:space="preserve"> 18 (за АППГ –</w:t>
      </w:r>
      <w:r>
        <w:rPr>
          <w:rFonts w:ascii="Times New Roman" w:hAnsi="Times New Roman" w:cs="Times New Roman"/>
          <w:sz w:val="28"/>
          <w:szCs w:val="28"/>
        </w:rPr>
        <w:t xml:space="preserve"> 19). Коллекти</w:t>
      </w:r>
      <w:r>
        <w:rPr>
          <w:rFonts w:ascii="Times New Roman" w:hAnsi="Times New Roman" w:cs="Times New Roman"/>
          <w:sz w:val="28"/>
          <w:szCs w:val="28"/>
        </w:rPr>
        <w:t xml:space="preserve">в</w:t>
      </w:r>
      <w:r>
        <w:rPr>
          <w:rFonts w:ascii="Times New Roman" w:hAnsi="Times New Roman" w:cs="Times New Roman"/>
          <w:sz w:val="28"/>
          <w:szCs w:val="28"/>
        </w:rPr>
        <w:t xml:space="preserve">ные обращения и обращения в интересах неопределенного круга лиц всегда </w:t>
      </w:r>
      <w:r>
        <w:rPr>
          <w:rFonts w:ascii="Times New Roman" w:hAnsi="Times New Roman" w:cs="Times New Roman"/>
          <w:sz w:val="28"/>
          <w:szCs w:val="28"/>
        </w:rPr>
        <w:t xml:space="preserve">находятся </w:t>
      </w:r>
      <w:r>
        <w:rPr>
          <w:rFonts w:ascii="Times New Roman" w:hAnsi="Times New Roman" w:cs="Times New Roman"/>
          <w:sz w:val="28"/>
          <w:szCs w:val="28"/>
        </w:rPr>
        <w:t xml:space="preserve">на личном контроле Уполномоченного, так как масс</w:t>
      </w:r>
      <w:r>
        <w:rPr>
          <w:rFonts w:ascii="Times New Roman" w:hAnsi="Times New Roman" w:cs="Times New Roman"/>
          <w:sz w:val="28"/>
          <w:szCs w:val="28"/>
        </w:rPr>
        <w:t xml:space="preserve">о</w:t>
      </w:r>
      <w:r>
        <w:rPr>
          <w:rFonts w:ascii="Times New Roman" w:hAnsi="Times New Roman" w:cs="Times New Roman"/>
          <w:sz w:val="28"/>
          <w:szCs w:val="28"/>
        </w:rPr>
        <w:t xml:space="preserve">вое нарушение прав и законных интересов человека и гражданина имеют особое общественное значение.</w:t>
      </w:r>
    </w:p>
    <w:p>
      <w:pPr>
        <w:widowControl w:val="off"/>
        <w:spacing w:after="0" w:line="228"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рассмотрено 690 обращений в интересах 822 человек. Если гов</w:t>
      </w:r>
      <w:r>
        <w:rPr>
          <w:rFonts w:ascii="Times New Roman" w:hAnsi="Times New Roman" w:cs="Times New Roman"/>
          <w:sz w:val="28"/>
          <w:szCs w:val="28"/>
        </w:rPr>
        <w:t xml:space="preserve">о</w:t>
      </w:r>
      <w:r>
        <w:rPr>
          <w:rFonts w:ascii="Times New Roman" w:hAnsi="Times New Roman" w:cs="Times New Roman"/>
          <w:sz w:val="28"/>
          <w:szCs w:val="28"/>
        </w:rPr>
        <w:t xml:space="preserve">рить о категори</w:t>
      </w:r>
      <w:r>
        <w:rPr>
          <w:rFonts w:ascii="Times New Roman" w:hAnsi="Times New Roman" w:cs="Times New Roman"/>
          <w:sz w:val="28"/>
          <w:szCs w:val="28"/>
        </w:rPr>
        <w:t xml:space="preserve">ях</w:t>
      </w:r>
      <w:r>
        <w:rPr>
          <w:rFonts w:ascii="Times New Roman" w:hAnsi="Times New Roman" w:cs="Times New Roman"/>
          <w:sz w:val="28"/>
          <w:szCs w:val="28"/>
        </w:rPr>
        <w:t xml:space="preserve"> граждан, обратившихся к Уполномоченному, то основную часть сост</w:t>
      </w:r>
      <w:r>
        <w:rPr>
          <w:rFonts w:ascii="Times New Roman" w:hAnsi="Times New Roman" w:cs="Times New Roman"/>
          <w:sz w:val="28"/>
          <w:szCs w:val="28"/>
        </w:rPr>
        <w:t xml:space="preserve">а</w:t>
      </w:r>
      <w:r>
        <w:rPr>
          <w:rFonts w:ascii="Times New Roman" w:hAnsi="Times New Roman" w:cs="Times New Roman"/>
          <w:sz w:val="28"/>
          <w:szCs w:val="28"/>
        </w:rPr>
        <w:t xml:space="preserve">в</w:t>
      </w:r>
      <w:r>
        <w:rPr>
          <w:rFonts w:ascii="Times New Roman" w:hAnsi="Times New Roman" w:cs="Times New Roman"/>
          <w:sz w:val="28"/>
          <w:szCs w:val="28"/>
        </w:rPr>
        <w:t xml:space="preserve">и</w:t>
      </w:r>
      <w:r>
        <w:rPr>
          <w:rFonts w:ascii="Times New Roman" w:hAnsi="Times New Roman" w:cs="Times New Roman"/>
          <w:sz w:val="28"/>
          <w:szCs w:val="28"/>
        </w:rPr>
        <w:t xml:space="preserve">л</w:t>
      </w:r>
      <w:r>
        <w:rPr>
          <w:rFonts w:ascii="Times New Roman" w:hAnsi="Times New Roman" w:cs="Times New Roman"/>
          <w:sz w:val="28"/>
          <w:szCs w:val="28"/>
        </w:rPr>
        <w:t xml:space="preserve">и </w:t>
      </w:r>
      <w:r>
        <w:rPr>
          <w:rFonts w:ascii="Times New Roman" w:hAnsi="Times New Roman" w:cs="Times New Roman"/>
          <w:sz w:val="28"/>
          <w:szCs w:val="28"/>
        </w:rPr>
        <w:t xml:space="preserve">граждане, оказавшиеся в трудной жизненной ситуации – 394 </w:t>
      </w:r>
      <w:r>
        <w:rPr>
          <w:rFonts w:ascii="Times New Roman" w:hAnsi="Times New Roman" w:cs="Times New Roman"/>
          <w:sz w:val="28"/>
          <w:szCs w:val="28"/>
        </w:rPr>
        <w:t xml:space="preserve">человека.</w:t>
      </w:r>
      <w:r>
        <w:rPr>
          <w:rFonts w:ascii="Times New Roman" w:hAnsi="Times New Roman" w:cs="Times New Roman"/>
          <w:sz w:val="28"/>
          <w:szCs w:val="28"/>
        </w:rPr>
        <w:t xml:space="preserve"> </w:t>
      </w:r>
      <w:r>
        <w:rPr>
          <w:rFonts w:ascii="Times New Roman" w:hAnsi="Times New Roman" w:cs="Times New Roman"/>
          <w:sz w:val="28"/>
          <w:szCs w:val="28"/>
        </w:rPr>
        <w:t xml:space="preserve">Значительную </w:t>
      </w:r>
      <w:r>
        <w:rPr>
          <w:rFonts w:ascii="Times New Roman" w:hAnsi="Times New Roman" w:cs="Times New Roman"/>
          <w:sz w:val="28"/>
          <w:szCs w:val="28"/>
        </w:rPr>
        <w:t xml:space="preserve">часть, а именно 225 человека, состав</w:t>
      </w:r>
      <w:r>
        <w:rPr>
          <w:rFonts w:ascii="Times New Roman" w:hAnsi="Times New Roman" w:cs="Times New Roman"/>
          <w:sz w:val="28"/>
          <w:szCs w:val="28"/>
        </w:rPr>
        <w:t xml:space="preserve">и</w:t>
      </w:r>
      <w:r>
        <w:rPr>
          <w:rFonts w:ascii="Times New Roman" w:hAnsi="Times New Roman" w:cs="Times New Roman"/>
          <w:sz w:val="28"/>
          <w:szCs w:val="28"/>
        </w:rPr>
        <w:t xml:space="preserve">л</w:t>
      </w:r>
      <w:r>
        <w:rPr>
          <w:rFonts w:ascii="Times New Roman" w:hAnsi="Times New Roman" w:cs="Times New Roman"/>
          <w:sz w:val="28"/>
          <w:szCs w:val="28"/>
        </w:rPr>
        <w:t xml:space="preserve">и </w:t>
      </w:r>
      <w:r>
        <w:rPr>
          <w:rFonts w:ascii="Times New Roman" w:hAnsi="Times New Roman" w:cs="Times New Roman"/>
          <w:sz w:val="28"/>
          <w:szCs w:val="28"/>
        </w:rPr>
        <w:t xml:space="preserve">военносл</w:t>
      </w:r>
      <w:r>
        <w:rPr>
          <w:rFonts w:ascii="Times New Roman" w:hAnsi="Times New Roman" w:cs="Times New Roman"/>
          <w:sz w:val="28"/>
          <w:szCs w:val="28"/>
        </w:rPr>
        <w:t xml:space="preserve">у</w:t>
      </w:r>
      <w:r>
        <w:rPr>
          <w:rFonts w:ascii="Times New Roman" w:hAnsi="Times New Roman" w:cs="Times New Roman"/>
          <w:sz w:val="28"/>
          <w:szCs w:val="28"/>
        </w:rPr>
        <w:t xml:space="preserve">жащие (мобилизованные, заключившие контракт, добровольцы), а также члены их семей.</w:t>
      </w:r>
    </w:p>
    <w:p>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адрес Уполномоченного поступали обращения от жителей других реги</w:t>
      </w:r>
      <w:r>
        <w:rPr>
          <w:rFonts w:ascii="Times New Roman" w:hAnsi="Times New Roman" w:cs="Times New Roman"/>
          <w:sz w:val="28"/>
          <w:szCs w:val="28"/>
        </w:rPr>
        <w:t xml:space="preserve">о</w:t>
      </w:r>
      <w:r>
        <w:rPr>
          <w:rFonts w:ascii="Times New Roman" w:hAnsi="Times New Roman" w:cs="Times New Roman"/>
          <w:sz w:val="28"/>
          <w:szCs w:val="28"/>
        </w:rPr>
        <w:t xml:space="preserve">нов России: республик Татарстан, Чувашия, Саха (Якутия),</w:t>
      </w:r>
      <w:r>
        <w:rPr>
          <w:rFonts w:ascii="Times New Roman" w:hAnsi="Times New Roman" w:cs="Times New Roman"/>
          <w:sz w:val="28"/>
          <w:szCs w:val="28"/>
        </w:rPr>
        <w:t xml:space="preserve"> </w:t>
      </w:r>
      <w:r>
        <w:rPr>
          <w:rFonts w:ascii="Times New Roman" w:hAnsi="Times New Roman" w:cs="Times New Roman"/>
          <w:sz w:val="28"/>
          <w:szCs w:val="28"/>
        </w:rPr>
        <w:t xml:space="preserve">Алтайского, </w:t>
      </w:r>
      <w:r>
        <w:rPr>
          <w:rFonts w:ascii="Times New Roman" w:hAnsi="Times New Roman" w:cs="Times New Roman"/>
          <w:sz w:val="28"/>
          <w:szCs w:val="28"/>
        </w:rPr>
        <w:t xml:space="preserve">Красноярского</w:t>
      </w:r>
      <w:r>
        <w:rPr>
          <w:rFonts w:ascii="Times New Roman" w:hAnsi="Times New Roman" w:cs="Times New Roman"/>
          <w:sz w:val="28"/>
          <w:szCs w:val="28"/>
        </w:rPr>
        <w:t xml:space="preserve">, Красно</w:t>
      </w:r>
      <w:r>
        <w:rPr>
          <w:rFonts w:ascii="Times New Roman" w:hAnsi="Times New Roman" w:cs="Times New Roman"/>
          <w:sz w:val="28"/>
          <w:szCs w:val="28"/>
        </w:rPr>
        <w:t xml:space="preserve">дарского краёв</w:t>
      </w:r>
      <w:r>
        <w:rPr>
          <w:rFonts w:ascii="Times New Roman" w:hAnsi="Times New Roman" w:cs="Times New Roman"/>
          <w:sz w:val="28"/>
          <w:szCs w:val="28"/>
        </w:rPr>
        <w:t xml:space="preserve">,</w:t>
      </w:r>
      <w:r>
        <w:rPr>
          <w:rFonts w:ascii="Times New Roman" w:hAnsi="Times New Roman" w:cs="Times New Roman"/>
          <w:sz w:val="28"/>
          <w:szCs w:val="28"/>
        </w:rPr>
        <w:t xml:space="preserve"> Новосибирской, Кемеровской, </w:t>
      </w:r>
      <w:r>
        <w:rPr>
          <w:rFonts w:ascii="Times New Roman" w:hAnsi="Times New Roman" w:cs="Times New Roman"/>
          <w:sz w:val="28"/>
          <w:szCs w:val="28"/>
        </w:rPr>
        <w:t xml:space="preserve">Сах</w:t>
      </w:r>
      <w:r>
        <w:rPr>
          <w:rFonts w:ascii="Times New Roman" w:hAnsi="Times New Roman" w:cs="Times New Roman"/>
          <w:sz w:val="28"/>
          <w:szCs w:val="28"/>
        </w:rPr>
        <w:t xml:space="preserve">а</w:t>
      </w:r>
      <w:r>
        <w:rPr>
          <w:rFonts w:ascii="Times New Roman" w:hAnsi="Times New Roman" w:cs="Times New Roman"/>
          <w:sz w:val="28"/>
          <w:szCs w:val="28"/>
        </w:rPr>
        <w:t xml:space="preserve">линской, </w:t>
      </w:r>
      <w:r>
        <w:rPr>
          <w:rFonts w:ascii="Times New Roman" w:hAnsi="Times New Roman" w:cs="Times New Roman"/>
          <w:sz w:val="28"/>
          <w:szCs w:val="28"/>
        </w:rPr>
        <w:t xml:space="preserve">Рязанской, Свердловской, Оренбургской, Ростовской</w:t>
      </w:r>
      <w:r>
        <w:rPr>
          <w:rFonts w:ascii="Times New Roman" w:hAnsi="Times New Roman" w:cs="Times New Roman"/>
          <w:sz w:val="28"/>
          <w:szCs w:val="28"/>
        </w:rPr>
        <w:t xml:space="preserve"> областей</w:t>
      </w:r>
      <w:r>
        <w:rPr>
          <w:rFonts w:ascii="Times New Roman" w:hAnsi="Times New Roman" w:cs="Times New Roman"/>
          <w:sz w:val="28"/>
          <w:szCs w:val="28"/>
        </w:rPr>
        <w:t xml:space="preserve">.</w:t>
      </w:r>
      <w:r>
        <w:rPr>
          <w:rFonts w:ascii="Times New Roman" w:hAnsi="Times New Roman" w:cs="Times New Roman"/>
          <w:sz w:val="28"/>
          <w:szCs w:val="28"/>
        </w:rPr>
        <w:t xml:space="preserve"> Вс</w:t>
      </w:r>
      <w:r>
        <w:rPr>
          <w:rFonts w:ascii="Times New Roman" w:hAnsi="Times New Roman" w:cs="Times New Roman"/>
          <w:sz w:val="28"/>
          <w:szCs w:val="28"/>
        </w:rPr>
        <w:t xml:space="preserve">е</w:t>
      </w:r>
      <w:r>
        <w:rPr>
          <w:rFonts w:ascii="Times New Roman" w:hAnsi="Times New Roman" w:cs="Times New Roman"/>
          <w:sz w:val="28"/>
          <w:szCs w:val="28"/>
        </w:rPr>
        <w:t xml:space="preserve">го таких обращений поступило 42, что состав</w:t>
      </w:r>
      <w:r>
        <w:rPr>
          <w:rFonts w:ascii="Times New Roman" w:hAnsi="Times New Roman" w:cs="Times New Roman"/>
          <w:sz w:val="28"/>
          <w:szCs w:val="28"/>
        </w:rPr>
        <w:t xml:space="preserve">и</w:t>
      </w:r>
      <w:r>
        <w:rPr>
          <w:rFonts w:ascii="Times New Roman" w:hAnsi="Times New Roman" w:cs="Times New Roman"/>
          <w:sz w:val="28"/>
          <w:szCs w:val="28"/>
        </w:rPr>
        <w:t xml:space="preserve">л</w:t>
      </w:r>
      <w:r>
        <w:rPr>
          <w:rFonts w:ascii="Times New Roman" w:hAnsi="Times New Roman" w:cs="Times New Roman"/>
          <w:sz w:val="28"/>
          <w:szCs w:val="28"/>
        </w:rPr>
        <w:t xml:space="preserve">о </w:t>
      </w:r>
      <w:r>
        <w:rPr>
          <w:rFonts w:ascii="Times New Roman" w:hAnsi="Times New Roman" w:cs="Times New Roman"/>
          <w:sz w:val="28"/>
          <w:szCs w:val="28"/>
        </w:rPr>
        <w:t xml:space="preserve">6% от общего количества поступивших обращений.</w:t>
      </w:r>
    </w:p>
    <w:p>
      <w:pPr>
        <w:spacing w:after="0" w:line="216"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территориальной принадлежности обращения распределились следующим образом. Лидирующую позицию занимает г. Абакан</w:t>
      </w:r>
      <w:r>
        <w:rPr>
          <w:rFonts w:ascii="Times New Roman" w:hAnsi="Times New Roman" w:cs="Times New Roman"/>
          <w:sz w:val="28"/>
          <w:szCs w:val="28"/>
        </w:rPr>
        <w:t xml:space="preserve">, откуда </w:t>
      </w:r>
      <w:r>
        <w:rPr>
          <w:rFonts w:ascii="Times New Roman" w:hAnsi="Times New Roman" w:cs="Times New Roman"/>
          <w:sz w:val="28"/>
          <w:szCs w:val="28"/>
        </w:rPr>
        <w:t xml:space="preserve">пост</w:t>
      </w:r>
      <w:r>
        <w:rPr>
          <w:rFonts w:ascii="Times New Roman" w:hAnsi="Times New Roman" w:cs="Times New Roman"/>
          <w:sz w:val="28"/>
          <w:szCs w:val="28"/>
        </w:rPr>
        <w:t xml:space="preserve">у</w:t>
      </w:r>
      <w:r>
        <w:rPr>
          <w:rFonts w:ascii="Times New Roman" w:hAnsi="Times New Roman" w:cs="Times New Roman"/>
          <w:sz w:val="28"/>
          <w:szCs w:val="28"/>
        </w:rPr>
        <w:t xml:space="preserve">пило 330 обращений (практически половина от общего числа рассмотренных жалоб), на втором месте (как и в прошлом 2023 году)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г. Черногорск</w:t>
      </w:r>
      <w:r>
        <w:rPr>
          <w:rFonts w:ascii="Times New Roman" w:hAnsi="Times New Roman" w:cs="Times New Roman"/>
          <w:sz w:val="28"/>
          <w:szCs w:val="28"/>
        </w:rPr>
        <w:t xml:space="preserve">,</w:t>
      </w:r>
      <w:r>
        <w:rPr>
          <w:rFonts w:ascii="Times New Roman" w:hAnsi="Times New Roman" w:cs="Times New Roman"/>
          <w:sz w:val="28"/>
          <w:szCs w:val="28"/>
        </w:rPr>
        <w:t xml:space="preserve"> 99 ж</w:t>
      </w:r>
      <w:r>
        <w:rPr>
          <w:rFonts w:ascii="Times New Roman" w:hAnsi="Times New Roman" w:cs="Times New Roman"/>
          <w:sz w:val="28"/>
          <w:szCs w:val="28"/>
        </w:rPr>
        <w:t xml:space="preserve">а</w:t>
      </w:r>
      <w:r>
        <w:rPr>
          <w:rFonts w:ascii="Times New Roman" w:hAnsi="Times New Roman" w:cs="Times New Roman"/>
          <w:sz w:val="28"/>
          <w:szCs w:val="28"/>
        </w:rPr>
        <w:t xml:space="preserve">лоб, третья позиция принадлежит Усть-Абаканскому району – 64 жалобы. Наименьшее количество о</w:t>
      </w:r>
      <w:r>
        <w:rPr>
          <w:rFonts w:ascii="Times New Roman" w:hAnsi="Times New Roman" w:cs="Times New Roman"/>
          <w:sz w:val="28"/>
          <w:szCs w:val="28"/>
        </w:rPr>
        <w:t xml:space="preserve">б</w:t>
      </w:r>
      <w:r>
        <w:rPr>
          <w:rFonts w:ascii="Times New Roman" w:hAnsi="Times New Roman" w:cs="Times New Roman"/>
          <w:sz w:val="28"/>
          <w:szCs w:val="28"/>
        </w:rPr>
        <w:t xml:space="preserve">ращений было из Орджоникидзевского района – 4 жалобы, из г. Абазы – 6 жалоб, </w:t>
      </w:r>
      <w:r>
        <w:rPr>
          <w:rFonts w:ascii="Times New Roman" w:hAnsi="Times New Roman" w:cs="Times New Roman"/>
          <w:sz w:val="28"/>
          <w:szCs w:val="28"/>
        </w:rPr>
        <w:t xml:space="preserve">а также </w:t>
      </w:r>
      <w:r>
        <w:rPr>
          <w:rFonts w:ascii="Times New Roman" w:hAnsi="Times New Roman" w:cs="Times New Roman"/>
          <w:sz w:val="28"/>
          <w:szCs w:val="28"/>
        </w:rPr>
        <w:t xml:space="preserve">из Бейского района – 7 жалоб. </w:t>
      </w:r>
    </w:p>
    <w:p>
      <w:pPr>
        <w:widowControl w:val="off"/>
        <w:spacing w:after="0" w:line="216" w:lineRule="auto"/>
        <w:ind w:firstLine="709"/>
        <w:jc w:val="both"/>
        <w:rPr>
          <w:rFonts w:ascii="Times New Roman" w:hAnsi="Times New Roman" w:cs="Times New Roman"/>
          <w:sz w:val="28"/>
          <w:szCs w:val="28"/>
        </w:rPr>
      </w:pPr>
    </w:p>
    <w:p>
      <w:pPr>
        <w:pStyle w:val="2"/>
        <w:keepNext w:val="0"/>
        <w:keepLines w:val="0"/>
        <w:widowControl w:val="off"/>
        <w:spacing w:before="0" w:line="216" w:lineRule="auto"/>
        <w:jc w:val="center"/>
        <w:rPr>
          <w:rFonts w:ascii="Times New Roman" w:hAnsi="Times New Roman" w:cs="Times New Roman"/>
          <w:color w:val="auto"/>
          <w:sz w:val="28"/>
          <w:szCs w:val="28"/>
        </w:rPr>
      </w:pPr>
      <w:bookmarkStart w:id="9" w:name="_Toc194941889"/>
      <w:bookmarkStart w:id="10" w:name="_Toc195024143"/>
      <w:r>
        <w:rPr>
          <w:rFonts w:ascii="Times New Roman" w:hAnsi="Times New Roman" w:cs="Times New Roman"/>
          <w:color w:val="auto"/>
          <w:sz w:val="28"/>
          <w:szCs w:val="28"/>
        </w:rPr>
        <w:t xml:space="preserve">Реализация права на оказани</w:t>
      </w:r>
      <w:r>
        <w:rPr>
          <w:rFonts w:ascii="Times New Roman" w:hAnsi="Times New Roman" w:cs="Times New Roman"/>
          <w:color w:val="auto"/>
          <w:sz w:val="28"/>
          <w:szCs w:val="28"/>
        </w:rPr>
        <w:t xml:space="preserve">е бесплатной юридической помощи</w:t>
      </w:r>
      <w:bookmarkEnd w:id="9"/>
      <w:bookmarkEnd w:id="10"/>
    </w:p>
    <w:p>
      <w:pPr>
        <w:spacing w:after="0" w:line="216" w:lineRule="auto"/>
        <w:ind w:firstLine="720"/>
        <w:contextualSpacing/>
        <w:jc w:val="both"/>
        <w:rPr>
          <w:rFonts w:ascii="Times New Roman" w:hAnsi="Times New Roman" w:cs="Times New Roman"/>
          <w:sz w:val="28"/>
          <w:szCs w:val="28"/>
        </w:rPr>
      </w:pPr>
    </w:p>
    <w:p>
      <w:pPr>
        <w:spacing w:after="0" w:line="216" w:lineRule="auto"/>
        <w:ind w:firstLine="720"/>
        <w:contextualSpacing/>
        <w:jc w:val="both"/>
        <w:rPr>
          <w:rFonts w:ascii="Times New Roman" w:hAnsi="Times New Roman" w:cs="Times New Roman"/>
          <w:bCs/>
          <w:sz w:val="28"/>
          <w:szCs w:val="28"/>
        </w:rPr>
      </w:pPr>
      <w:r>
        <w:rPr>
          <w:rFonts w:ascii="Times New Roman" w:hAnsi="Times New Roman" w:cs="Times New Roman"/>
          <w:sz w:val="28"/>
          <w:szCs w:val="28"/>
        </w:rPr>
        <w:t xml:space="preserve">Согласно части 1 статьи 48 Конституции Российской Федерации ка</w:t>
      </w:r>
      <w:r>
        <w:rPr>
          <w:rFonts w:ascii="Times New Roman" w:hAnsi="Times New Roman" w:cs="Times New Roman"/>
          <w:sz w:val="28"/>
          <w:szCs w:val="28"/>
        </w:rPr>
        <w:t xml:space="preserve">ж</w:t>
      </w:r>
      <w:r>
        <w:rPr>
          <w:rFonts w:ascii="Times New Roman" w:hAnsi="Times New Roman" w:cs="Times New Roman"/>
          <w:sz w:val="28"/>
          <w:szCs w:val="28"/>
        </w:rPr>
        <w:t xml:space="preserve">дому гарантируется право на получение квалифицированной юридической помощи. В случаях, предусмотренных законом, юридическая помощь оказ</w:t>
      </w:r>
      <w:r>
        <w:rPr>
          <w:rFonts w:ascii="Times New Roman" w:hAnsi="Times New Roman" w:cs="Times New Roman"/>
          <w:sz w:val="28"/>
          <w:szCs w:val="28"/>
        </w:rPr>
        <w:t xml:space="preserve">ы</w:t>
      </w:r>
      <w:r>
        <w:rPr>
          <w:rFonts w:ascii="Times New Roman" w:hAnsi="Times New Roman" w:cs="Times New Roman"/>
          <w:sz w:val="28"/>
          <w:szCs w:val="28"/>
        </w:rPr>
        <w:t xml:space="preserve">вается бесплатно.</w:t>
      </w:r>
    </w:p>
    <w:p>
      <w:pPr>
        <w:spacing w:after="0" w:line="216" w:lineRule="auto"/>
        <w:ind w:firstLine="720"/>
        <w:contextualSpacing/>
        <w:jc w:val="both"/>
        <w:rPr>
          <w:rFonts w:ascii="Times New Roman" w:hAnsi="Times New Roman" w:cs="Times New Roman"/>
          <w:sz w:val="28"/>
          <w:szCs w:val="28"/>
        </w:rPr>
      </w:pPr>
      <w:r>
        <w:rPr>
          <w:rFonts w:ascii="Times New Roman" w:hAnsi="Times New Roman" w:cs="Times New Roman"/>
          <w:bCs/>
          <w:sz w:val="28"/>
          <w:szCs w:val="28"/>
        </w:rPr>
        <w:t xml:space="preserve">В развитие Федерального закона</w:t>
      </w:r>
      <w:r>
        <w:rPr>
          <w:rFonts w:ascii="Times New Roman" w:hAnsi="Times New Roman" w:cs="Times New Roman"/>
          <w:bCs/>
          <w:sz w:val="28"/>
          <w:szCs w:val="28"/>
        </w:rPr>
        <w:t xml:space="preserve"> от 21 ноября 2011 года № 324-ФЗ </w:t>
      </w:r>
      <w:r>
        <w:rPr>
          <w:rFonts w:ascii="Times New Roman" w:hAnsi="Times New Roman" w:cs="Times New Roman"/>
          <w:bCs/>
          <w:sz w:val="28"/>
          <w:szCs w:val="28"/>
        </w:rPr>
        <w:t xml:space="preserve">    </w:t>
      </w:r>
      <w:r>
        <w:rPr>
          <w:rFonts w:ascii="Times New Roman" w:hAnsi="Times New Roman" w:cs="Times New Roman"/>
          <w:bCs/>
          <w:sz w:val="28"/>
          <w:szCs w:val="28"/>
        </w:rPr>
        <w:t xml:space="preserve">«О бе</w:t>
      </w:r>
      <w:r>
        <w:rPr>
          <w:rFonts w:ascii="Times New Roman" w:hAnsi="Times New Roman" w:cs="Times New Roman"/>
          <w:bCs/>
          <w:sz w:val="28"/>
          <w:szCs w:val="28"/>
        </w:rPr>
        <w:t xml:space="preserve">с</w:t>
      </w:r>
      <w:r>
        <w:rPr>
          <w:rFonts w:ascii="Times New Roman" w:hAnsi="Times New Roman" w:cs="Times New Roman"/>
          <w:bCs/>
          <w:sz w:val="28"/>
          <w:szCs w:val="28"/>
        </w:rPr>
        <w:t xml:space="preserve">платной юридической помощи в Российской Федерации» </w:t>
      </w:r>
      <w:r>
        <w:rPr>
          <w:rFonts w:ascii="Times New Roman" w:hAnsi="Times New Roman" w:cs="Times New Roman"/>
          <w:bCs/>
          <w:sz w:val="28"/>
          <w:szCs w:val="28"/>
        </w:rPr>
        <w:t xml:space="preserve">н</w:t>
      </w:r>
      <w:r>
        <w:rPr>
          <w:rFonts w:ascii="Times New Roman" w:hAnsi="Times New Roman" w:cs="Times New Roman"/>
          <w:sz w:val="28"/>
          <w:szCs w:val="28"/>
        </w:rPr>
        <w:t xml:space="preserve">а территории Респу</w:t>
      </w:r>
      <w:r>
        <w:rPr>
          <w:rFonts w:ascii="Times New Roman" w:hAnsi="Times New Roman" w:cs="Times New Roman"/>
          <w:sz w:val="28"/>
          <w:szCs w:val="28"/>
        </w:rPr>
        <w:t xml:space="preserve">б</w:t>
      </w:r>
      <w:r>
        <w:rPr>
          <w:rFonts w:ascii="Times New Roman" w:hAnsi="Times New Roman" w:cs="Times New Roman"/>
          <w:sz w:val="28"/>
          <w:szCs w:val="28"/>
        </w:rPr>
        <w:t xml:space="preserve">лики Хакасия принят закон Республики Хакасия от </w:t>
      </w:r>
      <w:r>
        <w:rPr>
          <w:rFonts w:ascii="Times New Roman" w:hAnsi="Times New Roman" w:cs="Times New Roman"/>
          <w:sz w:val="28"/>
          <w:szCs w:val="28"/>
        </w:rPr>
        <w:t xml:space="preserve">          </w:t>
      </w:r>
      <w:r>
        <w:rPr>
          <w:rFonts w:ascii="Times New Roman" w:hAnsi="Times New Roman" w:cs="Times New Roman"/>
          <w:sz w:val="28"/>
          <w:szCs w:val="28"/>
        </w:rPr>
        <w:t xml:space="preserve">05</w:t>
      </w:r>
      <w:r>
        <w:rPr>
          <w:rFonts w:ascii="Times New Roman" w:hAnsi="Times New Roman" w:cs="Times New Roman"/>
          <w:sz w:val="28"/>
          <w:szCs w:val="28"/>
        </w:rPr>
        <w:t xml:space="preserve"> октября </w:t>
      </w:r>
      <w:r>
        <w:rPr>
          <w:rFonts w:ascii="Times New Roman" w:hAnsi="Times New Roman" w:cs="Times New Roman"/>
          <w:sz w:val="28"/>
          <w:szCs w:val="28"/>
        </w:rPr>
        <w:t xml:space="preserve">2012 </w:t>
      </w:r>
      <w:r>
        <w:rPr>
          <w:rFonts w:ascii="Times New Roman" w:hAnsi="Times New Roman" w:cs="Times New Roman"/>
          <w:sz w:val="28"/>
          <w:szCs w:val="28"/>
        </w:rPr>
        <w:t xml:space="preserve">года </w:t>
      </w:r>
      <w:r>
        <w:rPr>
          <w:rFonts w:ascii="Times New Roman" w:hAnsi="Times New Roman" w:cs="Times New Roman"/>
          <w:sz w:val="28"/>
          <w:szCs w:val="28"/>
        </w:rPr>
        <w:t xml:space="preserve">№ 82-ЗРХ «Об оказании бесплатной юридической </w:t>
      </w:r>
      <w:r>
        <w:rPr>
          <w:rFonts w:ascii="Times New Roman" w:hAnsi="Times New Roman" w:cs="Times New Roman"/>
          <w:spacing w:val="-4"/>
          <w:sz w:val="28"/>
          <w:szCs w:val="28"/>
        </w:rPr>
        <w:t xml:space="preserve">помощи в Республике Хакасия» (далее – Закон Республики Хакасия № 82-ЗРХ),</w:t>
      </w:r>
      <w:r>
        <w:rPr>
          <w:rFonts w:ascii="Times New Roman" w:hAnsi="Times New Roman" w:cs="Times New Roman"/>
          <w:sz w:val="28"/>
          <w:szCs w:val="28"/>
        </w:rPr>
        <w:t xml:space="preserve"> регулирующий о</w:t>
      </w:r>
      <w:r>
        <w:rPr>
          <w:rFonts w:ascii="Times New Roman" w:hAnsi="Times New Roman" w:cs="Times New Roman"/>
          <w:sz w:val="28"/>
          <w:szCs w:val="28"/>
        </w:rPr>
        <w:t xml:space="preserve">т</w:t>
      </w:r>
      <w:r>
        <w:rPr>
          <w:rFonts w:ascii="Times New Roman" w:hAnsi="Times New Roman" w:cs="Times New Roman"/>
          <w:sz w:val="28"/>
          <w:szCs w:val="28"/>
        </w:rPr>
        <w:t xml:space="preserve">ношения, связанные с оказанием гражданам бесплатной квалифицированной юридической помощи в Республике Хакасия</w:t>
      </w:r>
      <w:r>
        <w:rPr>
          <w:rFonts w:ascii="Times New Roman" w:hAnsi="Times New Roman" w:cs="Times New Roman"/>
          <w:sz w:val="28"/>
          <w:szCs w:val="28"/>
        </w:rPr>
        <w:t xml:space="preserve">.</w:t>
      </w:r>
    </w:p>
    <w:p>
      <w:pPr>
        <w:spacing w:after="0" w:line="216"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Бесплатная квалифицированная юридическая помощь оказывается в рамках государственной и негосударственной систем бесплатной юридич</w:t>
      </w:r>
      <w:r>
        <w:rPr>
          <w:rFonts w:ascii="Times New Roman" w:hAnsi="Times New Roman" w:cs="Times New Roman"/>
          <w:sz w:val="28"/>
          <w:szCs w:val="28"/>
        </w:rPr>
        <w:t xml:space="preserve">е</w:t>
      </w:r>
      <w:r>
        <w:rPr>
          <w:rFonts w:ascii="Times New Roman" w:hAnsi="Times New Roman" w:cs="Times New Roman"/>
          <w:sz w:val="28"/>
          <w:szCs w:val="28"/>
        </w:rPr>
        <w:t xml:space="preserve">ской помощи. </w:t>
      </w:r>
    </w:p>
    <w:p>
      <w:pPr>
        <w:pStyle w:val="ConsPlusNormal"/>
        <w:spacing w:line="216" w:lineRule="auto"/>
        <w:ind w:firstLine="720"/>
        <w:contextualSpacing/>
        <w:jc w:val="both"/>
      </w:pPr>
      <w:r>
        <w:t xml:space="preserve">На территории Республики Хакасия действуют следующие субъекты, вх</w:t>
      </w:r>
      <w:r>
        <w:t xml:space="preserve">о</w:t>
      </w:r>
      <w:r>
        <w:t xml:space="preserve">дящие </w:t>
      </w:r>
      <w:r>
        <w:rPr>
          <w:rStyle w:val="a3"/>
          <w:b w:val="0"/>
        </w:rPr>
        <w:t xml:space="preserve">в государственную систему</w:t>
      </w:r>
      <w:r>
        <w:t xml:space="preserve"> бесплатной юридической помощи: </w:t>
      </w:r>
    </w:p>
    <w:p>
      <w:pPr>
        <w:pStyle w:val="ConsPlusNormal"/>
        <w:spacing w:line="216" w:lineRule="auto"/>
        <w:ind w:firstLine="720"/>
        <w:contextualSpacing/>
        <w:jc w:val="both"/>
      </w:pPr>
      <w:r>
        <w:t xml:space="preserve">- органы исполнительной власти Республики Хакасия и подведо</w:t>
      </w:r>
      <w:r>
        <w:t xml:space="preserve">м</w:t>
      </w:r>
      <w:r>
        <w:t xml:space="preserve">ственные им учреждения, перечень которых утвержд</w:t>
      </w:r>
      <w:r>
        <w:t xml:space="preserve">ё</w:t>
      </w:r>
      <w:r>
        <w:t xml:space="preserve">н постановлением Пр</w:t>
      </w:r>
      <w:r>
        <w:t xml:space="preserve">а</w:t>
      </w:r>
      <w:r>
        <w:t xml:space="preserve">вительства Республики Хакасия от 29</w:t>
      </w:r>
      <w:r>
        <w:t xml:space="preserve"> октября </w:t>
      </w:r>
      <w:r>
        <w:t xml:space="preserve">2013 </w:t>
      </w:r>
      <w:r>
        <w:t xml:space="preserve">года </w:t>
      </w:r>
      <w:r>
        <w:t xml:space="preserve">№ 581 «О реализ</w:t>
      </w:r>
      <w:r>
        <w:t xml:space="preserve">а</w:t>
      </w:r>
      <w:r>
        <w:t xml:space="preserve">ции Закона Республики Хакасия от 05</w:t>
      </w:r>
      <w:r>
        <w:t xml:space="preserve"> октября </w:t>
      </w:r>
      <w:r>
        <w:t xml:space="preserve">2012 </w:t>
      </w:r>
      <w:r>
        <w:t xml:space="preserve">года </w:t>
      </w:r>
      <w:r>
        <w:t xml:space="preserve">   </w:t>
      </w:r>
      <w:r>
        <w:t xml:space="preserve">№ 82-ЗРХ «Об ок</w:t>
      </w:r>
      <w:r>
        <w:t xml:space="preserve">а</w:t>
      </w:r>
      <w:r>
        <w:t xml:space="preserve">зании бесплатной юридической помощи в Республике Хакасия» (в указанный перечень включены 27 органов исполнительной власти и 4 подведомстве</w:t>
      </w:r>
      <w:r>
        <w:t xml:space="preserve">н</w:t>
      </w:r>
      <w:r>
        <w:t xml:space="preserve">ных им учреждения);</w:t>
      </w:r>
    </w:p>
    <w:p>
      <w:pPr>
        <w:pStyle w:val="ConsPlusNormal"/>
        <w:spacing w:line="216" w:lineRule="auto"/>
        <w:ind w:firstLine="720"/>
        <w:contextualSpacing/>
        <w:jc w:val="both"/>
      </w:pPr>
      <w:r>
        <w:t xml:space="preserve">- отдел бесплатной юридической помощи (Государственное юридич</w:t>
      </w:r>
      <w:r>
        <w:t xml:space="preserve">е</w:t>
      </w:r>
      <w:r>
        <w:t xml:space="preserve">ское бюро) Государственного казенного учреждения Республики Хакасия «Управление социальной поддержки населения» (далее – Государственное юридическое бюро Республики Хакасия);</w:t>
      </w:r>
    </w:p>
    <w:p>
      <w:pPr>
        <w:pStyle w:val="ConsPlusNormal"/>
        <w:spacing w:line="216" w:lineRule="auto"/>
        <w:ind w:firstLine="720"/>
        <w:contextualSpacing/>
        <w:jc w:val="both"/>
      </w:pPr>
      <w:r>
        <w:t xml:space="preserve">- Уполномоченный по правам человека в Республике Хакасия;</w:t>
      </w:r>
    </w:p>
    <w:p>
      <w:pPr>
        <w:pStyle w:val="ConsPlusNormal"/>
        <w:spacing w:line="216" w:lineRule="auto"/>
        <w:ind w:firstLine="720"/>
        <w:contextualSpacing/>
        <w:jc w:val="both"/>
      </w:pPr>
      <w:r>
        <w:t xml:space="preserve">- 67 адвокатов, участвующих в функционировании государственной системы бесплатной юридической помощи (по состоянию на 31</w:t>
      </w:r>
      <w:r>
        <w:t xml:space="preserve"> декабря </w:t>
      </w:r>
      <w:r>
        <w:t xml:space="preserve"> </w:t>
      </w:r>
      <w:r>
        <w:t xml:space="preserve">2024</w:t>
      </w:r>
      <w:r>
        <w:t xml:space="preserve"> года</w:t>
      </w:r>
      <w:r>
        <w:t xml:space="preserve">);</w:t>
      </w:r>
    </w:p>
    <w:p>
      <w:pPr>
        <w:pStyle w:val="ConsPlusNormal"/>
        <w:spacing w:line="216" w:lineRule="auto"/>
        <w:ind w:firstLine="720"/>
        <w:contextualSpacing/>
        <w:jc w:val="both"/>
      </w:pPr>
      <w:r>
        <w:t xml:space="preserve">- 31 частнопрактикующий нотариус, осуществляющий нотариальную де</w:t>
      </w:r>
      <w:r>
        <w:t xml:space="preserve">я</w:t>
      </w:r>
      <w:r>
        <w:t xml:space="preserve">тельность на территории Республики Хакасия. </w:t>
      </w:r>
    </w:p>
    <w:p>
      <w:pPr>
        <w:pStyle w:val="ConsPlusNormal"/>
        <w:spacing w:line="252" w:lineRule="auto"/>
        <w:ind w:firstLine="720"/>
        <w:contextualSpacing/>
        <w:jc w:val="both"/>
      </w:pPr>
      <w:r>
        <w:t xml:space="preserve">Негосударственная система бесплатной юридической помощи в Ре</w:t>
      </w:r>
      <w:r>
        <w:t xml:space="preserve">с</w:t>
      </w:r>
      <w:r>
        <w:t xml:space="preserve">публике Хакасия представлена Юридической клиникой Института истории и права </w:t>
      </w:r>
      <w:r>
        <w:t xml:space="preserve">ФГБОУ </w:t>
      </w:r>
      <w:r>
        <w:t xml:space="preserve">ВО</w:t>
      </w:r>
      <w:r>
        <w:t xml:space="preserve"> </w:t>
      </w:r>
      <w:r>
        <w:t xml:space="preserve">«Хакасский государственный университет </w:t>
      </w:r>
      <w:r>
        <w:t xml:space="preserve">      </w:t>
      </w:r>
      <w:r>
        <w:t xml:space="preserve">им. Н.Ф. Кат</w:t>
      </w:r>
      <w:r>
        <w:t xml:space="preserve">а</w:t>
      </w:r>
      <w:r>
        <w:t xml:space="preserve">нова» (далее – Юридическая клиника) и 3 негосударственными центрами бесплатной юридической помощи:</w:t>
      </w:r>
    </w:p>
    <w:p>
      <w:pPr>
        <w:pStyle w:val="ConsPlusNormal"/>
        <w:spacing w:line="252" w:lineRule="auto"/>
        <w:ind w:firstLine="720"/>
        <w:contextualSpacing/>
        <w:jc w:val="both"/>
      </w:pPr>
      <w:r>
        <w:t xml:space="preserve">- </w:t>
      </w:r>
      <w:r>
        <w:t xml:space="preserve">негосударственный </w:t>
      </w:r>
      <w:r>
        <w:t xml:space="preserve">центр бесплатной юридической помощи Хака</w:t>
      </w:r>
      <w:r>
        <w:t xml:space="preserve">с</w:t>
      </w:r>
      <w:r>
        <w:t xml:space="preserve">ского регионального отделения Общероссийской общественной организации «Ассоци</w:t>
      </w:r>
      <w:r>
        <w:t xml:space="preserve">а</w:t>
      </w:r>
      <w:r>
        <w:t xml:space="preserve">ция юристов России»;</w:t>
      </w:r>
    </w:p>
    <w:p>
      <w:pPr>
        <w:pStyle w:val="ConsPlusNormal"/>
        <w:spacing w:line="252" w:lineRule="auto"/>
        <w:ind w:firstLine="720"/>
        <w:contextualSpacing/>
        <w:jc w:val="both"/>
      </w:pPr>
      <w:r>
        <w:t xml:space="preserve">- </w:t>
      </w:r>
      <w:r>
        <w:t xml:space="preserve">негосударственный </w:t>
      </w:r>
      <w:r>
        <w:t xml:space="preserve">центр бесплатной юридической помощи Адвока</w:t>
      </w:r>
      <w:r>
        <w:t xml:space="preserve">т</w:t>
      </w:r>
      <w:r>
        <w:t xml:space="preserve">ского бюро «</w:t>
      </w:r>
      <w:r>
        <w:t xml:space="preserve">Богуш</w:t>
      </w:r>
      <w:r>
        <w:t xml:space="preserve"> и Партн</w:t>
      </w:r>
      <w:r>
        <w:t xml:space="preserve">ё</w:t>
      </w:r>
      <w:r>
        <w:t xml:space="preserve">ры»;</w:t>
      </w:r>
    </w:p>
    <w:p>
      <w:pPr>
        <w:pStyle w:val="ConsPlusNormal"/>
        <w:spacing w:line="252" w:lineRule="auto"/>
        <w:ind w:firstLine="720"/>
        <w:contextualSpacing/>
        <w:jc w:val="both"/>
      </w:pPr>
      <w:r>
        <w:t xml:space="preserve">- </w:t>
      </w:r>
      <w:r>
        <w:t xml:space="preserve">негосударственный </w:t>
      </w:r>
      <w:r>
        <w:t xml:space="preserve">Центр бесплатной юридической помощи при Нотар</w:t>
      </w:r>
      <w:r>
        <w:t xml:space="preserve">и</w:t>
      </w:r>
      <w:r>
        <w:t xml:space="preserve">альной палате Республики Хакасия.</w:t>
      </w:r>
    </w:p>
    <w:p>
      <w:pPr>
        <w:pStyle w:val="ConsPlusNormal"/>
        <w:spacing w:line="252" w:lineRule="auto"/>
        <w:ind w:firstLine="720"/>
        <w:contextualSpacing/>
        <w:jc w:val="both"/>
        <w:rPr>
          <w:color w:val="000000"/>
        </w:rPr>
      </w:pPr>
      <w:r>
        <w:t xml:space="preserve">Право на получение бесплатной юридической помощи в рамках гос</w:t>
      </w:r>
      <w:r>
        <w:t xml:space="preserve">у</w:t>
      </w:r>
      <w:r>
        <w:t xml:space="preserve">дарственной системы бесплатной юридической помощи имеют </w:t>
      </w:r>
      <w:r>
        <w:rPr>
          <w:spacing w:val="-2"/>
        </w:rPr>
        <w:t xml:space="preserve">категории граждан, установленные стать</w:t>
      </w:r>
      <w:r>
        <w:rPr>
          <w:spacing w:val="-2"/>
        </w:rPr>
        <w:t xml:space="preserve">ё</w:t>
      </w:r>
      <w:r>
        <w:rPr>
          <w:spacing w:val="-2"/>
        </w:rPr>
        <w:t xml:space="preserve">й 20 Федерального закона № 324-ФЗ</w:t>
      </w:r>
      <w:r>
        <w:t xml:space="preserve"> и стать</w:t>
      </w:r>
      <w:r>
        <w:t xml:space="preserve">ё</w:t>
      </w:r>
      <w:r>
        <w:t xml:space="preserve">й 3 Закона Ре</w:t>
      </w:r>
      <w:r>
        <w:t xml:space="preserve">с</w:t>
      </w:r>
      <w:r>
        <w:t xml:space="preserve">публики Хакасия № 82-ЗРХ.</w:t>
      </w:r>
    </w:p>
    <w:p>
      <w:pPr>
        <w:spacing w:after="0" w:line="252" w:lineRule="auto"/>
        <w:ind w:firstLine="720"/>
        <w:jc w:val="both"/>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 xml:space="preserve">П</w:t>
      </w:r>
      <w:r>
        <w:rPr>
          <w:rFonts w:ascii="Times New Roman" w:hAnsi="Times New Roman" w:cs="Times New Roman"/>
          <w:color w:val="000000"/>
          <w:sz w:val="28"/>
          <w:szCs w:val="28"/>
        </w:rPr>
        <w:t xml:space="preserve">о данным мониторинга</w:t>
      </w:r>
      <w:r>
        <w:rPr>
          <w:rFonts w:ascii="Times New Roman" w:hAnsi="Times New Roman" w:cs="Times New Roman"/>
          <w:color w:val="000000"/>
          <w:sz w:val="28"/>
          <w:szCs w:val="28"/>
        </w:rPr>
        <w:t xml:space="preserve">, провед</w:t>
      </w:r>
      <w:r>
        <w:rPr>
          <w:rFonts w:ascii="Times New Roman" w:hAnsi="Times New Roman" w:cs="Times New Roman"/>
          <w:color w:val="000000"/>
          <w:sz w:val="28"/>
          <w:szCs w:val="28"/>
        </w:rPr>
        <w:t xml:space="preserve">ё</w:t>
      </w:r>
      <w:r>
        <w:rPr>
          <w:rFonts w:ascii="Times New Roman" w:hAnsi="Times New Roman" w:cs="Times New Roman"/>
          <w:color w:val="000000"/>
          <w:sz w:val="28"/>
          <w:szCs w:val="28"/>
        </w:rPr>
        <w:t xml:space="preserve">нного Управлением Мин</w:t>
      </w:r>
      <w:r>
        <w:rPr>
          <w:rFonts w:ascii="Times New Roman" w:hAnsi="Times New Roman" w:cs="Times New Roman"/>
          <w:color w:val="000000"/>
          <w:sz w:val="28"/>
          <w:szCs w:val="28"/>
        </w:rPr>
        <w:t xml:space="preserve">истерства </w:t>
      </w:r>
      <w:r>
        <w:rPr>
          <w:rFonts w:ascii="Times New Roman" w:hAnsi="Times New Roman" w:cs="Times New Roman"/>
          <w:color w:val="000000"/>
          <w:spacing w:val="-4"/>
          <w:sz w:val="28"/>
          <w:szCs w:val="28"/>
        </w:rPr>
        <w:t xml:space="preserve">юст</w:t>
      </w:r>
      <w:r>
        <w:rPr>
          <w:rFonts w:ascii="Times New Roman" w:hAnsi="Times New Roman" w:cs="Times New Roman"/>
          <w:color w:val="000000"/>
          <w:spacing w:val="-4"/>
          <w:sz w:val="28"/>
          <w:szCs w:val="28"/>
        </w:rPr>
        <w:t xml:space="preserve">иции</w:t>
      </w:r>
      <w:r>
        <w:rPr>
          <w:rFonts w:ascii="Times New Roman" w:hAnsi="Times New Roman" w:cs="Times New Roman"/>
          <w:color w:val="000000"/>
          <w:spacing w:val="-4"/>
          <w:sz w:val="28"/>
          <w:szCs w:val="28"/>
        </w:rPr>
        <w:t xml:space="preserve"> России по Республике Хакасия</w:t>
      </w:r>
      <w:r>
        <w:rPr>
          <w:rFonts w:ascii="Times New Roman" w:hAnsi="Times New Roman" w:cs="Times New Roman"/>
          <w:color w:val="000000"/>
          <w:spacing w:val="-4"/>
          <w:sz w:val="28"/>
          <w:szCs w:val="28"/>
        </w:rPr>
        <w:t xml:space="preserve">,</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4"/>
          <w:sz w:val="28"/>
          <w:szCs w:val="28"/>
        </w:rPr>
        <w:t xml:space="preserve">по состоянию на 31</w:t>
      </w:r>
      <w:r>
        <w:rPr>
          <w:rFonts w:ascii="Times New Roman" w:hAnsi="Times New Roman" w:cs="Times New Roman"/>
          <w:color w:val="000000"/>
          <w:spacing w:val="-4"/>
          <w:sz w:val="28"/>
          <w:szCs w:val="28"/>
        </w:rPr>
        <w:t xml:space="preserve"> декабря </w:t>
      </w:r>
      <w:r>
        <w:rPr>
          <w:rFonts w:ascii="Times New Roman" w:hAnsi="Times New Roman" w:cs="Times New Roman"/>
          <w:color w:val="000000"/>
          <w:spacing w:val="-4"/>
          <w:sz w:val="28"/>
          <w:szCs w:val="28"/>
        </w:rPr>
        <w:t xml:space="preserve">2024 </w:t>
      </w:r>
      <w:r>
        <w:rPr>
          <w:rFonts w:ascii="Times New Roman" w:hAnsi="Times New Roman" w:cs="Times New Roman"/>
          <w:color w:val="000000"/>
          <w:spacing w:val="-4"/>
          <w:sz w:val="28"/>
          <w:szCs w:val="28"/>
        </w:rPr>
        <w:t xml:space="preserve">года</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на территории Республики Хакасия имеют право на бесплатную юридическую помощь 93</w:t>
      </w:r>
      <w:r>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604 человека (количество приведено по категориям, в отношении которых вед</w:t>
      </w:r>
      <w:r>
        <w:rPr>
          <w:rFonts w:ascii="Times New Roman" w:hAnsi="Times New Roman" w:cs="Times New Roman"/>
          <w:color w:val="000000"/>
          <w:sz w:val="28"/>
          <w:szCs w:val="28"/>
        </w:rPr>
        <w:t xml:space="preserve">ё</w:t>
      </w:r>
      <w:r>
        <w:rPr>
          <w:rFonts w:ascii="Times New Roman" w:hAnsi="Times New Roman" w:cs="Times New Roman"/>
          <w:color w:val="000000"/>
          <w:sz w:val="28"/>
          <w:szCs w:val="28"/>
        </w:rPr>
        <w:t xml:space="preserve">тся статистический уч</w:t>
      </w:r>
      <w:r>
        <w:rPr>
          <w:rFonts w:ascii="Times New Roman" w:hAnsi="Times New Roman" w:cs="Times New Roman"/>
          <w:color w:val="000000"/>
          <w:sz w:val="28"/>
          <w:szCs w:val="28"/>
        </w:rPr>
        <w:t xml:space="preserve">ё</w:t>
      </w:r>
      <w:r>
        <w:rPr>
          <w:rFonts w:ascii="Times New Roman" w:hAnsi="Times New Roman" w:cs="Times New Roman"/>
          <w:color w:val="000000"/>
          <w:sz w:val="28"/>
          <w:szCs w:val="28"/>
        </w:rPr>
        <w:t xml:space="preserve">т).</w:t>
      </w:r>
    </w:p>
    <w:p>
      <w:pPr>
        <w:spacing w:after="0" w:line="252"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по правам человека в Республике Хакасия входит в гос</w:t>
      </w:r>
      <w:r>
        <w:rPr>
          <w:rFonts w:ascii="Times New Roman" w:hAnsi="Times New Roman" w:cs="Times New Roman"/>
          <w:sz w:val="28"/>
          <w:szCs w:val="28"/>
        </w:rPr>
        <w:t xml:space="preserve">у</w:t>
      </w:r>
      <w:r>
        <w:rPr>
          <w:rFonts w:ascii="Times New Roman" w:hAnsi="Times New Roman" w:cs="Times New Roman"/>
          <w:sz w:val="28"/>
          <w:szCs w:val="28"/>
        </w:rPr>
        <w:t xml:space="preserve">дарственную систему оказания бесплатной юридической помощи</w:t>
      </w:r>
      <w:r>
        <w:rPr>
          <w:rFonts w:ascii="Times New Roman" w:hAnsi="Times New Roman" w:cs="Times New Roman"/>
          <w:sz w:val="28"/>
          <w:szCs w:val="28"/>
        </w:rPr>
        <w:t xml:space="preserve">. </w:t>
      </w:r>
      <w:r>
        <w:rPr>
          <w:rFonts w:ascii="Times New Roman" w:hAnsi="Times New Roman" w:cs="Times New Roman"/>
          <w:sz w:val="28"/>
          <w:szCs w:val="28"/>
        </w:rPr>
        <w:t xml:space="preserve">Одной из основных задач, возложенных на Уполномоченного</w:t>
      </w:r>
      <w:r>
        <w:rPr>
          <w:rFonts w:ascii="Times New Roman" w:hAnsi="Times New Roman" w:cs="Times New Roman"/>
          <w:sz w:val="28"/>
          <w:szCs w:val="28"/>
        </w:rPr>
        <w:t xml:space="preserve">, является рассмотр</w:t>
      </w:r>
      <w:r>
        <w:rPr>
          <w:rFonts w:ascii="Times New Roman" w:hAnsi="Times New Roman" w:cs="Times New Roman"/>
          <w:sz w:val="28"/>
          <w:szCs w:val="28"/>
        </w:rPr>
        <w:t xml:space="preserve">е</w:t>
      </w:r>
      <w:r>
        <w:rPr>
          <w:rFonts w:ascii="Times New Roman" w:hAnsi="Times New Roman" w:cs="Times New Roman"/>
          <w:sz w:val="28"/>
          <w:szCs w:val="28"/>
        </w:rPr>
        <w:t xml:space="preserve">ние индивидуальных и коллективных обращений граждан с жалобами на действия (бездействия) органов государственной власти, должностных лиц, органов местного самоуправления</w:t>
      </w:r>
      <w:r>
        <w:rPr>
          <w:rFonts w:ascii="Times New Roman" w:hAnsi="Times New Roman" w:cs="Times New Roman"/>
          <w:sz w:val="28"/>
          <w:szCs w:val="28"/>
        </w:rPr>
        <w:t xml:space="preserve">. </w:t>
      </w:r>
      <w:r>
        <w:rPr>
          <w:rFonts w:ascii="Times New Roman" w:hAnsi="Times New Roman" w:cs="Times New Roman"/>
          <w:sz w:val="28"/>
          <w:szCs w:val="28"/>
        </w:rPr>
        <w:t xml:space="preserve">В</w:t>
      </w:r>
      <w:r>
        <w:rPr>
          <w:rFonts w:ascii="Times New Roman" w:hAnsi="Times New Roman" w:cs="Times New Roman"/>
          <w:sz w:val="28"/>
          <w:szCs w:val="28"/>
        </w:rPr>
        <w:t xml:space="preserve"> течение 2024 года </w:t>
      </w:r>
      <w:r>
        <w:rPr>
          <w:rFonts w:ascii="Times New Roman" w:hAnsi="Times New Roman" w:cs="Times New Roman"/>
          <w:sz w:val="28"/>
          <w:szCs w:val="28"/>
        </w:rPr>
        <w:t xml:space="preserve">Уполномоченным </w:t>
      </w:r>
      <w:r>
        <w:rPr>
          <w:rFonts w:ascii="Times New Roman" w:hAnsi="Times New Roman" w:cs="Times New Roman"/>
          <w:sz w:val="28"/>
          <w:szCs w:val="28"/>
        </w:rPr>
        <w:t xml:space="preserve">оказано 690 </w:t>
      </w:r>
      <w:r>
        <w:rPr>
          <w:rFonts w:ascii="Times New Roman" w:hAnsi="Times New Roman" w:cs="Times New Roman"/>
          <w:sz w:val="28"/>
          <w:szCs w:val="28"/>
        </w:rPr>
        <w:t xml:space="preserve">консультаций в рамках</w:t>
      </w:r>
      <w:r>
        <w:rPr>
          <w:rFonts w:ascii="Times New Roman" w:hAnsi="Times New Roman" w:cs="Times New Roman"/>
          <w:sz w:val="28"/>
          <w:szCs w:val="28"/>
        </w:rPr>
        <w:t xml:space="preserve"> оказания бесплатной юридической помощи (</w:t>
      </w:r>
      <w:r>
        <w:rPr>
          <w:rFonts w:ascii="Times New Roman" w:hAnsi="Times New Roman" w:cs="Times New Roman"/>
          <w:sz w:val="28"/>
          <w:szCs w:val="28"/>
        </w:rPr>
        <w:t xml:space="preserve">317</w:t>
      </w:r>
      <w:r>
        <w:rPr>
          <w:rFonts w:ascii="Times New Roman" w:hAnsi="Times New Roman" w:cs="Times New Roman"/>
          <w:sz w:val="28"/>
          <w:szCs w:val="28"/>
        </w:rPr>
        <w:t xml:space="preserve"> – </w:t>
      </w:r>
      <w:r>
        <w:rPr>
          <w:rFonts w:ascii="Times New Roman" w:hAnsi="Times New Roman" w:cs="Times New Roman"/>
          <w:sz w:val="28"/>
          <w:szCs w:val="28"/>
        </w:rPr>
        <w:t xml:space="preserve">в письменном виде, 373 </w:t>
      </w:r>
      <w:r>
        <w:rPr>
          <w:rFonts w:ascii="Times New Roman" w:hAnsi="Times New Roman" w:cs="Times New Roman"/>
          <w:sz w:val="28"/>
          <w:szCs w:val="28"/>
        </w:rPr>
        <w:t xml:space="preserve">– </w:t>
      </w:r>
      <w:r>
        <w:rPr>
          <w:rFonts w:ascii="Times New Roman" w:hAnsi="Times New Roman" w:cs="Times New Roman"/>
          <w:sz w:val="28"/>
          <w:szCs w:val="28"/>
        </w:rPr>
        <w:t xml:space="preserve">в ус</w:t>
      </w:r>
      <w:r>
        <w:rPr>
          <w:rFonts w:ascii="Times New Roman" w:hAnsi="Times New Roman" w:cs="Times New Roman"/>
          <w:sz w:val="28"/>
          <w:szCs w:val="28"/>
        </w:rPr>
        <w:t xml:space="preserve">т</w:t>
      </w:r>
      <w:r>
        <w:rPr>
          <w:rFonts w:ascii="Times New Roman" w:hAnsi="Times New Roman" w:cs="Times New Roman"/>
          <w:sz w:val="28"/>
          <w:szCs w:val="28"/>
        </w:rPr>
        <w:t xml:space="preserve">ной форме).</w:t>
      </w:r>
      <w:r>
        <w:rPr>
          <w:rFonts w:ascii="Times New Roman" w:hAnsi="Times New Roman" w:cs="Times New Roman"/>
          <w:sz w:val="28"/>
          <w:szCs w:val="28"/>
        </w:rPr>
        <w:t xml:space="preserve"> </w:t>
      </w:r>
    </w:p>
    <w:p>
      <w:pPr>
        <w:spacing w:after="0" w:line="252"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проведено 49 личных при</w:t>
      </w:r>
      <w:r>
        <w:rPr>
          <w:rFonts w:ascii="Times New Roman" w:hAnsi="Times New Roman" w:cs="Times New Roman"/>
          <w:sz w:val="28"/>
          <w:szCs w:val="28"/>
        </w:rPr>
        <w:t xml:space="preserve">ё</w:t>
      </w:r>
      <w:r>
        <w:rPr>
          <w:rFonts w:ascii="Times New Roman" w:hAnsi="Times New Roman" w:cs="Times New Roman"/>
          <w:sz w:val="28"/>
          <w:szCs w:val="28"/>
        </w:rPr>
        <w:t xml:space="preserve">мов граждан в г. Абакане, </w:t>
      </w:r>
      <w:r>
        <w:rPr>
          <w:rFonts w:ascii="Times New Roman" w:hAnsi="Times New Roman" w:cs="Times New Roman"/>
          <w:sz w:val="28"/>
          <w:szCs w:val="28"/>
        </w:rPr>
        <w:t xml:space="preserve">орг</w:t>
      </w:r>
      <w:r>
        <w:rPr>
          <w:rFonts w:ascii="Times New Roman" w:hAnsi="Times New Roman" w:cs="Times New Roman"/>
          <w:sz w:val="28"/>
          <w:szCs w:val="28"/>
        </w:rPr>
        <w:t xml:space="preserve">а</w:t>
      </w:r>
      <w:r>
        <w:rPr>
          <w:rFonts w:ascii="Times New Roman" w:hAnsi="Times New Roman" w:cs="Times New Roman"/>
          <w:sz w:val="28"/>
          <w:szCs w:val="28"/>
        </w:rPr>
        <w:t xml:space="preserve">низованы приёмы граждан в </w:t>
      </w:r>
      <w:r>
        <w:rPr>
          <w:rFonts w:ascii="Times New Roman" w:hAnsi="Times New Roman" w:cs="Times New Roman"/>
          <w:sz w:val="28"/>
          <w:szCs w:val="28"/>
        </w:rPr>
        <w:t xml:space="preserve">муниципальных образованиях республики: </w:t>
      </w:r>
      <w:r>
        <w:rPr>
          <w:rFonts w:ascii="Times New Roman" w:hAnsi="Times New Roman" w:cs="Times New Roman"/>
          <w:sz w:val="28"/>
          <w:szCs w:val="28"/>
        </w:rPr>
        <w:t xml:space="preserve">в</w:t>
      </w:r>
      <w:r>
        <w:rPr>
          <w:rFonts w:ascii="Times New Roman" w:hAnsi="Times New Roman" w:cs="Times New Roman"/>
          <w:sz w:val="28"/>
          <w:szCs w:val="28"/>
        </w:rPr>
        <w:t xml:space="preserve"> </w:t>
      </w:r>
      <w:r>
        <w:rPr>
          <w:rFonts w:ascii="Times New Roman" w:hAnsi="Times New Roman" w:cs="Times New Roman"/>
          <w:sz w:val="28"/>
          <w:szCs w:val="28"/>
        </w:rPr>
        <w:t xml:space="preserve">г. Абазе, Аскизском, Орджоникидзевском, </w:t>
      </w:r>
      <w:r>
        <w:rPr>
          <w:rFonts w:ascii="Times New Roman" w:hAnsi="Times New Roman" w:cs="Times New Roman"/>
          <w:sz w:val="28"/>
          <w:szCs w:val="28"/>
        </w:rPr>
        <w:t xml:space="preserve">Усть-Абаканском, Ширинском районах.</w:t>
      </w:r>
      <w:r>
        <w:rPr>
          <w:rFonts w:ascii="Times New Roman" w:hAnsi="Times New Roman" w:cs="Times New Roman"/>
          <w:sz w:val="28"/>
          <w:szCs w:val="28"/>
        </w:rPr>
        <w:t xml:space="preserve"> Наряду с при</w:t>
      </w:r>
      <w:r>
        <w:rPr>
          <w:rFonts w:ascii="Times New Roman" w:hAnsi="Times New Roman" w:cs="Times New Roman"/>
          <w:sz w:val="28"/>
          <w:szCs w:val="28"/>
        </w:rPr>
        <w:t xml:space="preserve">ё</w:t>
      </w:r>
      <w:r>
        <w:rPr>
          <w:rFonts w:ascii="Times New Roman" w:hAnsi="Times New Roman" w:cs="Times New Roman"/>
          <w:sz w:val="28"/>
          <w:szCs w:val="28"/>
        </w:rPr>
        <w:t xml:space="preserve">мом граждан в муниципал</w:t>
      </w:r>
      <w:r>
        <w:rPr>
          <w:rFonts w:ascii="Times New Roman" w:hAnsi="Times New Roman" w:cs="Times New Roman"/>
          <w:sz w:val="28"/>
          <w:szCs w:val="28"/>
        </w:rPr>
        <w:t xml:space="preserve">ь</w:t>
      </w:r>
      <w:r>
        <w:rPr>
          <w:rFonts w:ascii="Times New Roman" w:hAnsi="Times New Roman" w:cs="Times New Roman"/>
          <w:sz w:val="28"/>
          <w:szCs w:val="28"/>
        </w:rPr>
        <w:t xml:space="preserve">ных районах </w:t>
      </w:r>
      <w:r>
        <w:rPr>
          <w:rFonts w:ascii="Times New Roman" w:hAnsi="Times New Roman" w:cs="Times New Roman"/>
          <w:sz w:val="28"/>
          <w:szCs w:val="28"/>
        </w:rPr>
        <w:t xml:space="preserve">республики также </w:t>
      </w:r>
      <w:r>
        <w:rPr>
          <w:rFonts w:ascii="Times New Roman" w:hAnsi="Times New Roman" w:cs="Times New Roman"/>
          <w:sz w:val="28"/>
          <w:szCs w:val="28"/>
        </w:rPr>
        <w:t xml:space="preserve">были посещены социально-значимые объекты</w:t>
      </w:r>
      <w:r>
        <w:rPr>
          <w:rFonts w:ascii="Times New Roman" w:hAnsi="Times New Roman" w:cs="Times New Roman"/>
          <w:sz w:val="28"/>
          <w:szCs w:val="28"/>
        </w:rPr>
        <w:t xml:space="preserve"> и учреждения: </w:t>
      </w:r>
      <w:r>
        <w:rPr>
          <w:rFonts w:ascii="Times New Roman" w:hAnsi="Times New Roman" w:cs="Times New Roman"/>
          <w:sz w:val="28"/>
          <w:szCs w:val="28"/>
        </w:rPr>
        <w:t xml:space="preserve">райо</w:t>
      </w:r>
      <w:r>
        <w:rPr>
          <w:rFonts w:ascii="Times New Roman" w:hAnsi="Times New Roman" w:cs="Times New Roman"/>
          <w:sz w:val="28"/>
          <w:szCs w:val="28"/>
        </w:rPr>
        <w:t xml:space="preserve">н</w:t>
      </w:r>
      <w:r>
        <w:rPr>
          <w:rFonts w:ascii="Times New Roman" w:hAnsi="Times New Roman" w:cs="Times New Roman"/>
          <w:sz w:val="28"/>
          <w:szCs w:val="28"/>
        </w:rPr>
        <w:t xml:space="preserve">ные больницы, </w:t>
      </w:r>
      <w:r>
        <w:rPr>
          <w:rFonts w:ascii="Times New Roman" w:hAnsi="Times New Roman" w:cs="Times New Roman"/>
          <w:sz w:val="28"/>
          <w:szCs w:val="28"/>
        </w:rPr>
        <w:t xml:space="preserve">психоневрологические интернаты, </w:t>
      </w:r>
      <w:r>
        <w:rPr>
          <w:rFonts w:ascii="Times New Roman" w:hAnsi="Times New Roman" w:cs="Times New Roman"/>
          <w:sz w:val="28"/>
          <w:szCs w:val="28"/>
        </w:rPr>
        <w:t xml:space="preserve">изоляторы временного с</w:t>
      </w:r>
      <w:r>
        <w:rPr>
          <w:rFonts w:ascii="Times New Roman" w:hAnsi="Times New Roman" w:cs="Times New Roman"/>
          <w:sz w:val="28"/>
          <w:szCs w:val="28"/>
        </w:rPr>
        <w:t xml:space="preserve">о</w:t>
      </w:r>
      <w:r>
        <w:rPr>
          <w:rFonts w:ascii="Times New Roman" w:hAnsi="Times New Roman" w:cs="Times New Roman"/>
          <w:sz w:val="28"/>
          <w:szCs w:val="28"/>
        </w:rPr>
        <w:t xml:space="preserve">держания</w:t>
      </w:r>
      <w:r>
        <w:rPr>
          <w:rFonts w:ascii="Times New Roman" w:hAnsi="Times New Roman" w:cs="Times New Roman"/>
          <w:sz w:val="28"/>
          <w:szCs w:val="28"/>
        </w:rPr>
        <w:t xml:space="preserve">. </w:t>
      </w:r>
    </w:p>
    <w:p>
      <w:pPr>
        <w:spacing w:after="0" w:line="252" w:lineRule="auto"/>
        <w:ind w:firstLine="720"/>
        <w:contextualSpacing/>
        <w:jc w:val="both"/>
        <w:rPr>
          <w:rFonts w:ascii="Times New Roman" w:hAnsi="Times New Roman" w:cs="Times New Roman"/>
          <w:sz w:val="28"/>
          <w:szCs w:val="28"/>
        </w:rPr>
      </w:pPr>
      <w:r>
        <w:rPr>
          <w:rFonts w:ascii="Times New Roman" w:hAnsi="Times New Roman" w:cs="Times New Roman"/>
          <w:sz w:val="28"/>
          <w:szCs w:val="28"/>
        </w:rPr>
        <w:t xml:space="preserve">С </w:t>
      </w:r>
      <w:r>
        <w:rPr>
          <w:rFonts w:ascii="Times New Roman" w:hAnsi="Times New Roman" w:cs="Times New Roman"/>
          <w:sz w:val="28"/>
          <w:szCs w:val="28"/>
        </w:rPr>
        <w:t xml:space="preserve">2013 года</w:t>
      </w:r>
      <w:r>
        <w:rPr>
          <w:rFonts w:ascii="Times New Roman" w:hAnsi="Times New Roman" w:cs="Times New Roman"/>
          <w:sz w:val="28"/>
          <w:szCs w:val="28"/>
        </w:rPr>
        <w:t xml:space="preserve"> Управление </w:t>
      </w:r>
      <w:r>
        <w:rPr>
          <w:rFonts w:ascii="Times New Roman" w:hAnsi="Times New Roman" w:cs="Times New Roman"/>
          <w:sz w:val="28"/>
          <w:szCs w:val="28"/>
        </w:rPr>
        <w:t xml:space="preserve">Минюст</w:t>
      </w:r>
      <w:r>
        <w:rPr>
          <w:rFonts w:ascii="Times New Roman" w:hAnsi="Times New Roman" w:cs="Times New Roman"/>
          <w:sz w:val="28"/>
          <w:szCs w:val="28"/>
        </w:rPr>
        <w:t xml:space="preserve">а</w:t>
      </w:r>
      <w:r>
        <w:rPr>
          <w:rFonts w:ascii="Times New Roman" w:hAnsi="Times New Roman" w:cs="Times New Roman"/>
          <w:sz w:val="28"/>
          <w:szCs w:val="28"/>
        </w:rPr>
        <w:t xml:space="preserve"> России и его территориальные органы в</w:t>
      </w:r>
      <w:r>
        <w:rPr>
          <w:rFonts w:ascii="Times New Roman" w:hAnsi="Times New Roman" w:cs="Times New Roman"/>
          <w:sz w:val="28"/>
          <w:szCs w:val="28"/>
        </w:rPr>
        <w:t xml:space="preserve">ы</w:t>
      </w:r>
      <w:r>
        <w:rPr>
          <w:rFonts w:ascii="Times New Roman" w:hAnsi="Times New Roman" w:cs="Times New Roman"/>
          <w:sz w:val="28"/>
          <w:szCs w:val="28"/>
        </w:rPr>
        <w:t xml:space="preserve">ступают координаторами мероприятий Всероссийского дня правовой помощи д</w:t>
      </w:r>
      <w:r>
        <w:rPr>
          <w:rFonts w:ascii="Times New Roman" w:hAnsi="Times New Roman" w:cs="Times New Roman"/>
          <w:sz w:val="28"/>
          <w:szCs w:val="28"/>
        </w:rPr>
        <w:t xml:space="preserve">е</w:t>
      </w:r>
      <w:r>
        <w:rPr>
          <w:rFonts w:ascii="Times New Roman" w:hAnsi="Times New Roman" w:cs="Times New Roman"/>
          <w:sz w:val="28"/>
          <w:szCs w:val="28"/>
        </w:rPr>
        <w:t xml:space="preserve">тям, который ежегодно проводится 20 ноября во всех субъектах Российской Фед</w:t>
      </w:r>
      <w:r>
        <w:rPr>
          <w:rFonts w:ascii="Times New Roman" w:hAnsi="Times New Roman" w:cs="Times New Roman"/>
          <w:sz w:val="28"/>
          <w:szCs w:val="28"/>
        </w:rPr>
        <w:t xml:space="preserve">е</w:t>
      </w:r>
      <w:r>
        <w:rPr>
          <w:rFonts w:ascii="Times New Roman" w:hAnsi="Times New Roman" w:cs="Times New Roman"/>
          <w:sz w:val="28"/>
          <w:szCs w:val="28"/>
        </w:rPr>
        <w:t xml:space="preserve">рации</w:t>
      </w:r>
      <w:r>
        <w:rPr>
          <w:rFonts w:ascii="Times New Roman" w:hAnsi="Times New Roman" w:cs="Times New Roman"/>
          <w:sz w:val="28"/>
          <w:szCs w:val="28"/>
        </w:rPr>
        <w:t xml:space="preserve">. Уполномоченный по правам человека в Республике Хакасия ежегодно явл</w:t>
      </w:r>
      <w:r>
        <w:rPr>
          <w:rFonts w:ascii="Times New Roman" w:hAnsi="Times New Roman" w:cs="Times New Roman"/>
          <w:sz w:val="28"/>
          <w:szCs w:val="28"/>
        </w:rPr>
        <w:t xml:space="preserve">я</w:t>
      </w:r>
      <w:r>
        <w:rPr>
          <w:rFonts w:ascii="Times New Roman" w:hAnsi="Times New Roman" w:cs="Times New Roman"/>
          <w:sz w:val="28"/>
          <w:szCs w:val="28"/>
        </w:rPr>
        <w:t xml:space="preserve">ется его участником.</w:t>
      </w:r>
      <w:r>
        <w:rPr>
          <w:rFonts w:ascii="Times New Roman" w:hAnsi="Times New Roman" w:cs="Times New Roman"/>
          <w:sz w:val="28"/>
          <w:szCs w:val="28"/>
        </w:rPr>
        <w:t xml:space="preserve"> В 2024 году в рамках проведения данного мероприятия Упо</w:t>
      </w:r>
      <w:r>
        <w:rPr>
          <w:rFonts w:ascii="Times New Roman" w:hAnsi="Times New Roman" w:cs="Times New Roman"/>
          <w:sz w:val="28"/>
          <w:szCs w:val="28"/>
        </w:rPr>
        <w:t xml:space="preserve">л</w:t>
      </w:r>
      <w:r>
        <w:rPr>
          <w:rFonts w:ascii="Times New Roman" w:hAnsi="Times New Roman" w:cs="Times New Roman"/>
          <w:sz w:val="28"/>
          <w:szCs w:val="28"/>
        </w:rPr>
        <w:t xml:space="preserve">номоченный посетил </w:t>
      </w:r>
      <w:r>
        <w:rPr>
          <w:rFonts w:ascii="Times New Roman" w:hAnsi="Times New Roman" w:cs="Times New Roman"/>
          <w:sz w:val="28"/>
          <w:szCs w:val="28"/>
        </w:rPr>
        <w:t xml:space="preserve">социально-реабилитационный центр для несовершенноле</w:t>
      </w:r>
      <w:r>
        <w:rPr>
          <w:rFonts w:ascii="Times New Roman" w:hAnsi="Times New Roman" w:cs="Times New Roman"/>
          <w:sz w:val="28"/>
          <w:szCs w:val="28"/>
        </w:rPr>
        <w:t xml:space="preserve">т</w:t>
      </w:r>
      <w:r>
        <w:rPr>
          <w:rFonts w:ascii="Times New Roman" w:hAnsi="Times New Roman" w:cs="Times New Roman"/>
          <w:sz w:val="28"/>
          <w:szCs w:val="28"/>
        </w:rPr>
        <w:t xml:space="preserve">них в г. Черногорске. </w:t>
      </w:r>
    </w:p>
    <w:p>
      <w:pPr>
        <w:widowControl w:val="off"/>
        <w:spacing w:after="0" w:line="264" w:lineRule="auto"/>
        <w:jc w:val="center"/>
        <w:outlineLvl w:val="0"/>
        <w:rPr>
          <w:rFonts w:ascii="Times New Roman" w:hAnsi="Times New Roman" w:eastAsia="Times New Roman" w:cs="Times New Roman"/>
          <w:b/>
          <w:bCs/>
          <w:sz w:val="28"/>
          <w:szCs w:val="28"/>
          <w:lang w:eastAsia="ru-RU"/>
        </w:rPr>
      </w:pPr>
      <w:bookmarkStart w:id="11" w:name="_Toc194057421"/>
      <w:bookmarkStart w:id="12" w:name="_Toc194941890"/>
      <w:bookmarkStart w:id="13" w:name="_Toc195024144"/>
      <w:r>
        <w:rPr>
          <w:rFonts w:ascii="Times New Roman" w:hAnsi="Times New Roman" w:eastAsia="Times New Roman" w:cs="Times New Roman"/>
          <w:b/>
          <w:bCs/>
          <w:sz w:val="28"/>
          <w:szCs w:val="28"/>
          <w:lang w:eastAsia="ru-RU"/>
        </w:rPr>
        <w:t xml:space="preserve">2. </w:t>
      </w:r>
      <w:r>
        <w:rPr>
          <w:rFonts w:ascii="Times New Roman" w:hAnsi="Times New Roman" w:eastAsia="Times New Roman" w:cs="Times New Roman"/>
          <w:b/>
          <w:bCs/>
          <w:sz w:val="28"/>
          <w:szCs w:val="28"/>
          <w:lang w:eastAsia="ru-RU"/>
        </w:rPr>
        <w:t xml:space="preserve">ДЕЯТЕЛЬНОСТЬ УПОЛНОМОЧЕННОГО </w:t>
      </w:r>
    </w:p>
    <w:p>
      <w:pPr>
        <w:widowControl w:val="off"/>
        <w:spacing w:after="0" w:line="264" w:lineRule="auto"/>
        <w:jc w:val="center"/>
        <w:outlineLvl w:val="0"/>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ПО ЗАЩИТЕ ПРАВ ГРАЖДАН В УСЛОВИЯХ ПРОВЕДЕНИЯ </w:t>
      </w:r>
    </w:p>
    <w:p>
      <w:pPr>
        <w:widowControl w:val="off"/>
        <w:spacing w:after="0" w:line="264" w:lineRule="auto"/>
        <w:jc w:val="center"/>
        <w:outlineLvl w:val="0"/>
        <w:rPr>
          <w:rFonts w:ascii="Times New Roman" w:hAnsi="Times New Roman" w:eastAsia="Times New Roman" w:cs="Times New Roman"/>
          <w:b/>
          <w:bCs/>
          <w:sz w:val="28"/>
          <w:szCs w:val="28"/>
          <w:lang w:eastAsia="ru-RU"/>
        </w:rPr>
      </w:pPr>
      <w:r>
        <w:rPr>
          <w:rFonts w:ascii="Times New Roman" w:hAnsi="Times New Roman" w:eastAsia="Times New Roman" w:cs="Times New Roman"/>
          <w:b/>
          <w:bCs/>
          <w:sz w:val="28"/>
          <w:szCs w:val="28"/>
          <w:lang w:eastAsia="ru-RU"/>
        </w:rPr>
        <w:t xml:space="preserve">СПЕЦИАЛЬНОЙ ВОЕННОЙ ОПЕРАЦИИ</w:t>
      </w:r>
      <w:bookmarkEnd w:id="11"/>
      <w:bookmarkEnd w:id="12"/>
      <w:bookmarkEnd w:id="13"/>
    </w:p>
    <w:p>
      <w:pPr>
        <w:widowControl w:val="off"/>
        <w:spacing w:after="0" w:line="264" w:lineRule="auto"/>
        <w:jc w:val="center"/>
        <w:rPr>
          <w:rFonts w:ascii="Times New Roman" w:hAnsi="Times New Roman" w:eastAsia="Calibri" w:cs="Times New Roman"/>
          <w:b/>
          <w:sz w:val="28"/>
          <w:szCs w:val="28"/>
        </w:rPr>
      </w:pPr>
    </w:p>
    <w:p>
      <w:pPr>
        <w:widowControl w:val="off"/>
        <w:spacing w:after="0" w:line="264"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Всего за период специальной военной операции (далее – СВО) в адрес Упо</w:t>
      </w:r>
      <w:r>
        <w:rPr>
          <w:rFonts w:ascii="Times New Roman" w:hAnsi="Times New Roman" w:eastAsia="Times New Roman" w:cs="Times New Roman"/>
          <w:sz w:val="28"/>
          <w:szCs w:val="28"/>
          <w:lang w:eastAsia="ru-RU"/>
        </w:rPr>
        <w:t xml:space="preserve">л</w:t>
      </w:r>
      <w:r>
        <w:rPr>
          <w:rFonts w:ascii="Times New Roman" w:hAnsi="Times New Roman" w:eastAsia="Times New Roman" w:cs="Times New Roman"/>
          <w:sz w:val="28"/>
          <w:szCs w:val="28"/>
          <w:lang w:eastAsia="ru-RU"/>
        </w:rPr>
        <w:t xml:space="preserve">номоченного по правам человека в Республике Хакасия от участников СВО и членов их семей поступило 449 обращений. Все обращения рассмотрены в устано</w:t>
      </w:r>
      <w:r>
        <w:rPr>
          <w:rFonts w:ascii="Times New Roman" w:hAnsi="Times New Roman" w:eastAsia="Times New Roman" w:cs="Times New Roman"/>
          <w:sz w:val="28"/>
          <w:szCs w:val="28"/>
          <w:lang w:eastAsia="ru-RU"/>
        </w:rPr>
        <w:t xml:space="preserve">в</w:t>
      </w:r>
      <w:r>
        <w:rPr>
          <w:rFonts w:ascii="Times New Roman" w:hAnsi="Times New Roman" w:eastAsia="Times New Roman" w:cs="Times New Roman"/>
          <w:sz w:val="28"/>
          <w:szCs w:val="28"/>
          <w:lang w:eastAsia="ru-RU"/>
        </w:rPr>
        <w:t xml:space="preserve">ленные сроки.</w:t>
      </w:r>
    </w:p>
    <w:p>
      <w:pPr>
        <w:widowControl w:val="off"/>
        <w:spacing w:after="0" w:line="264" w:lineRule="auto"/>
        <w:ind w:right="-1" w:firstLine="709"/>
        <w:jc w:val="both"/>
        <w:rPr>
          <w:rFonts w:ascii="Times New Roman" w:hAnsi="Times New Roman" w:eastAsia="Times New Roman" w:cs="Times New Roman"/>
          <w:sz w:val="28"/>
          <w:szCs w:val="28"/>
          <w:lang w:eastAsia="ru-RU"/>
        </w:rPr>
      </w:pPr>
    </w:p>
    <w:p>
      <w:pPr>
        <w:widowControl w:val="off"/>
        <w:spacing w:after="0" w:line="264" w:lineRule="auto"/>
        <w:jc w:val="center"/>
        <w:outlineLvl w:val="2"/>
        <w:rPr>
          <w:rFonts w:ascii="Times New Roman" w:hAnsi="Times New Roman" w:eastAsia="Times New Roman" w:cs="Times New Roman"/>
          <w:b/>
          <w:bCs/>
          <w:sz w:val="28"/>
          <w:szCs w:val="28"/>
          <w:lang w:eastAsia="ru-RU"/>
        </w:rPr>
      </w:pPr>
      <w:bookmarkStart w:id="14" w:name="_Toc194057424"/>
      <w:bookmarkStart w:id="15" w:name="_Toc194941892"/>
      <w:bookmarkStart w:id="16" w:name="_Toc195024145"/>
      <w:r>
        <w:rPr>
          <w:rFonts w:ascii="Times New Roman" w:hAnsi="Times New Roman" w:eastAsia="Times New Roman" w:cs="Times New Roman"/>
          <w:b/>
          <w:bCs/>
          <w:sz w:val="28"/>
          <w:szCs w:val="28"/>
          <w:lang w:eastAsia="ru-RU"/>
        </w:rPr>
        <w:t xml:space="preserve">Медицинская реабилитация участников СВО</w:t>
      </w:r>
      <w:bookmarkEnd w:id="14"/>
      <w:bookmarkEnd w:id="15"/>
      <w:bookmarkEnd w:id="16"/>
    </w:p>
    <w:p>
      <w:pPr>
        <w:widowControl w:val="off"/>
        <w:spacing w:after="0" w:line="264" w:lineRule="auto"/>
        <w:ind w:right="-1" w:firstLine="567"/>
        <w:jc w:val="both"/>
        <w:rPr>
          <w:rFonts w:ascii="Times New Roman" w:hAnsi="Times New Roman" w:eastAsia="Calibri" w:cs="Times New Roman"/>
          <w:sz w:val="28"/>
          <w:szCs w:val="28"/>
        </w:rPr>
      </w:pPr>
    </w:p>
    <w:p>
      <w:pPr>
        <w:widowControl w:val="off"/>
        <w:spacing w:after="0" w:line="264" w:lineRule="auto"/>
        <w:ind w:right="-1"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Нужно учитывать, что участникам СВО, являющи</w:t>
      </w:r>
      <w:r>
        <w:rPr>
          <w:rFonts w:ascii="Times New Roman" w:hAnsi="Times New Roman" w:eastAsia="Calibri" w:cs="Times New Roman"/>
          <w:sz w:val="28"/>
          <w:szCs w:val="28"/>
        </w:rPr>
        <w:t xml:space="preserve">мс</w:t>
      </w:r>
      <w:r>
        <w:rPr>
          <w:rFonts w:ascii="Times New Roman" w:hAnsi="Times New Roman" w:eastAsia="Calibri" w:cs="Times New Roman"/>
          <w:sz w:val="28"/>
          <w:szCs w:val="28"/>
        </w:rPr>
        <w:t xml:space="preserve">я военнослужащ</w:t>
      </w:r>
      <w:r>
        <w:rPr>
          <w:rFonts w:ascii="Times New Roman" w:hAnsi="Times New Roman" w:eastAsia="Calibri" w:cs="Times New Roman"/>
          <w:sz w:val="28"/>
          <w:szCs w:val="28"/>
        </w:rPr>
        <w:t xml:space="preserve">и</w:t>
      </w:r>
      <w:r>
        <w:rPr>
          <w:rFonts w:ascii="Times New Roman" w:hAnsi="Times New Roman" w:eastAsia="Calibri" w:cs="Times New Roman"/>
          <w:sz w:val="28"/>
          <w:szCs w:val="28"/>
        </w:rPr>
        <w:t xml:space="preserve">ми, медицинские услуги оказываются медицинскими учреждениями Мин</w:t>
      </w:r>
      <w:r>
        <w:rPr>
          <w:rFonts w:ascii="Times New Roman" w:hAnsi="Times New Roman" w:eastAsia="Calibri" w:cs="Times New Roman"/>
          <w:sz w:val="28"/>
          <w:szCs w:val="28"/>
        </w:rPr>
        <w:t xml:space="preserve">и</w:t>
      </w:r>
      <w:r>
        <w:rPr>
          <w:rFonts w:ascii="Times New Roman" w:hAnsi="Times New Roman" w:eastAsia="Calibri" w:cs="Times New Roman"/>
          <w:sz w:val="28"/>
          <w:szCs w:val="28"/>
        </w:rPr>
        <w:t xml:space="preserve">стерства обороны Российской Федерации.</w:t>
      </w:r>
    </w:p>
    <w:p>
      <w:pPr>
        <w:widowControl w:val="off"/>
        <w:spacing w:after="0" w:line="264" w:lineRule="auto"/>
        <w:ind w:right="-1"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На территории Республики Хакасия военно-медицинские учреждения Мин</w:t>
      </w: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бороны России отсутствуют. </w:t>
      </w:r>
    </w:p>
    <w:p>
      <w:pPr>
        <w:widowControl w:val="off"/>
        <w:spacing w:after="0" w:line="264"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мнению специалистов, реабилитация военных требует комплексн</w:t>
      </w:r>
      <w:r>
        <w:rPr>
          <w:rFonts w:ascii="Times New Roman" w:hAnsi="Times New Roman" w:eastAsia="Times New Roman" w:cs="Times New Roman"/>
          <w:sz w:val="28"/>
          <w:szCs w:val="28"/>
          <w:lang w:eastAsia="ru-RU"/>
        </w:rPr>
        <w:t xml:space="preserve">о</w:t>
      </w:r>
      <w:r>
        <w:rPr>
          <w:rFonts w:ascii="Times New Roman" w:hAnsi="Times New Roman" w:eastAsia="Times New Roman" w:cs="Times New Roman"/>
          <w:sz w:val="28"/>
          <w:szCs w:val="28"/>
          <w:lang w:eastAsia="ru-RU"/>
        </w:rPr>
        <w:t xml:space="preserve">го подхода и привлечения различных специалистов. Участники специальной военной операции и лица, которые прошли через боевые действия в других вооружённых конфликтах, сталкиваются с психологическими проблемами, невозможностью окончательно справиться со стрессом и последствиями р</w:t>
      </w:r>
      <w:r>
        <w:rPr>
          <w:rFonts w:ascii="Times New Roman" w:hAnsi="Times New Roman" w:eastAsia="Times New Roman" w:cs="Times New Roman"/>
          <w:sz w:val="28"/>
          <w:szCs w:val="28"/>
          <w:lang w:eastAsia="ru-RU"/>
        </w:rPr>
        <w:t xml:space="preserve">а</w:t>
      </w:r>
      <w:r>
        <w:rPr>
          <w:rFonts w:ascii="Times New Roman" w:hAnsi="Times New Roman" w:eastAsia="Times New Roman" w:cs="Times New Roman"/>
          <w:sz w:val="28"/>
          <w:szCs w:val="28"/>
          <w:lang w:eastAsia="ru-RU"/>
        </w:rPr>
        <w:t xml:space="preserve">нений.</w:t>
      </w:r>
    </w:p>
    <w:p>
      <w:pPr>
        <w:widowControl w:val="off"/>
        <w:spacing w:after="0" w:line="264" w:lineRule="auto"/>
        <w:ind w:right="-1"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На сегодняшний день в ГБУЗ РХ «Республиканская клиническая психиатр</w:t>
      </w:r>
      <w:r>
        <w:rPr>
          <w:rFonts w:ascii="Times New Roman" w:hAnsi="Times New Roman" w:eastAsia="Calibri" w:cs="Times New Roman"/>
          <w:sz w:val="28"/>
          <w:szCs w:val="28"/>
        </w:rPr>
        <w:t xml:space="preserve">и</w:t>
      </w:r>
      <w:r>
        <w:rPr>
          <w:rFonts w:ascii="Times New Roman" w:hAnsi="Times New Roman" w:eastAsia="Calibri" w:cs="Times New Roman"/>
          <w:sz w:val="28"/>
          <w:szCs w:val="28"/>
        </w:rPr>
        <w:t xml:space="preserve">ческая больница» имеется возможность проведения медико-психологической реабилитации участникам СВО, такая помощь организов</w:t>
      </w:r>
      <w:r>
        <w:rPr>
          <w:rFonts w:ascii="Times New Roman" w:hAnsi="Times New Roman" w:eastAsia="Calibri" w:cs="Times New Roman"/>
          <w:sz w:val="28"/>
          <w:szCs w:val="28"/>
        </w:rPr>
        <w:t xml:space="preserve">а</w:t>
      </w:r>
      <w:r>
        <w:rPr>
          <w:rFonts w:ascii="Times New Roman" w:hAnsi="Times New Roman" w:eastAsia="Calibri" w:cs="Times New Roman"/>
          <w:sz w:val="28"/>
          <w:szCs w:val="28"/>
        </w:rPr>
        <w:t xml:space="preserve">на на базе кабинета медико-психологического консультирова</w:t>
      </w:r>
      <w:r>
        <w:rPr>
          <w:rFonts w:ascii="Times New Roman" w:hAnsi="Times New Roman" w:eastAsia="Calibri" w:cs="Times New Roman"/>
          <w:sz w:val="28"/>
          <w:szCs w:val="28"/>
        </w:rPr>
        <w:softHyphen/>
        <w:t xml:space="preserve">ния в помещ</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нии государственного фонда «Защитники Отечества», а также в кабинете медико-психологической помощи «кр</w:t>
      </w:r>
      <w:r>
        <w:rPr>
          <w:rFonts w:ascii="Times New Roman" w:hAnsi="Times New Roman" w:eastAsia="Calibri" w:cs="Times New Roman"/>
          <w:sz w:val="28"/>
          <w:szCs w:val="28"/>
        </w:rPr>
        <w:t xml:space="preserve">и</w:t>
      </w:r>
      <w:r>
        <w:rPr>
          <w:rFonts w:ascii="Times New Roman" w:hAnsi="Times New Roman" w:eastAsia="Calibri" w:cs="Times New Roman"/>
          <w:sz w:val="28"/>
          <w:szCs w:val="28"/>
        </w:rPr>
        <w:t xml:space="preserve">зисного центра». </w:t>
      </w:r>
    </w:p>
    <w:p>
      <w:pPr>
        <w:widowControl w:val="off"/>
        <w:spacing w:after="0" w:line="264"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Также в Республике Хакасия открыты кабинеты медико-психологического консультирования в 11 медицинских организациях, оказ</w:t>
      </w:r>
      <w:r>
        <w:rPr>
          <w:rFonts w:ascii="Times New Roman" w:hAnsi="Times New Roman" w:eastAsia="Times New Roman" w:cs="Times New Roman"/>
          <w:sz w:val="28"/>
          <w:szCs w:val="28"/>
          <w:lang w:eastAsia="ru-RU"/>
        </w:rPr>
        <w:t xml:space="preserve">ы</w:t>
      </w:r>
      <w:r>
        <w:rPr>
          <w:rFonts w:ascii="Times New Roman" w:hAnsi="Times New Roman" w:eastAsia="Times New Roman" w:cs="Times New Roman"/>
          <w:sz w:val="28"/>
          <w:szCs w:val="28"/>
          <w:lang w:eastAsia="ru-RU"/>
        </w:rPr>
        <w:t xml:space="preserve">вающих медицинскую помощь населению.</w:t>
      </w:r>
    </w:p>
    <w:p>
      <w:pPr>
        <w:widowControl w:val="off"/>
        <w:spacing w:after="0" w:line="264"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2024 году проведена психологическая реабилитация 431 человеку из числа участников СВО и членов их семей, в 2023 </w:t>
      </w:r>
      <w:r>
        <w:rPr>
          <w:rFonts w:ascii="Times New Roman" w:hAnsi="Times New Roman" w:eastAsia="Times New Roman" w:cs="Times New Roman"/>
          <w:sz w:val="28"/>
          <w:szCs w:val="28"/>
          <w:lang w:eastAsia="ru-RU"/>
        </w:rPr>
        <w:t xml:space="preserve">году –</w:t>
      </w:r>
      <w:r>
        <w:rPr>
          <w:rFonts w:ascii="Times New Roman" w:hAnsi="Times New Roman" w:eastAsia="Times New Roman" w:cs="Times New Roman"/>
          <w:sz w:val="28"/>
          <w:szCs w:val="28"/>
          <w:lang w:eastAsia="ru-RU"/>
        </w:rPr>
        <w:t xml:space="preserve"> 83</w:t>
      </w:r>
      <w:r>
        <w:rPr>
          <w:rFonts w:ascii="Times New Roman" w:hAnsi="Times New Roman" w:eastAsia="Times New Roman" w:cs="Times New Roman"/>
          <w:sz w:val="28"/>
          <w:szCs w:val="28"/>
          <w:lang w:eastAsia="ru-RU"/>
        </w:rPr>
        <w:t xml:space="preserve">. В</w:t>
      </w:r>
      <w:r>
        <w:rPr>
          <w:rFonts w:ascii="Times New Roman" w:hAnsi="Times New Roman" w:eastAsia="Times New Roman" w:cs="Times New Roman"/>
          <w:sz w:val="28"/>
          <w:szCs w:val="28"/>
          <w:lang w:eastAsia="ru-RU"/>
        </w:rPr>
        <w:t xml:space="preserve"> 2022 </w:t>
      </w:r>
      <w:r>
        <w:rPr>
          <w:rFonts w:ascii="Times New Roman" w:hAnsi="Times New Roman" w:eastAsia="Times New Roman" w:cs="Times New Roman"/>
          <w:sz w:val="28"/>
          <w:szCs w:val="28"/>
          <w:lang w:eastAsia="ru-RU"/>
        </w:rPr>
        <w:t xml:space="preserve">году </w:t>
      </w:r>
      <w:r>
        <w:rPr>
          <w:rFonts w:ascii="Times New Roman" w:hAnsi="Times New Roman" w:eastAsia="Times New Roman" w:cs="Times New Roman"/>
          <w:sz w:val="28"/>
          <w:szCs w:val="28"/>
          <w:lang w:eastAsia="ru-RU"/>
        </w:rPr>
        <w:t xml:space="preserve">такие медици</w:t>
      </w:r>
      <w:r>
        <w:rPr>
          <w:rFonts w:ascii="Times New Roman" w:hAnsi="Times New Roman" w:eastAsia="Times New Roman" w:cs="Times New Roman"/>
          <w:sz w:val="28"/>
          <w:szCs w:val="28"/>
          <w:lang w:eastAsia="ru-RU"/>
        </w:rPr>
        <w:t xml:space="preserve">н</w:t>
      </w:r>
      <w:r>
        <w:rPr>
          <w:rFonts w:ascii="Times New Roman" w:hAnsi="Times New Roman" w:eastAsia="Times New Roman" w:cs="Times New Roman"/>
          <w:sz w:val="28"/>
          <w:szCs w:val="28"/>
          <w:lang w:eastAsia="ru-RU"/>
        </w:rPr>
        <w:t xml:space="preserve">ские услуги не оказывались.</w:t>
      </w:r>
    </w:p>
    <w:p>
      <w:pPr>
        <w:widowControl w:val="off"/>
        <w:spacing w:after="0" w:line="264"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сегодняшний день в республике отсутствуют медицинские учр</w:t>
      </w:r>
      <w:r>
        <w:rPr>
          <w:rFonts w:ascii="Times New Roman" w:hAnsi="Times New Roman" w:eastAsia="Times New Roman" w:cs="Times New Roman"/>
          <w:sz w:val="28"/>
          <w:szCs w:val="28"/>
          <w:lang w:eastAsia="ru-RU"/>
        </w:rPr>
        <w:t xml:space="preserve">е</w:t>
      </w:r>
      <w:r>
        <w:rPr>
          <w:rFonts w:ascii="Times New Roman" w:hAnsi="Times New Roman" w:eastAsia="Times New Roman" w:cs="Times New Roman"/>
          <w:sz w:val="28"/>
          <w:szCs w:val="28"/>
          <w:lang w:eastAsia="ru-RU"/>
        </w:rPr>
        <w:t xml:space="preserve">ждения, которые бы могли предоставить данной категории граждан такой комплекс услуг. </w:t>
      </w:r>
    </w:p>
    <w:p>
      <w:pPr>
        <w:widowControl w:val="off"/>
        <w:spacing w:after="0" w:line="264"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w:t>
      </w:r>
      <w:r>
        <w:rPr>
          <w:rFonts w:ascii="Times New Roman" w:hAnsi="Times New Roman" w:eastAsia="Times New Roman" w:cs="Times New Roman"/>
          <w:sz w:val="28"/>
          <w:szCs w:val="28"/>
          <w:lang w:eastAsia="ru-RU"/>
        </w:rPr>
        <w:t xml:space="preserve">связи</w:t>
      </w:r>
      <w:r>
        <w:rPr>
          <w:rFonts w:ascii="Times New Roman" w:hAnsi="Times New Roman" w:eastAsia="Times New Roman" w:cs="Times New Roman"/>
          <w:sz w:val="28"/>
          <w:szCs w:val="28"/>
          <w:lang w:eastAsia="ru-RU"/>
        </w:rPr>
        <w:t xml:space="preserve"> с чем </w:t>
      </w:r>
      <w:r>
        <w:rPr>
          <w:rFonts w:ascii="Times New Roman" w:hAnsi="Times New Roman" w:eastAsia="Times New Roman" w:cs="Times New Roman"/>
          <w:sz w:val="28"/>
          <w:szCs w:val="28"/>
          <w:lang w:eastAsia="ru-RU"/>
        </w:rPr>
        <w:t xml:space="preserve">Уполномоченным </w:t>
      </w:r>
      <w:r>
        <w:rPr>
          <w:rFonts w:ascii="Times New Roman" w:hAnsi="Times New Roman" w:eastAsia="Times New Roman" w:cs="Times New Roman"/>
          <w:sz w:val="28"/>
          <w:szCs w:val="28"/>
          <w:lang w:eastAsia="ru-RU"/>
        </w:rPr>
        <w:t xml:space="preserve">предл</w:t>
      </w:r>
      <w:r>
        <w:rPr>
          <w:rFonts w:ascii="Times New Roman" w:hAnsi="Times New Roman" w:eastAsia="Times New Roman" w:cs="Times New Roman"/>
          <w:sz w:val="28"/>
          <w:szCs w:val="28"/>
          <w:lang w:eastAsia="ru-RU"/>
        </w:rPr>
        <w:t xml:space="preserve">ожено </w:t>
      </w:r>
      <w:r>
        <w:rPr>
          <w:rFonts w:ascii="Times New Roman" w:hAnsi="Times New Roman" w:eastAsia="Times New Roman" w:cs="Times New Roman"/>
          <w:sz w:val="28"/>
          <w:szCs w:val="28"/>
          <w:lang w:eastAsia="ru-RU"/>
        </w:rPr>
        <w:t xml:space="preserve">рассмотреть вопрос об орган</w:t>
      </w:r>
      <w:r>
        <w:rPr>
          <w:rFonts w:ascii="Times New Roman" w:hAnsi="Times New Roman" w:eastAsia="Times New Roman" w:cs="Times New Roman"/>
          <w:sz w:val="28"/>
          <w:szCs w:val="28"/>
          <w:lang w:eastAsia="ru-RU"/>
        </w:rPr>
        <w:t xml:space="preserve">и</w:t>
      </w:r>
      <w:r>
        <w:rPr>
          <w:rFonts w:ascii="Times New Roman" w:hAnsi="Times New Roman" w:eastAsia="Times New Roman" w:cs="Times New Roman"/>
          <w:sz w:val="28"/>
          <w:szCs w:val="28"/>
          <w:lang w:eastAsia="ru-RU"/>
        </w:rPr>
        <w:t xml:space="preserve">зации в Хакасии республиканского реабилитационного центра</w:t>
      </w:r>
      <w:r>
        <w:rPr>
          <w:rFonts w:ascii="Times New Roman" w:hAnsi="Times New Roman" w:eastAsia="Times New Roman" w:cs="Times New Roman"/>
          <w:sz w:val="28"/>
          <w:szCs w:val="28"/>
          <w:lang w:eastAsia="ru-RU"/>
        </w:rPr>
        <w:t xml:space="preserve">.</w:t>
      </w:r>
    </w:p>
    <w:p>
      <w:pPr>
        <w:widowControl w:val="off"/>
        <w:spacing w:after="0" w:line="240" w:lineRule="auto"/>
        <w:ind w:right="-1" w:firstLine="567"/>
        <w:jc w:val="both"/>
        <w:rPr>
          <w:rFonts w:ascii="Times New Roman" w:hAnsi="Times New Roman" w:eastAsia="Times New Roman" w:cs="Times New Roman"/>
          <w:sz w:val="28"/>
          <w:szCs w:val="28"/>
          <w:lang w:eastAsia="ru-RU"/>
        </w:rPr>
      </w:pPr>
    </w:p>
    <w:p>
      <w:pPr>
        <w:widowControl w:val="off"/>
        <w:spacing w:after="0" w:line="240" w:lineRule="auto"/>
        <w:ind w:right="-1" w:firstLine="567"/>
        <w:jc w:val="both"/>
        <w:rPr>
          <w:rFonts w:ascii="Times New Roman" w:hAnsi="Times New Roman" w:eastAsia="Times New Roman" w:cs="Times New Roman"/>
          <w:sz w:val="28"/>
          <w:szCs w:val="28"/>
          <w:lang w:eastAsia="ru-RU"/>
        </w:rPr>
      </w:pPr>
    </w:p>
    <w:p>
      <w:pPr>
        <w:widowControl w:val="off"/>
        <w:spacing w:after="0" w:line="259" w:lineRule="auto"/>
        <w:jc w:val="center"/>
        <w:outlineLvl w:val="2"/>
        <w:rPr>
          <w:rFonts w:ascii="Times New Roman" w:hAnsi="Times New Roman" w:eastAsia="Times New Roman" w:cs="Times New Roman"/>
          <w:bCs/>
          <w:sz w:val="28"/>
          <w:szCs w:val="28"/>
          <w:lang w:eastAsia="ru-RU"/>
        </w:rPr>
      </w:pPr>
      <w:bookmarkStart w:id="17" w:name="_Toc194057425"/>
      <w:bookmarkStart w:id="18" w:name="_Toc194941893"/>
      <w:bookmarkStart w:id="19" w:name="_Toc195024146"/>
      <w:r>
        <w:rPr>
          <w:rFonts w:ascii="Times New Roman" w:hAnsi="Times New Roman" w:eastAsia="Times New Roman" w:cs="Times New Roman"/>
          <w:b/>
          <w:bCs/>
          <w:sz w:val="28"/>
          <w:szCs w:val="28"/>
          <w:lang w:eastAsia="ru-RU"/>
        </w:rPr>
        <w:t xml:space="preserve">Медицинское освидетельствование участников СВО</w:t>
      </w:r>
      <w:bookmarkEnd w:id="17"/>
      <w:bookmarkEnd w:id="18"/>
      <w:bookmarkEnd w:id="19"/>
    </w:p>
    <w:p>
      <w:pPr>
        <w:widowControl w:val="off"/>
        <w:spacing w:after="0" w:line="259" w:lineRule="auto"/>
        <w:ind w:right="-1" w:firstLine="567"/>
        <w:jc w:val="both"/>
        <w:rPr>
          <w:rFonts w:ascii="Times New Roman" w:hAnsi="Times New Roman" w:eastAsia="Times New Roman" w:cs="Times New Roman"/>
          <w:sz w:val="28"/>
          <w:szCs w:val="28"/>
          <w:lang w:eastAsia="ru-RU"/>
        </w:rPr>
      </w:pPr>
    </w:p>
    <w:p>
      <w:pPr>
        <w:widowControl w:val="off"/>
        <w:spacing w:after="0" w:line="259"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По данным </w:t>
      </w:r>
      <w:r>
        <w:rPr>
          <w:rFonts w:ascii="Times New Roman" w:hAnsi="Times New Roman" w:eastAsia="Times New Roman" w:cs="Times New Roman"/>
          <w:sz w:val="28"/>
          <w:szCs w:val="28"/>
          <w:lang w:eastAsia="ru-RU"/>
        </w:rPr>
        <w:t xml:space="preserve">Министерства здравоохранения Республики Хакасия </w:t>
      </w:r>
      <w:r>
        <w:rPr>
          <w:rFonts w:ascii="Times New Roman" w:hAnsi="Times New Roman" w:eastAsia="Times New Roman" w:cs="Times New Roman"/>
          <w:sz w:val="28"/>
          <w:szCs w:val="28"/>
          <w:lang w:eastAsia="ru-RU"/>
        </w:rPr>
        <w:t xml:space="preserve">в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2024 году медицинская помощь оказана 358 участникам СВО, из них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34 уволенных по сост</w:t>
      </w:r>
      <w:r>
        <w:rPr>
          <w:rFonts w:ascii="Times New Roman" w:hAnsi="Times New Roman" w:eastAsia="Times New Roman" w:cs="Times New Roman"/>
          <w:sz w:val="28"/>
          <w:szCs w:val="28"/>
          <w:lang w:eastAsia="ru-RU"/>
        </w:rPr>
        <w:t xml:space="preserve">о</w:t>
      </w:r>
      <w:r>
        <w:rPr>
          <w:rFonts w:ascii="Times New Roman" w:hAnsi="Times New Roman" w:eastAsia="Times New Roman" w:cs="Times New Roman"/>
          <w:sz w:val="28"/>
          <w:szCs w:val="28"/>
          <w:lang w:eastAsia="ru-RU"/>
        </w:rPr>
        <w:t xml:space="preserve">янию здоровья с военной службы, получивших ранения в ходе СВО</w:t>
      </w:r>
      <w:r>
        <w:rPr>
          <w:rFonts w:ascii="Times New Roman" w:hAnsi="Times New Roman" w:eastAsia="Times New Roman" w:cs="Times New Roman"/>
          <w:sz w:val="28"/>
          <w:szCs w:val="28"/>
          <w:lang w:eastAsia="ru-RU"/>
        </w:rPr>
        <w:t xml:space="preserve">, были</w:t>
      </w:r>
      <w:r>
        <w:rPr>
          <w:rFonts w:ascii="Times New Roman" w:hAnsi="Times New Roman" w:eastAsia="Times New Roman" w:cs="Times New Roman"/>
          <w:sz w:val="28"/>
          <w:szCs w:val="28"/>
          <w:lang w:eastAsia="ru-RU"/>
        </w:rPr>
        <w:t xml:space="preserve"> напра</w:t>
      </w:r>
      <w:r>
        <w:rPr>
          <w:rFonts w:ascii="Times New Roman" w:hAnsi="Times New Roman" w:eastAsia="Times New Roman" w:cs="Times New Roman"/>
          <w:sz w:val="28"/>
          <w:szCs w:val="28"/>
          <w:lang w:eastAsia="ru-RU"/>
        </w:rPr>
        <w:t xml:space="preserve">в</w:t>
      </w:r>
      <w:r>
        <w:rPr>
          <w:rFonts w:ascii="Times New Roman" w:hAnsi="Times New Roman" w:eastAsia="Times New Roman" w:cs="Times New Roman"/>
          <w:sz w:val="28"/>
          <w:szCs w:val="28"/>
          <w:lang w:eastAsia="ru-RU"/>
        </w:rPr>
        <w:t xml:space="preserve">лены в бюро МСЭ и получили инвалидность.</w:t>
      </w:r>
    </w:p>
    <w:p>
      <w:pPr>
        <w:widowControl w:val="off"/>
        <w:spacing w:after="0" w:line="259"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2023 году медицинская помощь </w:t>
      </w:r>
      <w:r>
        <w:rPr>
          <w:rFonts w:ascii="Times New Roman" w:hAnsi="Times New Roman" w:eastAsia="Times New Roman" w:cs="Times New Roman"/>
          <w:sz w:val="28"/>
          <w:szCs w:val="28"/>
          <w:lang w:eastAsia="ru-RU"/>
        </w:rPr>
        <w:t xml:space="preserve">была </w:t>
      </w:r>
      <w:r>
        <w:rPr>
          <w:rFonts w:ascii="Times New Roman" w:hAnsi="Times New Roman" w:eastAsia="Times New Roman" w:cs="Times New Roman"/>
          <w:sz w:val="28"/>
          <w:szCs w:val="28"/>
          <w:lang w:eastAsia="ru-RU"/>
        </w:rPr>
        <w:t xml:space="preserve">оказана 185 участникам СВО, из них 15 уволенных по состоянию здоровья с военной службы, получивших ранения в ходе СВО, </w:t>
      </w:r>
      <w:r>
        <w:rPr>
          <w:rFonts w:ascii="Times New Roman" w:hAnsi="Times New Roman" w:eastAsia="Times New Roman" w:cs="Times New Roman"/>
          <w:sz w:val="28"/>
          <w:szCs w:val="28"/>
          <w:lang w:eastAsia="ru-RU"/>
        </w:rPr>
        <w:t xml:space="preserve">были </w:t>
      </w:r>
      <w:r>
        <w:rPr>
          <w:rFonts w:ascii="Times New Roman" w:hAnsi="Times New Roman" w:eastAsia="Times New Roman" w:cs="Times New Roman"/>
          <w:sz w:val="28"/>
          <w:szCs w:val="28"/>
          <w:lang w:eastAsia="ru-RU"/>
        </w:rPr>
        <w:t xml:space="preserve">направлены в бюро МСЭ и получили инвали</w:t>
      </w:r>
      <w:r>
        <w:rPr>
          <w:rFonts w:ascii="Times New Roman" w:hAnsi="Times New Roman" w:eastAsia="Times New Roman" w:cs="Times New Roman"/>
          <w:sz w:val="28"/>
          <w:szCs w:val="28"/>
          <w:lang w:eastAsia="ru-RU"/>
        </w:rPr>
        <w:t xml:space="preserve">д</w:t>
      </w:r>
      <w:r>
        <w:rPr>
          <w:rFonts w:ascii="Times New Roman" w:hAnsi="Times New Roman" w:eastAsia="Times New Roman" w:cs="Times New Roman"/>
          <w:sz w:val="28"/>
          <w:szCs w:val="28"/>
          <w:lang w:eastAsia="ru-RU"/>
        </w:rPr>
        <w:t xml:space="preserve">ность.</w:t>
      </w:r>
    </w:p>
    <w:p>
      <w:pPr>
        <w:widowControl w:val="off"/>
        <w:spacing w:after="0" w:line="259"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В 2022 году мониторинг по данному вопросу не проводился. </w:t>
      </w:r>
    </w:p>
    <w:p>
      <w:pPr>
        <w:widowControl w:val="off"/>
        <w:shd w:val="clear" w:color="auto" w:fill="ffffff"/>
        <w:spacing w:after="0" w:line="259" w:lineRule="auto"/>
        <w:ind w:right="-1"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По данным ФКУ «Главного бюро </w:t>
      </w:r>
      <w:r>
        <w:rPr>
          <w:rFonts w:ascii="Times New Roman" w:hAnsi="Times New Roman" w:eastAsia="Calibri" w:cs="Times New Roman"/>
          <w:sz w:val="28"/>
          <w:szCs w:val="28"/>
          <w:lang w:eastAsia="ru-RU"/>
        </w:rPr>
        <w:t xml:space="preserve">медико-социальной</w:t>
      </w:r>
      <w:r>
        <w:rPr>
          <w:rFonts w:ascii="Times New Roman" w:hAnsi="Times New Roman" w:eastAsia="Calibri" w:cs="Times New Roman"/>
          <w:sz w:val="28"/>
          <w:szCs w:val="28"/>
          <w:lang w:eastAsia="ru-RU"/>
        </w:rPr>
        <w:t xml:space="preserve"> экспертизы по Республике Хакасия» Минтруда России, всего за период 2022</w:t>
      </w:r>
      <w:r>
        <w:rPr>
          <w:rFonts w:ascii="Times New Roman" w:hAnsi="Times New Roman" w:eastAsia="Calibri" w:cs="Times New Roman"/>
          <w:sz w:val="28"/>
          <w:szCs w:val="28"/>
          <w:lang w:eastAsia="ru-RU"/>
        </w:rPr>
        <w:t xml:space="preserve"> – </w:t>
      </w:r>
      <w:r>
        <w:rPr>
          <w:rFonts w:ascii="Times New Roman" w:hAnsi="Times New Roman" w:eastAsia="Calibri" w:cs="Times New Roman"/>
          <w:sz w:val="28"/>
          <w:szCs w:val="28"/>
          <w:lang w:eastAsia="ru-RU"/>
        </w:rPr>
        <w:t xml:space="preserve">2024 гг. осв</w:t>
      </w:r>
      <w:r>
        <w:rPr>
          <w:rFonts w:ascii="Times New Roman" w:hAnsi="Times New Roman" w:eastAsia="Calibri" w:cs="Times New Roman"/>
          <w:sz w:val="28"/>
          <w:szCs w:val="28"/>
          <w:lang w:eastAsia="ru-RU"/>
        </w:rPr>
        <w:t xml:space="preserve">и</w:t>
      </w:r>
      <w:r>
        <w:rPr>
          <w:rFonts w:ascii="Times New Roman" w:hAnsi="Times New Roman" w:eastAsia="Calibri" w:cs="Times New Roman"/>
          <w:sz w:val="28"/>
          <w:szCs w:val="28"/>
          <w:lang w:eastAsia="ru-RU"/>
        </w:rPr>
        <w:t xml:space="preserve">детельствовано 95 граждан из числа участников СВО, из них: </w:t>
      </w:r>
    </w:p>
    <w:p>
      <w:pPr>
        <w:widowControl w:val="off"/>
        <w:shd w:val="clear" w:color="auto" w:fill="ffffff"/>
        <w:spacing w:after="0" w:line="259" w:lineRule="auto"/>
        <w:ind w:right="-1"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- 57 военнослужащих; </w:t>
      </w:r>
    </w:p>
    <w:p>
      <w:pPr>
        <w:widowControl w:val="off"/>
        <w:shd w:val="clear" w:color="auto" w:fill="ffffff"/>
        <w:spacing w:after="0" w:line="259" w:lineRule="auto"/>
        <w:ind w:right="-1"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- 6 добровольцев;</w:t>
      </w:r>
    </w:p>
    <w:p>
      <w:pPr>
        <w:widowControl w:val="off"/>
        <w:shd w:val="clear" w:color="auto" w:fill="ffffff"/>
        <w:spacing w:after="0" w:line="259" w:lineRule="auto"/>
        <w:ind w:right="-1"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- 17 сотрудников частных военных компаний; </w:t>
      </w:r>
    </w:p>
    <w:p>
      <w:pPr>
        <w:widowControl w:val="off"/>
        <w:shd w:val="clear" w:color="auto" w:fill="ffffff"/>
        <w:spacing w:after="0" w:line="259" w:lineRule="auto"/>
        <w:ind w:right="-1"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- 14 участников СВО в рамках проекта «За Родину» (специальный конти</w:t>
      </w:r>
      <w:r>
        <w:rPr>
          <w:rFonts w:ascii="Times New Roman" w:hAnsi="Times New Roman" w:eastAsia="Calibri" w:cs="Times New Roman"/>
          <w:sz w:val="28"/>
          <w:szCs w:val="28"/>
          <w:lang w:eastAsia="ru-RU"/>
        </w:rPr>
        <w:t xml:space="preserve">н</w:t>
      </w:r>
      <w:r>
        <w:rPr>
          <w:rFonts w:ascii="Times New Roman" w:hAnsi="Times New Roman" w:eastAsia="Calibri" w:cs="Times New Roman"/>
          <w:sz w:val="28"/>
          <w:szCs w:val="28"/>
          <w:lang w:eastAsia="ru-RU"/>
        </w:rPr>
        <w:t xml:space="preserve">гент);</w:t>
      </w:r>
    </w:p>
    <w:p>
      <w:pPr>
        <w:widowControl w:val="off"/>
        <w:shd w:val="clear" w:color="auto" w:fill="ffffff"/>
        <w:spacing w:after="0" w:line="259" w:lineRule="auto"/>
        <w:ind w:right="-1"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- 1 гражданин из числа </w:t>
      </w:r>
      <w:r>
        <w:rPr>
          <w:rFonts w:ascii="Times New Roman" w:hAnsi="Times New Roman" w:eastAsia="Calibri" w:cs="Times New Roman"/>
          <w:sz w:val="28"/>
          <w:szCs w:val="28"/>
          <w:lang w:eastAsia="ru-RU"/>
        </w:rPr>
        <w:t xml:space="preserve">командированных</w:t>
      </w:r>
      <w:r>
        <w:rPr>
          <w:rFonts w:ascii="Times New Roman" w:hAnsi="Times New Roman" w:eastAsia="Calibri" w:cs="Times New Roman"/>
          <w:sz w:val="28"/>
          <w:szCs w:val="28"/>
          <w:lang w:eastAsia="ru-RU"/>
        </w:rPr>
        <w:t xml:space="preserve">. </w:t>
      </w:r>
    </w:p>
    <w:p>
      <w:pPr>
        <w:widowControl w:val="off"/>
        <w:shd w:val="clear" w:color="auto" w:fill="ffffff"/>
        <w:spacing w:after="0" w:line="259" w:lineRule="auto"/>
        <w:ind w:right="-1"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Всего п</w:t>
      </w:r>
      <w:r>
        <w:rPr>
          <w:rFonts w:ascii="Times New Roman" w:hAnsi="Times New Roman" w:eastAsia="Calibri" w:cs="Times New Roman"/>
          <w:sz w:val="28"/>
          <w:szCs w:val="28"/>
          <w:lang w:eastAsia="ru-RU"/>
        </w:rPr>
        <w:t xml:space="preserve">ризнано инвалидами 89 человек, </w:t>
      </w:r>
      <w:r>
        <w:rPr>
          <w:rFonts w:ascii="Times New Roman" w:hAnsi="Times New Roman" w:eastAsia="Calibri" w:cs="Times New Roman"/>
          <w:sz w:val="28"/>
          <w:szCs w:val="28"/>
          <w:lang w:eastAsia="ru-RU"/>
        </w:rPr>
        <w:t xml:space="preserve">из них: 51 гражданину уст</w:t>
      </w:r>
      <w:r>
        <w:rPr>
          <w:rFonts w:ascii="Times New Roman" w:hAnsi="Times New Roman" w:eastAsia="Calibri" w:cs="Times New Roman"/>
          <w:sz w:val="28"/>
          <w:szCs w:val="28"/>
          <w:lang w:eastAsia="ru-RU"/>
        </w:rPr>
        <w:t xml:space="preserve">а</w:t>
      </w:r>
      <w:r>
        <w:rPr>
          <w:rFonts w:ascii="Times New Roman" w:hAnsi="Times New Roman" w:eastAsia="Calibri" w:cs="Times New Roman"/>
          <w:sz w:val="28"/>
          <w:szCs w:val="28"/>
          <w:lang w:eastAsia="ru-RU"/>
        </w:rPr>
        <w:t xml:space="preserve">новлена III группа инвалидности, 33 гражданам </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t xml:space="preserve"> II группа инвалидности, 5 гражданам установлена </w:t>
      </w:r>
      <w:r>
        <w:rPr>
          <w:rFonts w:ascii="Times New Roman" w:hAnsi="Times New Roman" w:eastAsia="Calibri" w:cs="Times New Roman"/>
          <w:sz w:val="28"/>
          <w:szCs w:val="28"/>
          <w:lang w:val="en-US" w:eastAsia="ru-RU"/>
        </w:rPr>
        <w:t xml:space="preserve">I</w:t>
      </w:r>
      <w:r>
        <w:rPr>
          <w:rFonts w:ascii="Times New Roman" w:hAnsi="Times New Roman" w:eastAsia="Calibri" w:cs="Times New Roman"/>
          <w:sz w:val="28"/>
          <w:szCs w:val="28"/>
          <w:lang w:eastAsia="ru-RU"/>
        </w:rPr>
        <w:t xml:space="preserve"> группа инвалидности. Группа инвалидности не установлена 6 гра</w:t>
      </w:r>
      <w:r>
        <w:rPr>
          <w:rFonts w:ascii="Times New Roman" w:hAnsi="Times New Roman" w:eastAsia="Calibri" w:cs="Times New Roman"/>
          <w:sz w:val="28"/>
          <w:szCs w:val="28"/>
          <w:lang w:eastAsia="ru-RU"/>
        </w:rPr>
        <w:t xml:space="preserve">ж</w:t>
      </w:r>
      <w:r>
        <w:rPr>
          <w:rFonts w:ascii="Times New Roman" w:hAnsi="Times New Roman" w:eastAsia="Calibri" w:cs="Times New Roman"/>
          <w:sz w:val="28"/>
          <w:szCs w:val="28"/>
          <w:lang w:eastAsia="ru-RU"/>
        </w:rPr>
        <w:t xml:space="preserve">данам.</w:t>
      </w:r>
    </w:p>
    <w:p>
      <w:pPr>
        <w:widowControl w:val="off"/>
        <w:shd w:val="clear" w:color="auto" w:fill="ffffff"/>
        <w:tabs>
          <w:tab w:val="left" w:pos="10490"/>
        </w:tabs>
        <w:spacing w:after="0" w:line="259" w:lineRule="auto"/>
        <w:ind w:right="-1"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Бессрочно г</w:t>
      </w:r>
      <w:r>
        <w:rPr>
          <w:rFonts w:ascii="Times New Roman" w:hAnsi="Times New Roman" w:eastAsia="Calibri" w:cs="Times New Roman"/>
          <w:sz w:val="28"/>
          <w:szCs w:val="28"/>
          <w:lang w:eastAsia="ru-RU"/>
        </w:rPr>
        <w:t xml:space="preserve">руппа инвалидности установлена 61 гражданину (68,5%).</w:t>
      </w:r>
    </w:p>
    <w:p>
      <w:pPr>
        <w:widowControl w:val="off"/>
        <w:tabs>
          <w:tab w:val="left" w:pos="10490"/>
        </w:tabs>
        <w:spacing w:after="0" w:line="259"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На изменение причины инвалидности обратилось 14 человек из числа военнослужащих, 5 гражданам определена причина «Военная травма»,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6 добровольцам определена причина инвалидности «Инвалидность вследствие увечья (ранения, травмы, контузии) или заболевания, полученных в связи с исполнением обязанн</w:t>
      </w:r>
      <w:r>
        <w:rPr>
          <w:rFonts w:ascii="Times New Roman" w:hAnsi="Times New Roman" w:eastAsia="Times New Roman" w:cs="Times New Roman"/>
          <w:sz w:val="28"/>
          <w:szCs w:val="28"/>
          <w:lang w:eastAsia="ru-RU"/>
        </w:rPr>
        <w:t xml:space="preserve">о</w:t>
      </w:r>
      <w:r>
        <w:rPr>
          <w:rFonts w:ascii="Times New Roman" w:hAnsi="Times New Roman" w:eastAsia="Times New Roman" w:cs="Times New Roman"/>
          <w:sz w:val="28"/>
          <w:szCs w:val="28"/>
          <w:lang w:eastAsia="ru-RU"/>
        </w:rPr>
        <w:t xml:space="preserve">стей по контракту о пребывании в добровольческом формировании», 3 гражданам из числа сотрудников ЧВК определена причина «Увечье получено в связи с испо</w:t>
      </w:r>
      <w:r>
        <w:rPr>
          <w:rFonts w:ascii="Times New Roman" w:hAnsi="Times New Roman" w:eastAsia="Times New Roman" w:cs="Times New Roman"/>
          <w:sz w:val="28"/>
          <w:szCs w:val="28"/>
          <w:lang w:eastAsia="ru-RU"/>
        </w:rPr>
        <w:t xml:space="preserve">л</w:t>
      </w:r>
      <w:r>
        <w:rPr>
          <w:rFonts w:ascii="Times New Roman" w:hAnsi="Times New Roman" w:eastAsia="Times New Roman" w:cs="Times New Roman"/>
          <w:sz w:val="28"/>
          <w:szCs w:val="28"/>
          <w:lang w:eastAsia="ru-RU"/>
        </w:rPr>
        <w:t xml:space="preserve">нением контракта (иных правоотношений) с</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организациями, содействующими в</w:t>
      </w:r>
      <w:r>
        <w:rPr>
          <w:rFonts w:ascii="Times New Roman" w:hAnsi="Times New Roman" w:eastAsia="Times New Roman" w:cs="Times New Roman"/>
          <w:sz w:val="28"/>
          <w:szCs w:val="28"/>
          <w:lang w:eastAsia="ru-RU"/>
        </w:rPr>
        <w:t xml:space="preserve">ы</w:t>
      </w:r>
      <w:r>
        <w:rPr>
          <w:rFonts w:ascii="Times New Roman" w:hAnsi="Times New Roman" w:eastAsia="Times New Roman" w:cs="Times New Roman"/>
          <w:sz w:val="28"/>
          <w:szCs w:val="28"/>
          <w:lang w:eastAsia="ru-RU"/>
        </w:rPr>
        <w:t xml:space="preserve">полнению задач, возложенных на ВС РФ, в ходе СВО на территориях Украины, ДНР и ЛНР с 24 февраля 2022 г</w:t>
      </w:r>
      <w:r>
        <w:rPr>
          <w:rFonts w:ascii="Times New Roman" w:hAnsi="Times New Roman" w:eastAsia="Times New Roman" w:cs="Times New Roman"/>
          <w:sz w:val="28"/>
          <w:szCs w:val="28"/>
          <w:lang w:eastAsia="ru-RU"/>
        </w:rPr>
        <w:t xml:space="preserve">о</w:t>
      </w:r>
      <w:r>
        <w:rPr>
          <w:rFonts w:ascii="Times New Roman" w:hAnsi="Times New Roman" w:eastAsia="Times New Roman" w:cs="Times New Roman"/>
          <w:sz w:val="28"/>
          <w:szCs w:val="28"/>
          <w:lang w:eastAsia="ru-RU"/>
        </w:rPr>
        <w:t xml:space="preserve">да</w:t>
      </w:r>
      <w:r>
        <w:rPr>
          <w:rFonts w:ascii="Times New Roman" w:hAnsi="Times New Roman" w:eastAsia="Times New Roman" w:cs="Times New Roman"/>
          <w:sz w:val="28"/>
          <w:szCs w:val="28"/>
          <w:lang w:eastAsia="ru-RU"/>
        </w:rPr>
        <w:t xml:space="preserve">, а также на территориях Запорожской области и Херсонской области с 30 сентября 2022 </w:t>
      </w:r>
      <w:r>
        <w:rPr>
          <w:rFonts w:ascii="Times New Roman" w:hAnsi="Times New Roman" w:eastAsia="Calibri" w:cs="Times New Roman"/>
          <w:sz w:val="28"/>
          <w:szCs w:val="28"/>
        </w:rPr>
        <w:t xml:space="preserve">года</w:t>
      </w:r>
      <w:r>
        <w:rPr>
          <w:rFonts w:ascii="Times New Roman" w:hAnsi="Times New Roman" w:eastAsia="Times New Roman" w:cs="Times New Roman"/>
          <w:sz w:val="28"/>
          <w:szCs w:val="28"/>
          <w:lang w:eastAsia="ru-RU"/>
        </w:rPr>
        <w:t xml:space="preserve">» в соответствии с </w:t>
      </w:r>
      <w:r>
        <w:rPr>
          <w:rFonts w:ascii="Times New Roman" w:hAnsi="Times New Roman" w:eastAsia="Times New Roman" w:cs="Times New Roman"/>
          <w:sz w:val="28"/>
          <w:szCs w:val="28"/>
          <w:lang w:eastAsia="ru-RU"/>
        </w:rPr>
        <w:t xml:space="preserve">постановлением </w:t>
      </w:r>
      <w:r>
        <w:rPr>
          <w:rFonts w:ascii="Times New Roman" w:hAnsi="Times New Roman" w:eastAsia="Times New Roman" w:cs="Times New Roman"/>
          <w:sz w:val="28"/>
          <w:szCs w:val="28"/>
          <w:lang w:eastAsia="ru-RU"/>
        </w:rPr>
        <w:t xml:space="preserve">Правительства Российской Федерации от 21 июня 2024 г</w:t>
      </w:r>
      <w:r>
        <w:rPr>
          <w:rFonts w:ascii="Times New Roman" w:hAnsi="Times New Roman" w:eastAsia="Times New Roman" w:cs="Times New Roman"/>
          <w:sz w:val="28"/>
          <w:szCs w:val="28"/>
          <w:lang w:eastAsia="ru-RU"/>
        </w:rPr>
        <w:t xml:space="preserve">ода</w:t>
      </w:r>
      <w:r>
        <w:rPr>
          <w:rFonts w:ascii="Times New Roman" w:hAnsi="Times New Roman" w:eastAsia="Times New Roman" w:cs="Times New Roman"/>
          <w:sz w:val="28"/>
          <w:szCs w:val="28"/>
          <w:lang w:eastAsia="ru-RU"/>
        </w:rPr>
        <w:t xml:space="preserve"> № 835 «Об особенностях опред</w:t>
      </w:r>
      <w:r>
        <w:rPr>
          <w:rFonts w:ascii="Times New Roman" w:hAnsi="Times New Roman" w:eastAsia="Times New Roman" w:cs="Times New Roman"/>
          <w:sz w:val="28"/>
          <w:szCs w:val="28"/>
          <w:lang w:eastAsia="ru-RU"/>
        </w:rPr>
        <w:t xml:space="preserve">е</w:t>
      </w:r>
      <w:r>
        <w:rPr>
          <w:rFonts w:ascii="Times New Roman" w:hAnsi="Times New Roman" w:eastAsia="Times New Roman" w:cs="Times New Roman"/>
          <w:sz w:val="28"/>
          <w:szCs w:val="28"/>
          <w:lang w:eastAsia="ru-RU"/>
        </w:rPr>
        <w:t xml:space="preserve">ления причинно-следственной связи увечий (ранений, травм, контузий) или заболеваний</w:t>
      </w:r>
      <w:r>
        <w:rPr>
          <w:rFonts w:ascii="Times New Roman" w:hAnsi="Times New Roman" w:eastAsia="Times New Roman" w:cs="Times New Roman"/>
          <w:sz w:val="28"/>
          <w:szCs w:val="28"/>
          <w:lang w:eastAsia="ru-RU"/>
        </w:rPr>
        <w:t xml:space="preserve">, полученных отдельными категориями лиц, признанных инв</w:t>
      </w:r>
      <w:r>
        <w:rPr>
          <w:rFonts w:ascii="Times New Roman" w:hAnsi="Times New Roman" w:eastAsia="Times New Roman" w:cs="Times New Roman"/>
          <w:sz w:val="28"/>
          <w:szCs w:val="28"/>
          <w:lang w:eastAsia="ru-RU"/>
        </w:rPr>
        <w:t xml:space="preserve">а</w:t>
      </w:r>
      <w:r>
        <w:rPr>
          <w:rFonts w:ascii="Times New Roman" w:hAnsi="Times New Roman" w:eastAsia="Times New Roman" w:cs="Times New Roman"/>
          <w:sz w:val="28"/>
          <w:szCs w:val="28"/>
          <w:lang w:eastAsia="ru-RU"/>
        </w:rPr>
        <w:t xml:space="preserve">лидами, для предоставления им мер социальной поддержки».</w:t>
      </w:r>
    </w:p>
    <w:p>
      <w:pPr>
        <w:widowControl w:val="off"/>
        <w:spacing w:after="0" w:line="221" w:lineRule="auto"/>
        <w:jc w:val="center"/>
        <w:outlineLvl w:val="2"/>
        <w:rPr>
          <w:rFonts w:ascii="Times New Roman" w:hAnsi="Times New Roman" w:eastAsia="Times New Roman" w:cs="Times New Roman"/>
          <w:bCs/>
          <w:sz w:val="28"/>
          <w:szCs w:val="28"/>
        </w:rPr>
      </w:pPr>
      <w:bookmarkStart w:id="20" w:name="_Toc194057426"/>
      <w:bookmarkStart w:id="21" w:name="_Toc194941894"/>
      <w:bookmarkStart w:id="22" w:name="_Toc195024147"/>
      <w:r>
        <w:rPr>
          <w:rFonts w:ascii="Times New Roman" w:hAnsi="Times New Roman" w:eastAsia="Times New Roman" w:cs="Times New Roman"/>
          <w:b/>
          <w:bCs/>
          <w:sz w:val="28"/>
          <w:szCs w:val="28"/>
        </w:rPr>
        <w:t xml:space="preserve">Санаторно-курортное обеспечение участников СВО и членов их семей</w:t>
      </w:r>
      <w:bookmarkEnd w:id="20"/>
      <w:bookmarkEnd w:id="21"/>
      <w:bookmarkEnd w:id="22"/>
    </w:p>
    <w:p>
      <w:pPr>
        <w:widowControl w:val="off"/>
        <w:spacing w:after="0" w:line="221" w:lineRule="auto"/>
        <w:ind w:right="-1" w:firstLine="567"/>
        <w:jc w:val="both"/>
        <w:rPr>
          <w:rFonts w:ascii="Times New Roman" w:hAnsi="Times New Roman" w:eastAsia="Times New Roman" w:cs="Times New Roman"/>
          <w:sz w:val="28"/>
          <w:szCs w:val="28"/>
          <w:lang w:eastAsia="ru-RU"/>
        </w:rPr>
      </w:pPr>
    </w:p>
    <w:p>
      <w:pPr>
        <w:widowControl w:val="off"/>
        <w:spacing w:after="0" w:line="221"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Филиалом Государственного фонда поддержки участников специал</w:t>
      </w:r>
      <w:r>
        <w:rPr>
          <w:rFonts w:ascii="Times New Roman" w:hAnsi="Times New Roman" w:eastAsia="Times New Roman" w:cs="Times New Roman"/>
          <w:sz w:val="28"/>
          <w:szCs w:val="28"/>
          <w:lang w:eastAsia="ru-RU"/>
        </w:rPr>
        <w:t xml:space="preserve">ь</w:t>
      </w:r>
      <w:r>
        <w:rPr>
          <w:rFonts w:ascii="Times New Roman" w:hAnsi="Times New Roman" w:eastAsia="Times New Roman" w:cs="Times New Roman"/>
          <w:sz w:val="28"/>
          <w:szCs w:val="28"/>
          <w:lang w:eastAsia="ru-RU"/>
        </w:rPr>
        <w:t xml:space="preserve">ной военной операции «Защитники Отечества» по Республике Хакасия (д</w:t>
      </w:r>
      <w:r>
        <w:rPr>
          <w:rFonts w:ascii="Times New Roman" w:hAnsi="Times New Roman" w:eastAsia="Times New Roman" w:cs="Times New Roman"/>
          <w:sz w:val="28"/>
          <w:szCs w:val="28"/>
          <w:lang w:eastAsia="ru-RU"/>
        </w:rPr>
        <w:t xml:space="preserve">а</w:t>
      </w:r>
      <w:r>
        <w:rPr>
          <w:rFonts w:ascii="Times New Roman" w:hAnsi="Times New Roman" w:eastAsia="Times New Roman" w:cs="Times New Roman"/>
          <w:sz w:val="28"/>
          <w:szCs w:val="28"/>
          <w:lang w:eastAsia="ru-RU"/>
        </w:rPr>
        <w:t xml:space="preserve">лее – филиал Фонда) в 2024 году организовано прохождение медицинской реабилитации </w:t>
      </w:r>
      <w:r>
        <w:rPr>
          <w:rFonts w:ascii="Times New Roman" w:hAnsi="Times New Roman" w:eastAsia="Times New Roman" w:cs="Times New Roman"/>
          <w:sz w:val="28"/>
          <w:szCs w:val="28"/>
          <w:lang w:eastAsia="ru-RU"/>
        </w:rPr>
        <w:t xml:space="preserve">участников </w:t>
      </w:r>
      <w:r>
        <w:rPr>
          <w:rFonts w:ascii="Times New Roman" w:hAnsi="Times New Roman" w:eastAsia="Times New Roman" w:cs="Times New Roman"/>
          <w:sz w:val="28"/>
          <w:szCs w:val="28"/>
          <w:lang w:eastAsia="ru-RU"/>
        </w:rPr>
        <w:t xml:space="preserve">СВО и членов их семей в ФБУ Центр Реабилит</w:t>
      </w:r>
      <w:r>
        <w:rPr>
          <w:rFonts w:ascii="Times New Roman" w:hAnsi="Times New Roman" w:eastAsia="Times New Roman" w:cs="Times New Roman"/>
          <w:sz w:val="28"/>
          <w:szCs w:val="28"/>
          <w:lang w:eastAsia="ru-RU"/>
        </w:rPr>
        <w:t xml:space="preserve">а</w:t>
      </w:r>
      <w:r>
        <w:rPr>
          <w:rFonts w:ascii="Times New Roman" w:hAnsi="Times New Roman" w:eastAsia="Times New Roman" w:cs="Times New Roman"/>
          <w:sz w:val="28"/>
          <w:szCs w:val="28"/>
          <w:lang w:eastAsia="ru-RU"/>
        </w:rPr>
        <w:t xml:space="preserve">ции СФР </w:t>
      </w:r>
      <w:r>
        <w:rPr>
          <w:rFonts w:ascii="Times New Roman" w:hAnsi="Times New Roman" w:eastAsia="Calibri" w:cs="Times New Roman"/>
          <w:sz w:val="28"/>
          <w:szCs w:val="28"/>
          <w:lang w:eastAsia="ru-RU"/>
        </w:rPr>
        <w:t xml:space="preserve">«</w:t>
      </w:r>
      <w:r>
        <w:rPr>
          <w:rFonts w:ascii="Times New Roman" w:hAnsi="Times New Roman" w:eastAsia="Times New Roman" w:cs="Times New Roman"/>
          <w:sz w:val="28"/>
          <w:szCs w:val="28"/>
          <w:lang w:eastAsia="ru-RU"/>
        </w:rPr>
        <w:t xml:space="preserve">Туманный</w:t>
      </w:r>
      <w:r>
        <w:rPr>
          <w:rFonts w:ascii="Times New Roman" w:hAnsi="Times New Roman" w:eastAsia="Calibri" w:cs="Times New Roman"/>
          <w:sz w:val="28"/>
          <w:szCs w:val="28"/>
          <w:lang w:eastAsia="ru-RU"/>
        </w:rPr>
        <w:t xml:space="preserve">»</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58 человек (в пределах выделенных квот), в других организациях, оказывающих медицинскую реабилитацию на территории Республики Хакасия – 8 человек.  </w:t>
      </w:r>
    </w:p>
    <w:p>
      <w:pPr>
        <w:widowControl w:val="off"/>
        <w:spacing w:after="0" w:line="221" w:lineRule="auto"/>
        <w:ind w:right="-1"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xml:space="preserve">Большое внимание уделяется детям участников СВО. Филиал Фонда соде</w:t>
      </w:r>
      <w:r>
        <w:rPr>
          <w:rFonts w:ascii="Times New Roman" w:hAnsi="Times New Roman" w:eastAsia="Times New Roman" w:cs="Times New Roman"/>
          <w:sz w:val="28"/>
          <w:szCs w:val="28"/>
          <w:lang w:eastAsia="ru-RU"/>
        </w:rPr>
        <w:t xml:space="preserve">й</w:t>
      </w:r>
      <w:r>
        <w:rPr>
          <w:rFonts w:ascii="Times New Roman" w:hAnsi="Times New Roman" w:eastAsia="Times New Roman" w:cs="Times New Roman"/>
          <w:sz w:val="28"/>
          <w:szCs w:val="28"/>
          <w:lang w:eastAsia="ru-RU"/>
        </w:rPr>
        <w:t xml:space="preserve">ствует в выделении бесплатных пут</w:t>
      </w:r>
      <w:r>
        <w:rPr>
          <w:rFonts w:ascii="Times New Roman" w:hAnsi="Times New Roman" w:eastAsia="Times New Roman" w:cs="Times New Roman"/>
          <w:sz w:val="28"/>
          <w:szCs w:val="28"/>
          <w:lang w:eastAsia="ru-RU"/>
        </w:rPr>
        <w:t xml:space="preserve">ё</w:t>
      </w:r>
      <w:r>
        <w:rPr>
          <w:rFonts w:ascii="Times New Roman" w:hAnsi="Times New Roman" w:eastAsia="Times New Roman" w:cs="Times New Roman"/>
          <w:sz w:val="28"/>
          <w:szCs w:val="28"/>
          <w:lang w:eastAsia="ru-RU"/>
        </w:rPr>
        <w:t xml:space="preserve">вок, при поддержке Министерства образов</w:t>
      </w:r>
      <w:r>
        <w:rPr>
          <w:rFonts w:ascii="Times New Roman" w:hAnsi="Times New Roman" w:eastAsia="Times New Roman" w:cs="Times New Roman"/>
          <w:sz w:val="28"/>
          <w:szCs w:val="28"/>
          <w:lang w:eastAsia="ru-RU"/>
        </w:rPr>
        <w:t xml:space="preserve">а</w:t>
      </w:r>
      <w:r>
        <w:rPr>
          <w:rFonts w:ascii="Times New Roman" w:hAnsi="Times New Roman" w:eastAsia="Times New Roman" w:cs="Times New Roman"/>
          <w:sz w:val="28"/>
          <w:szCs w:val="28"/>
          <w:lang w:eastAsia="ru-RU"/>
        </w:rPr>
        <w:t xml:space="preserve">ния Республики Хакасия организовывает трансфер и сопровождение детей до места назначения и обратно. На сегодняшний день организовано </w:t>
      </w:r>
      <w:r>
        <w:rPr>
          <w:rFonts w:ascii="Times New Roman" w:hAnsi="Times New Roman" w:eastAsia="Times New Roman" w:cs="Times New Roman"/>
          <w:spacing w:val="-2"/>
          <w:sz w:val="28"/>
          <w:szCs w:val="28"/>
          <w:lang w:eastAsia="ru-RU"/>
        </w:rPr>
        <w:t xml:space="preserve">с</w:t>
      </w:r>
      <w:r>
        <w:rPr>
          <w:rFonts w:ascii="Times New Roman" w:hAnsi="Times New Roman" w:eastAsia="Times New Roman" w:cs="Times New Roman"/>
          <w:spacing w:val="-2"/>
          <w:sz w:val="28"/>
          <w:szCs w:val="28"/>
          <w:lang w:eastAsia="ru-RU"/>
        </w:rPr>
        <w:t xml:space="preserve">а</w:t>
      </w:r>
      <w:r>
        <w:rPr>
          <w:rFonts w:ascii="Times New Roman" w:hAnsi="Times New Roman" w:eastAsia="Times New Roman" w:cs="Times New Roman"/>
          <w:spacing w:val="-2"/>
          <w:sz w:val="28"/>
          <w:szCs w:val="28"/>
          <w:lang w:eastAsia="ru-RU"/>
        </w:rPr>
        <w:t xml:space="preserve">наторно-курортное лечение</w:t>
      </w:r>
      <w:r>
        <w:rPr>
          <w:rFonts w:ascii="Times New Roman" w:hAnsi="Times New Roman" w:eastAsia="Times New Roman" w:cs="Times New Roman"/>
          <w:spacing w:val="-2"/>
          <w:sz w:val="28"/>
          <w:szCs w:val="28"/>
          <w:lang w:eastAsia="ru-RU"/>
        </w:rPr>
        <w:t xml:space="preserve">:</w:t>
      </w:r>
      <w:r>
        <w:rPr>
          <w:rFonts w:ascii="Times New Roman" w:hAnsi="Times New Roman" w:eastAsia="Times New Roman" w:cs="Times New Roman"/>
          <w:spacing w:val="-2"/>
          <w:sz w:val="28"/>
          <w:szCs w:val="28"/>
          <w:lang w:eastAsia="ru-RU"/>
        </w:rPr>
        <w:t xml:space="preserve"> в</w:t>
      </w:r>
      <w:r>
        <w:rPr>
          <w:rFonts w:ascii="Times New Roman" w:hAnsi="Times New Roman" w:eastAsia="Times New Roman" w:cs="Times New Roman"/>
          <w:spacing w:val="-2"/>
          <w:sz w:val="28"/>
          <w:szCs w:val="28"/>
          <w:lang w:eastAsia="ru-RU"/>
        </w:rPr>
        <w:t xml:space="preserve"> 2024 году прошли оздоровление 144 человека</w:t>
      </w:r>
      <w:r>
        <w:rPr>
          <w:rFonts w:ascii="Times New Roman" w:hAnsi="Times New Roman" w:eastAsia="Times New Roman" w:cs="Times New Roman"/>
          <w:spacing w:val="-2"/>
          <w:sz w:val="28"/>
          <w:szCs w:val="28"/>
          <w:lang w:eastAsia="ru-RU"/>
        </w:rPr>
        <w:t xml:space="preserve">,</w:t>
      </w:r>
      <w:r>
        <w:rPr>
          <w:rFonts w:ascii="Times New Roman" w:hAnsi="Times New Roman" w:eastAsia="Times New Roman" w:cs="Times New Roman"/>
          <w:sz w:val="28"/>
          <w:szCs w:val="28"/>
          <w:lang w:eastAsia="ru-RU"/>
        </w:rPr>
        <w:t xml:space="preserve"> из них в </w:t>
      </w:r>
      <w:r>
        <w:rPr>
          <w:rFonts w:ascii="Times New Roman" w:hAnsi="Times New Roman" w:eastAsia="Times New Roman" w:cs="Times New Roman"/>
          <w:sz w:val="28"/>
          <w:szCs w:val="28"/>
          <w:lang w:eastAsia="ru-RU"/>
        </w:rPr>
        <w:t xml:space="preserve">дет</w:t>
      </w:r>
      <w:r>
        <w:rPr>
          <w:rFonts w:ascii="Times New Roman" w:hAnsi="Times New Roman" w:eastAsia="Times New Roman" w:cs="Times New Roman"/>
          <w:sz w:val="28"/>
          <w:szCs w:val="28"/>
          <w:lang w:eastAsia="ru-RU"/>
        </w:rPr>
        <w:t xml:space="preserve">ском</w:t>
      </w:r>
      <w:r>
        <w:rPr>
          <w:rFonts w:ascii="Times New Roman" w:hAnsi="Times New Roman" w:eastAsia="Times New Roman" w:cs="Times New Roman"/>
          <w:sz w:val="28"/>
          <w:szCs w:val="28"/>
          <w:lang w:eastAsia="ru-RU"/>
        </w:rPr>
        <w:t xml:space="preserve"> сана</w:t>
      </w:r>
      <w:r>
        <w:rPr>
          <w:rFonts w:ascii="Times New Roman" w:hAnsi="Times New Roman" w:eastAsia="Times New Roman" w:cs="Times New Roman"/>
          <w:sz w:val="28"/>
          <w:szCs w:val="28"/>
          <w:lang w:eastAsia="ru-RU"/>
        </w:rPr>
        <w:t xml:space="preserve">тории</w:t>
      </w:r>
      <w:r>
        <w:rPr>
          <w:rFonts w:ascii="Times New Roman" w:hAnsi="Times New Roman" w:eastAsia="Times New Roman" w:cs="Times New Roman"/>
          <w:sz w:val="28"/>
          <w:szCs w:val="28"/>
          <w:lang w:eastAsia="ru-RU"/>
        </w:rPr>
        <w:t xml:space="preserve"> </w:t>
      </w:r>
      <w:r>
        <w:rPr>
          <w:rFonts w:ascii="Times New Roman" w:hAnsi="Times New Roman" w:eastAsia="Calibri" w:cs="Times New Roman"/>
          <w:sz w:val="28"/>
          <w:szCs w:val="28"/>
          <w:lang w:eastAsia="ru-RU"/>
        </w:rPr>
        <w:t xml:space="preserve">«</w:t>
      </w:r>
      <w:r>
        <w:rPr>
          <w:rFonts w:ascii="Times New Roman" w:hAnsi="Times New Roman" w:eastAsia="Times New Roman" w:cs="Times New Roman"/>
          <w:sz w:val="28"/>
          <w:szCs w:val="28"/>
          <w:lang w:eastAsia="ru-RU"/>
        </w:rPr>
        <w:t xml:space="preserve">Озеро Шира</w:t>
      </w:r>
      <w:r>
        <w:rPr>
          <w:rFonts w:ascii="Times New Roman" w:hAnsi="Times New Roman" w:eastAsia="Calibri" w:cs="Times New Roman"/>
          <w:sz w:val="28"/>
          <w:szCs w:val="28"/>
          <w:lang w:eastAsia="ru-RU"/>
        </w:rPr>
        <w:t xml:space="preserve">»</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139, детск</w:t>
      </w:r>
      <w:r>
        <w:rPr>
          <w:rFonts w:ascii="Times New Roman" w:hAnsi="Times New Roman" w:eastAsia="Times New Roman" w:cs="Times New Roman"/>
          <w:sz w:val="28"/>
          <w:szCs w:val="28"/>
          <w:lang w:eastAsia="ru-RU"/>
        </w:rPr>
        <w:t xml:space="preserve">ом санатории</w:t>
      </w:r>
      <w:r>
        <w:rPr>
          <w:rFonts w:ascii="Times New Roman" w:hAnsi="Times New Roman" w:eastAsia="Times New Roman" w:cs="Times New Roman"/>
          <w:sz w:val="28"/>
          <w:szCs w:val="28"/>
          <w:lang w:eastAsia="ru-RU"/>
        </w:rPr>
        <w:t xml:space="preserve"> </w:t>
      </w:r>
      <w:r>
        <w:rPr>
          <w:rFonts w:ascii="Times New Roman" w:hAnsi="Times New Roman" w:eastAsia="Calibri" w:cs="Times New Roman"/>
          <w:sz w:val="28"/>
          <w:szCs w:val="28"/>
          <w:lang w:eastAsia="ru-RU"/>
        </w:rPr>
        <w:t xml:space="preserve">«</w:t>
      </w:r>
      <w:r>
        <w:rPr>
          <w:rFonts w:ascii="Times New Roman" w:hAnsi="Times New Roman" w:eastAsia="Times New Roman" w:cs="Times New Roman"/>
          <w:sz w:val="28"/>
          <w:szCs w:val="28"/>
          <w:lang w:eastAsia="ru-RU"/>
        </w:rPr>
        <w:t xml:space="preserve">Бел</w:t>
      </w:r>
      <w:r>
        <w:rPr>
          <w:rFonts w:ascii="Times New Roman" w:hAnsi="Times New Roman" w:eastAsia="Times New Roman" w:cs="Times New Roman"/>
          <w:sz w:val="28"/>
          <w:szCs w:val="28"/>
          <w:lang w:eastAsia="ru-RU"/>
        </w:rPr>
        <w:t xml:space="preserve">о</w:t>
      </w:r>
      <w:r>
        <w:rPr>
          <w:rFonts w:ascii="Times New Roman" w:hAnsi="Times New Roman" w:eastAsia="Times New Roman" w:cs="Times New Roman"/>
          <w:sz w:val="28"/>
          <w:szCs w:val="28"/>
          <w:lang w:eastAsia="ru-RU"/>
        </w:rPr>
        <w:t xml:space="preserve">куриха</w:t>
      </w:r>
      <w:r>
        <w:rPr>
          <w:rFonts w:ascii="Times New Roman" w:hAnsi="Times New Roman" w:eastAsia="Calibri" w:cs="Times New Roman"/>
          <w:sz w:val="28"/>
          <w:szCs w:val="28"/>
          <w:lang w:eastAsia="ru-RU"/>
        </w:rPr>
        <w:t xml:space="preserve">»</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 </w:t>
      </w:r>
      <w:r>
        <w:rPr>
          <w:rFonts w:ascii="Times New Roman" w:hAnsi="Times New Roman" w:eastAsia="Times New Roman" w:cs="Times New Roman"/>
          <w:sz w:val="28"/>
          <w:szCs w:val="28"/>
          <w:lang w:eastAsia="ru-RU"/>
        </w:rPr>
        <w:t xml:space="preserve">5).</w:t>
      </w:r>
    </w:p>
    <w:p>
      <w:pPr>
        <w:widowControl w:val="off"/>
        <w:spacing w:after="0" w:line="221" w:lineRule="auto"/>
        <w:ind w:right="-1" w:firstLine="709"/>
        <w:jc w:val="both"/>
        <w:rPr>
          <w:rFonts w:ascii="Times New Roman" w:hAnsi="Times New Roman" w:eastAsia="Times New Roman" w:cs="Times New Roman"/>
          <w:sz w:val="28"/>
          <w:szCs w:val="28"/>
          <w:lang w:eastAsia="ru-RU"/>
        </w:rPr>
      </w:pPr>
      <w:r>
        <w:rPr>
          <w:rFonts w:ascii="Times New Roman" w:hAnsi="Times New Roman" w:eastAsia="Calibri" w:cs="Times New Roman"/>
          <w:sz w:val="28"/>
          <w:szCs w:val="28"/>
          <w:shd w:val="clear" w:color="auto" w:fill="ffffff"/>
        </w:rPr>
        <w:t xml:space="preserve">В ФБУ Центр реабилитации СФР «</w:t>
      </w:r>
      <w:r>
        <w:rPr>
          <w:rFonts w:ascii="Times New Roman" w:hAnsi="Times New Roman" w:eastAsia="Calibri" w:cs="Times New Roman"/>
          <w:bCs/>
          <w:iCs/>
          <w:sz w:val="28"/>
          <w:szCs w:val="28"/>
          <w:shd w:val="clear" w:color="auto" w:fill="ffffff"/>
        </w:rPr>
        <w:t xml:space="preserve">Туманный</w:t>
      </w:r>
      <w:r>
        <w:rPr>
          <w:rFonts w:ascii="Times New Roman" w:hAnsi="Times New Roman" w:eastAsia="Calibri" w:cs="Times New Roman"/>
          <w:sz w:val="28"/>
          <w:szCs w:val="28"/>
          <w:shd w:val="clear" w:color="auto" w:fill="ffffff"/>
        </w:rPr>
        <w:t xml:space="preserve">» участники СВО прох</w:t>
      </w:r>
      <w:r>
        <w:rPr>
          <w:rFonts w:ascii="Times New Roman" w:hAnsi="Times New Roman" w:eastAsia="Calibri" w:cs="Times New Roman"/>
          <w:sz w:val="28"/>
          <w:szCs w:val="28"/>
          <w:shd w:val="clear" w:color="auto" w:fill="ffffff"/>
        </w:rPr>
        <w:t xml:space="preserve">о</w:t>
      </w:r>
      <w:r>
        <w:rPr>
          <w:rFonts w:ascii="Times New Roman" w:hAnsi="Times New Roman" w:eastAsia="Calibri" w:cs="Times New Roman"/>
          <w:sz w:val="28"/>
          <w:szCs w:val="28"/>
          <w:shd w:val="clear" w:color="auto" w:fill="ffffff"/>
        </w:rPr>
        <w:t xml:space="preserve">дят реабилитацию по федеральным квотам</w:t>
      </w:r>
      <w:r>
        <w:rPr>
          <w:rFonts w:ascii="Times New Roman" w:hAnsi="Times New Roman" w:eastAsia="Calibri" w:cs="Times New Roman"/>
          <w:sz w:val="28"/>
          <w:szCs w:val="28"/>
          <w:shd w:val="clear" w:color="auto" w:fill="ffffff"/>
        </w:rPr>
        <w:t xml:space="preserve">,</w:t>
      </w:r>
      <w:r>
        <w:rPr>
          <w:rFonts w:ascii="Times New Roman" w:hAnsi="Times New Roman" w:eastAsia="Calibri" w:cs="Times New Roman"/>
          <w:sz w:val="28"/>
          <w:szCs w:val="28"/>
          <w:shd w:val="clear" w:color="auto" w:fill="ffffff"/>
        </w:rPr>
        <w:t xml:space="preserve"> и их количество явно недост</w:t>
      </w:r>
      <w:r>
        <w:rPr>
          <w:rFonts w:ascii="Times New Roman" w:hAnsi="Times New Roman" w:eastAsia="Calibri" w:cs="Times New Roman"/>
          <w:sz w:val="28"/>
          <w:szCs w:val="28"/>
          <w:shd w:val="clear" w:color="auto" w:fill="ffffff"/>
        </w:rPr>
        <w:t xml:space="preserve">а</w:t>
      </w:r>
      <w:r>
        <w:rPr>
          <w:rFonts w:ascii="Times New Roman" w:hAnsi="Times New Roman" w:eastAsia="Calibri" w:cs="Times New Roman"/>
          <w:sz w:val="28"/>
          <w:szCs w:val="28"/>
          <w:shd w:val="clear" w:color="auto" w:fill="ffffff"/>
        </w:rPr>
        <w:t xml:space="preserve">точно для обеспечения</w:t>
      </w:r>
      <w:r>
        <w:rPr>
          <w:rFonts w:ascii="Times New Roman" w:hAnsi="Times New Roman" w:eastAsia="Calibri" w:cs="Times New Roman"/>
          <w:sz w:val="28"/>
          <w:szCs w:val="28"/>
          <w:shd w:val="clear" w:color="auto" w:fill="ffffff"/>
        </w:rPr>
        <w:t xml:space="preserve"> существующей </w:t>
      </w:r>
      <w:r>
        <w:rPr>
          <w:rFonts w:ascii="Times New Roman" w:hAnsi="Times New Roman" w:eastAsia="Calibri" w:cs="Times New Roman"/>
          <w:sz w:val="28"/>
          <w:szCs w:val="28"/>
          <w:shd w:val="clear" w:color="auto" w:fill="ffffff"/>
        </w:rPr>
        <w:t xml:space="preserve">потребности в реабилитации, санаторно-курортном обеспечении участников СВО и членов их семей, прож</w:t>
      </w:r>
      <w:r>
        <w:rPr>
          <w:rFonts w:ascii="Times New Roman" w:hAnsi="Times New Roman" w:eastAsia="Calibri" w:cs="Times New Roman"/>
          <w:sz w:val="28"/>
          <w:szCs w:val="28"/>
          <w:shd w:val="clear" w:color="auto" w:fill="ffffff"/>
        </w:rPr>
        <w:t xml:space="preserve">и</w:t>
      </w:r>
      <w:r>
        <w:rPr>
          <w:rFonts w:ascii="Times New Roman" w:hAnsi="Times New Roman" w:eastAsia="Calibri" w:cs="Times New Roman"/>
          <w:sz w:val="28"/>
          <w:szCs w:val="28"/>
          <w:shd w:val="clear" w:color="auto" w:fill="ffffff"/>
        </w:rPr>
        <w:t xml:space="preserve">вающих на территории республики. В связи с чем</w:t>
      </w:r>
      <w:r>
        <w:rPr>
          <w:rFonts w:ascii="Times New Roman" w:hAnsi="Times New Roman" w:eastAsia="Calibri" w:cs="Times New Roman"/>
          <w:sz w:val="28"/>
          <w:szCs w:val="28"/>
          <w:shd w:val="clear" w:color="auto" w:fill="ffffff"/>
        </w:rPr>
        <w:t xml:space="preserve"> Уполномоченным</w:t>
      </w:r>
      <w:r>
        <w:rPr>
          <w:rFonts w:ascii="Times New Roman" w:hAnsi="Times New Roman" w:eastAsia="Calibri" w:cs="Times New Roman"/>
          <w:sz w:val="28"/>
          <w:szCs w:val="28"/>
          <w:shd w:val="clear" w:color="auto" w:fill="ffffff"/>
        </w:rPr>
        <w:t xml:space="preserve"> предл</w:t>
      </w:r>
      <w:r>
        <w:rPr>
          <w:rFonts w:ascii="Times New Roman" w:hAnsi="Times New Roman" w:eastAsia="Calibri" w:cs="Times New Roman"/>
          <w:sz w:val="28"/>
          <w:szCs w:val="28"/>
          <w:shd w:val="clear" w:color="auto" w:fill="ffffff"/>
        </w:rPr>
        <w:t xml:space="preserve">о</w:t>
      </w:r>
      <w:r>
        <w:rPr>
          <w:rFonts w:ascii="Times New Roman" w:hAnsi="Times New Roman" w:eastAsia="Calibri" w:cs="Times New Roman"/>
          <w:sz w:val="28"/>
          <w:szCs w:val="28"/>
          <w:shd w:val="clear" w:color="auto" w:fill="ffffff"/>
        </w:rPr>
        <w:t xml:space="preserve">жено </w:t>
      </w:r>
      <w:r>
        <w:rPr>
          <w:rFonts w:ascii="Times New Roman" w:hAnsi="Times New Roman" w:eastAsia="Calibri" w:cs="Times New Roman"/>
          <w:sz w:val="28"/>
          <w:szCs w:val="28"/>
          <w:shd w:val="clear" w:color="auto" w:fill="ffffff"/>
        </w:rPr>
        <w:t xml:space="preserve">Правительству Республики Хакасия рассмотреть вопрос о принятии Республиканской программы</w:t>
      </w:r>
      <w:r>
        <w:rPr>
          <w:rFonts w:ascii="Times New Roman" w:hAnsi="Times New Roman" w:eastAsia="Calibri" w:cs="Times New Roman"/>
          <w:sz w:val="28"/>
          <w:szCs w:val="28"/>
          <w:shd w:val="clear" w:color="auto" w:fill="ffffff"/>
        </w:rPr>
        <w:t xml:space="preserve">,</w:t>
      </w:r>
      <w:r>
        <w:rPr>
          <w:rFonts w:ascii="Times New Roman" w:hAnsi="Times New Roman" w:eastAsia="Calibri" w:cs="Times New Roman"/>
          <w:sz w:val="28"/>
          <w:szCs w:val="28"/>
          <w:shd w:val="clear" w:color="auto" w:fill="ffffff"/>
        </w:rPr>
        <w:t xml:space="preserve"> целью которой </w:t>
      </w:r>
      <w:r>
        <w:rPr>
          <w:rFonts w:ascii="Times New Roman" w:hAnsi="Times New Roman" w:eastAsia="Calibri" w:cs="Times New Roman"/>
          <w:sz w:val="28"/>
          <w:szCs w:val="28"/>
          <w:shd w:val="clear" w:color="auto" w:fill="ffffff"/>
        </w:rPr>
        <w:t xml:space="preserve">будет</w:t>
      </w:r>
      <w:r>
        <w:rPr>
          <w:rFonts w:ascii="Times New Roman" w:hAnsi="Times New Roman" w:eastAsia="Calibri" w:cs="Times New Roman"/>
          <w:sz w:val="28"/>
          <w:szCs w:val="28"/>
          <w:shd w:val="clear" w:color="auto" w:fill="ffffff"/>
        </w:rPr>
        <w:t xml:space="preserve"> является системная, по</w:t>
      </w:r>
      <w:r>
        <w:rPr>
          <w:rFonts w:ascii="Times New Roman" w:hAnsi="Times New Roman" w:eastAsia="Calibri" w:cs="Times New Roman"/>
          <w:sz w:val="28"/>
          <w:szCs w:val="28"/>
          <w:shd w:val="clear" w:color="auto" w:fill="ffffff"/>
        </w:rPr>
        <w:t xml:space="preserve">л</w:t>
      </w:r>
      <w:r>
        <w:rPr>
          <w:rFonts w:ascii="Times New Roman" w:hAnsi="Times New Roman" w:eastAsia="Calibri" w:cs="Times New Roman"/>
          <w:sz w:val="28"/>
          <w:szCs w:val="28"/>
          <w:shd w:val="clear" w:color="auto" w:fill="ffffff"/>
        </w:rPr>
        <w:t xml:space="preserve">ноценная реабилитация участников СВО и членов их семей на курорте «Оз</w:t>
      </w:r>
      <w:r>
        <w:rPr>
          <w:rFonts w:ascii="Times New Roman" w:hAnsi="Times New Roman" w:eastAsia="Calibri" w:cs="Times New Roman"/>
          <w:sz w:val="28"/>
          <w:szCs w:val="28"/>
          <w:shd w:val="clear" w:color="auto" w:fill="ffffff"/>
        </w:rPr>
        <w:t xml:space="preserve">е</w:t>
      </w:r>
      <w:r>
        <w:rPr>
          <w:rFonts w:ascii="Times New Roman" w:hAnsi="Times New Roman" w:eastAsia="Calibri" w:cs="Times New Roman"/>
          <w:sz w:val="28"/>
          <w:szCs w:val="28"/>
          <w:shd w:val="clear" w:color="auto" w:fill="ffffff"/>
        </w:rPr>
        <w:t xml:space="preserve">ро Шира» (АО Курорт «Озеро Шира»).    </w:t>
      </w:r>
    </w:p>
    <w:p>
      <w:pPr>
        <w:widowControl w:val="off"/>
        <w:spacing w:after="0" w:line="221" w:lineRule="auto"/>
        <w:ind w:right="-1"/>
        <w:jc w:val="both"/>
        <w:rPr>
          <w:rFonts w:ascii="Times New Roman" w:hAnsi="Times New Roman" w:eastAsia="Calibri" w:cs="Times New Roman"/>
          <w:i/>
          <w:iCs/>
          <w:sz w:val="28"/>
          <w:szCs w:val="28"/>
        </w:rPr>
      </w:pPr>
    </w:p>
    <w:p>
      <w:pPr>
        <w:widowControl w:val="off"/>
        <w:spacing w:after="0" w:line="221" w:lineRule="auto"/>
        <w:jc w:val="center"/>
        <w:outlineLvl w:val="2"/>
        <w:rPr>
          <w:rFonts w:ascii="Times New Roman" w:hAnsi="Times New Roman" w:eastAsia="Times New Roman" w:cs="Times New Roman"/>
          <w:bCs/>
          <w:sz w:val="28"/>
          <w:szCs w:val="28"/>
          <w:lang w:eastAsia="ru-RU"/>
        </w:rPr>
      </w:pPr>
      <w:bookmarkStart w:id="23" w:name="_Toc194057428"/>
      <w:bookmarkStart w:id="24" w:name="_Toc194941895"/>
      <w:bookmarkStart w:id="25" w:name="_Toc195024148"/>
      <w:r>
        <w:rPr>
          <w:rFonts w:ascii="Times New Roman" w:hAnsi="Times New Roman" w:eastAsia="Times New Roman" w:cs="Times New Roman"/>
          <w:b/>
          <w:bCs/>
          <w:sz w:val="28"/>
          <w:szCs w:val="28"/>
          <w:lang w:eastAsia="ru-RU"/>
        </w:rPr>
        <w:t xml:space="preserve">Защита прав участников СВО органами прокуратуры</w:t>
      </w:r>
      <w:bookmarkEnd w:id="23"/>
      <w:bookmarkEnd w:id="24"/>
      <w:bookmarkEnd w:id="25"/>
    </w:p>
    <w:p>
      <w:pPr>
        <w:widowControl w:val="off"/>
        <w:spacing w:after="0" w:line="221" w:lineRule="auto"/>
        <w:ind w:firstLine="567"/>
        <w:jc w:val="both"/>
        <w:rPr>
          <w:rFonts w:ascii="Times New Roman" w:hAnsi="Times New Roman" w:eastAsia="Calibri" w:cs="Times New Roman"/>
          <w:sz w:val="28"/>
          <w:szCs w:val="28"/>
          <w:shd w:val="clear" w:color="auto" w:fill="ffffff"/>
        </w:rPr>
      </w:pPr>
    </w:p>
    <w:p>
      <w:pPr>
        <w:widowControl w:val="off"/>
        <w:spacing w:after="0" w:line="221"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 xml:space="preserve">Особое внимание при организации надзорной деятельности Прокур</w:t>
      </w:r>
      <w:r>
        <w:rPr>
          <w:rFonts w:ascii="Times New Roman" w:hAnsi="Times New Roman" w:eastAsia="Calibri" w:cs="Times New Roman"/>
          <w:sz w:val="28"/>
          <w:szCs w:val="28"/>
          <w:shd w:val="clear" w:color="auto" w:fill="ffffff"/>
        </w:rPr>
        <w:t xml:space="preserve">а</w:t>
      </w:r>
      <w:r>
        <w:rPr>
          <w:rFonts w:ascii="Times New Roman" w:hAnsi="Times New Roman" w:eastAsia="Calibri" w:cs="Times New Roman"/>
          <w:sz w:val="28"/>
          <w:szCs w:val="28"/>
          <w:shd w:val="clear" w:color="auto" w:fill="ffffff"/>
        </w:rPr>
        <w:t xml:space="preserve">турой Республики Хакасия уделяется социальным правам семей мобилизованных гра</w:t>
      </w:r>
      <w:r>
        <w:rPr>
          <w:rFonts w:ascii="Times New Roman" w:hAnsi="Times New Roman" w:eastAsia="Calibri" w:cs="Times New Roman"/>
          <w:sz w:val="28"/>
          <w:szCs w:val="28"/>
          <w:shd w:val="clear" w:color="auto" w:fill="ffffff"/>
        </w:rPr>
        <w:t xml:space="preserve">ж</w:t>
      </w:r>
      <w:r>
        <w:rPr>
          <w:rFonts w:ascii="Times New Roman" w:hAnsi="Times New Roman" w:eastAsia="Calibri" w:cs="Times New Roman"/>
          <w:sz w:val="28"/>
          <w:szCs w:val="28"/>
          <w:shd w:val="clear" w:color="auto" w:fill="ffffff"/>
        </w:rPr>
        <w:t xml:space="preserve">дан</w:t>
      </w:r>
      <w:r>
        <w:rPr>
          <w:rFonts w:ascii="Times New Roman" w:hAnsi="Times New Roman" w:eastAsia="Calibri" w:cs="Times New Roman"/>
          <w:sz w:val="28"/>
          <w:szCs w:val="28"/>
          <w:shd w:val="clear" w:color="auto" w:fill="ffffff"/>
        </w:rPr>
        <w:t xml:space="preserve">. В</w:t>
      </w:r>
      <w:r>
        <w:rPr>
          <w:rFonts w:ascii="Times New Roman" w:hAnsi="Times New Roman" w:eastAsia="Calibri" w:cs="Times New Roman"/>
          <w:sz w:val="28"/>
          <w:szCs w:val="28"/>
          <w:shd w:val="clear" w:color="auto" w:fill="ffffff"/>
        </w:rPr>
        <w:t xml:space="preserve">сего проверками охвачено свыше 1 500 семей, в том числе на стадии составления социальных паспортов. В судебном порядке восст</w:t>
      </w:r>
      <w:r>
        <w:rPr>
          <w:rFonts w:ascii="Times New Roman" w:hAnsi="Times New Roman" w:eastAsia="Calibri" w:cs="Times New Roman"/>
          <w:sz w:val="28"/>
          <w:szCs w:val="28"/>
          <w:shd w:val="clear" w:color="auto" w:fill="ffffff"/>
        </w:rPr>
        <w:t xml:space="preserve">а</w:t>
      </w:r>
      <w:r>
        <w:rPr>
          <w:rFonts w:ascii="Times New Roman" w:hAnsi="Times New Roman" w:eastAsia="Calibri" w:cs="Times New Roman"/>
          <w:sz w:val="28"/>
          <w:szCs w:val="28"/>
          <w:shd w:val="clear" w:color="auto" w:fill="ffffff"/>
        </w:rPr>
        <w:t xml:space="preserve">новлены права указанной категории граждан на предоставление компенсации по оплате за коммунальные услуги, уплатой взносов на капитальный ремонт, восстановлены права несовершеннолетних детей военнослужащих на пол</w:t>
      </w:r>
      <w:r>
        <w:rPr>
          <w:rFonts w:ascii="Times New Roman" w:hAnsi="Times New Roman" w:eastAsia="Calibri" w:cs="Times New Roman"/>
          <w:sz w:val="28"/>
          <w:szCs w:val="28"/>
          <w:shd w:val="clear" w:color="auto" w:fill="ffffff"/>
        </w:rPr>
        <w:t xml:space="preserve">у</w:t>
      </w:r>
      <w:r>
        <w:rPr>
          <w:rFonts w:ascii="Times New Roman" w:hAnsi="Times New Roman" w:eastAsia="Calibri" w:cs="Times New Roman"/>
          <w:sz w:val="28"/>
          <w:szCs w:val="28"/>
          <w:shd w:val="clear" w:color="auto" w:fill="ffffff"/>
        </w:rPr>
        <w:t xml:space="preserve">чение меры социальной поддержки в виде единовременной выплаты в разм</w:t>
      </w:r>
      <w:r>
        <w:rPr>
          <w:rFonts w:ascii="Times New Roman" w:hAnsi="Times New Roman" w:eastAsia="Calibri" w:cs="Times New Roman"/>
          <w:sz w:val="28"/>
          <w:szCs w:val="28"/>
          <w:shd w:val="clear" w:color="auto" w:fill="ffffff"/>
        </w:rPr>
        <w:t xml:space="preserve">е</w:t>
      </w:r>
      <w:r>
        <w:rPr>
          <w:rFonts w:ascii="Times New Roman" w:hAnsi="Times New Roman" w:eastAsia="Calibri" w:cs="Times New Roman"/>
          <w:sz w:val="28"/>
          <w:szCs w:val="28"/>
          <w:shd w:val="clear" w:color="auto" w:fill="ffffff"/>
        </w:rPr>
        <w:t xml:space="preserve">ре 10 000 рублей.</w:t>
      </w:r>
    </w:p>
    <w:p>
      <w:pPr>
        <w:widowControl w:val="off"/>
        <w:spacing w:after="0" w:line="221" w:lineRule="auto"/>
        <w:ind w:firstLine="709"/>
        <w:jc w:val="both"/>
        <w:rPr>
          <w:rFonts w:ascii="Times New Roman" w:hAnsi="Times New Roman" w:eastAsia="Calibri" w:cs="Times New Roman"/>
          <w:sz w:val="28"/>
          <w:szCs w:val="28"/>
          <w:shd w:val="clear" w:color="auto" w:fill="ffffff"/>
        </w:rPr>
      </w:pPr>
      <w:r>
        <w:rPr>
          <w:rFonts w:ascii="Times New Roman" w:hAnsi="Times New Roman" w:eastAsia="Calibri" w:cs="Times New Roman"/>
          <w:sz w:val="28"/>
          <w:szCs w:val="28"/>
          <w:shd w:val="clear" w:color="auto" w:fill="ffffff"/>
        </w:rPr>
        <w:t xml:space="preserve">Выявлялись случаи нарушения прав мобилизованных граждан в сфере исполнительного законодательства в части необоснованного списания д</w:t>
      </w:r>
      <w:r>
        <w:rPr>
          <w:rFonts w:ascii="Times New Roman" w:hAnsi="Times New Roman" w:eastAsia="Calibri" w:cs="Times New Roman"/>
          <w:sz w:val="28"/>
          <w:szCs w:val="28"/>
          <w:shd w:val="clear" w:color="auto" w:fill="ffffff"/>
        </w:rPr>
        <w:t xml:space="preserve">е</w:t>
      </w:r>
      <w:r>
        <w:rPr>
          <w:rFonts w:ascii="Times New Roman" w:hAnsi="Times New Roman" w:eastAsia="Calibri" w:cs="Times New Roman"/>
          <w:sz w:val="28"/>
          <w:szCs w:val="28"/>
          <w:shd w:val="clear" w:color="auto" w:fill="ffffff"/>
        </w:rPr>
        <w:t xml:space="preserve">нежных средств, что является основанием для прокурорского реагирования в отношении УФССП России по Республике Хакасия</w:t>
      </w:r>
      <w:r>
        <w:rPr>
          <w:rFonts w:ascii="Times New Roman" w:hAnsi="Times New Roman" w:eastAsia="Calibri" w:cs="Times New Roman"/>
          <w:sz w:val="28"/>
          <w:szCs w:val="28"/>
          <w:shd w:val="clear" w:color="auto" w:fill="ffffff"/>
        </w:rPr>
        <w:t xml:space="preserve">,</w:t>
      </w:r>
      <w:r>
        <w:rPr>
          <w:rFonts w:ascii="Times New Roman" w:hAnsi="Times New Roman" w:eastAsia="Calibri" w:cs="Times New Roman"/>
          <w:sz w:val="28"/>
          <w:szCs w:val="28"/>
          <w:shd w:val="clear" w:color="auto" w:fill="ffffff"/>
        </w:rPr>
        <w:t xml:space="preserve"> по результатам </w:t>
      </w:r>
      <w:r>
        <w:rPr>
          <w:rFonts w:ascii="Times New Roman" w:hAnsi="Times New Roman" w:eastAsia="Calibri" w:cs="Times New Roman"/>
          <w:sz w:val="28"/>
          <w:szCs w:val="28"/>
          <w:shd w:val="clear" w:color="auto" w:fill="ffffff"/>
        </w:rPr>
        <w:t xml:space="preserve">рассмо</w:t>
      </w:r>
      <w:r>
        <w:rPr>
          <w:rFonts w:ascii="Times New Roman" w:hAnsi="Times New Roman" w:eastAsia="Calibri" w:cs="Times New Roman"/>
          <w:sz w:val="28"/>
          <w:szCs w:val="28"/>
          <w:shd w:val="clear" w:color="auto" w:fill="ffffff"/>
        </w:rPr>
        <w:t xml:space="preserve">т</w:t>
      </w:r>
      <w:r>
        <w:rPr>
          <w:rFonts w:ascii="Times New Roman" w:hAnsi="Times New Roman" w:eastAsia="Calibri" w:cs="Times New Roman"/>
          <w:sz w:val="28"/>
          <w:szCs w:val="28"/>
          <w:shd w:val="clear" w:color="auto" w:fill="ffffff"/>
        </w:rPr>
        <w:t xml:space="preserve">рения</w:t>
      </w:r>
      <w:r>
        <w:rPr>
          <w:rFonts w:ascii="Times New Roman" w:hAnsi="Times New Roman" w:eastAsia="Calibri" w:cs="Times New Roman"/>
          <w:sz w:val="28"/>
          <w:szCs w:val="28"/>
          <w:shd w:val="clear" w:color="auto" w:fill="ffffff"/>
        </w:rPr>
        <w:t xml:space="preserve"> которых права мобилизованных граждан восстановлены, исполнител</w:t>
      </w:r>
      <w:r>
        <w:rPr>
          <w:rFonts w:ascii="Times New Roman" w:hAnsi="Times New Roman" w:eastAsia="Calibri" w:cs="Times New Roman"/>
          <w:sz w:val="28"/>
          <w:szCs w:val="28"/>
          <w:shd w:val="clear" w:color="auto" w:fill="ffffff"/>
        </w:rPr>
        <w:t xml:space="preserve">ь</w:t>
      </w:r>
      <w:r>
        <w:rPr>
          <w:rFonts w:ascii="Times New Roman" w:hAnsi="Times New Roman" w:eastAsia="Calibri" w:cs="Times New Roman"/>
          <w:sz w:val="28"/>
          <w:szCs w:val="28"/>
          <w:shd w:val="clear" w:color="auto" w:fill="ffffff"/>
        </w:rPr>
        <w:t xml:space="preserve">ное производство в отношении таких лиц приостанавливается.</w:t>
      </w:r>
    </w:p>
    <w:p>
      <w:pPr>
        <w:widowControl w:val="off"/>
        <w:spacing w:after="0" w:line="221"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shd w:val="clear" w:color="auto" w:fill="ffffff"/>
        </w:rPr>
        <w:t xml:space="preserve">В апреле 2024 года четыр</w:t>
      </w:r>
      <w:r>
        <w:rPr>
          <w:rFonts w:ascii="Times New Roman" w:hAnsi="Times New Roman" w:eastAsia="Calibri" w:cs="Times New Roman"/>
          <w:sz w:val="28"/>
          <w:szCs w:val="28"/>
          <w:shd w:val="clear" w:color="auto" w:fill="ffffff"/>
        </w:rPr>
        <w:t xml:space="preserve">ё</w:t>
      </w:r>
      <w:r>
        <w:rPr>
          <w:rFonts w:ascii="Times New Roman" w:hAnsi="Times New Roman" w:eastAsia="Calibri" w:cs="Times New Roman"/>
          <w:sz w:val="28"/>
          <w:szCs w:val="28"/>
          <w:shd w:val="clear" w:color="auto" w:fill="ffffff"/>
        </w:rPr>
        <w:t xml:space="preserve">м участникам специальной военной опер</w:t>
      </w:r>
      <w:r>
        <w:rPr>
          <w:rFonts w:ascii="Times New Roman" w:hAnsi="Times New Roman" w:eastAsia="Calibri" w:cs="Times New Roman"/>
          <w:sz w:val="28"/>
          <w:szCs w:val="28"/>
          <w:shd w:val="clear" w:color="auto" w:fill="ffffff"/>
        </w:rPr>
        <w:t xml:space="preserve">а</w:t>
      </w:r>
      <w:r>
        <w:rPr>
          <w:rFonts w:ascii="Times New Roman" w:hAnsi="Times New Roman" w:eastAsia="Calibri" w:cs="Times New Roman"/>
          <w:sz w:val="28"/>
          <w:szCs w:val="28"/>
          <w:shd w:val="clear" w:color="auto" w:fill="ffffff"/>
        </w:rPr>
        <w:t xml:space="preserve">ции в первоочередном порядке выданы жилые помещения, в защиту интер</w:t>
      </w:r>
      <w:r>
        <w:rPr>
          <w:rFonts w:ascii="Times New Roman" w:hAnsi="Times New Roman" w:eastAsia="Calibri" w:cs="Times New Roman"/>
          <w:sz w:val="28"/>
          <w:szCs w:val="28"/>
          <w:shd w:val="clear" w:color="auto" w:fill="ffffff"/>
        </w:rPr>
        <w:t xml:space="preserve">е</w:t>
      </w:r>
      <w:r>
        <w:rPr>
          <w:rFonts w:ascii="Times New Roman" w:hAnsi="Times New Roman" w:eastAsia="Calibri" w:cs="Times New Roman"/>
          <w:sz w:val="28"/>
          <w:szCs w:val="28"/>
          <w:shd w:val="clear" w:color="auto" w:fill="ffffff"/>
        </w:rPr>
        <w:t xml:space="preserve">сов которых прокуратура г. Абакана ранее обращалась в суд с требованием по обеспечению их жиль</w:t>
      </w:r>
      <w:r>
        <w:rPr>
          <w:rFonts w:ascii="Times New Roman" w:hAnsi="Times New Roman" w:eastAsia="Calibri" w:cs="Times New Roman"/>
          <w:sz w:val="28"/>
          <w:szCs w:val="28"/>
          <w:shd w:val="clear" w:color="auto" w:fill="ffffff"/>
        </w:rPr>
        <w:t xml:space="preserve">ё</w:t>
      </w:r>
      <w:r>
        <w:rPr>
          <w:rFonts w:ascii="Times New Roman" w:hAnsi="Times New Roman" w:eastAsia="Calibri" w:cs="Times New Roman"/>
          <w:sz w:val="28"/>
          <w:szCs w:val="28"/>
          <w:shd w:val="clear" w:color="auto" w:fill="ffffff"/>
        </w:rPr>
        <w:t xml:space="preserve">м как детей-сирот, детей, оставшихся без попеч</w:t>
      </w:r>
      <w:r>
        <w:rPr>
          <w:rFonts w:ascii="Times New Roman" w:hAnsi="Times New Roman" w:eastAsia="Calibri" w:cs="Times New Roman"/>
          <w:sz w:val="28"/>
          <w:szCs w:val="28"/>
          <w:shd w:val="clear" w:color="auto" w:fill="ffffff"/>
        </w:rPr>
        <w:t xml:space="preserve">е</w:t>
      </w:r>
      <w:r>
        <w:rPr>
          <w:rFonts w:ascii="Times New Roman" w:hAnsi="Times New Roman" w:eastAsia="Calibri" w:cs="Times New Roman"/>
          <w:sz w:val="28"/>
          <w:szCs w:val="28"/>
          <w:shd w:val="clear" w:color="auto" w:fill="ffffff"/>
        </w:rPr>
        <w:t xml:space="preserve">ния родителей, лиц из числа детей-сирот и детей, оставшихся без попечения родителей.</w:t>
      </w:r>
      <w:r>
        <w:rPr>
          <w:rFonts w:ascii="Times New Roman" w:hAnsi="Times New Roman" w:eastAsia="Calibri" w:cs="Times New Roman"/>
          <w:sz w:val="28"/>
          <w:szCs w:val="28"/>
        </w:rPr>
        <w:t xml:space="preserve"> </w:t>
      </w:r>
    </w:p>
    <w:p>
      <w:pPr>
        <w:widowControl w:val="off"/>
        <w:spacing w:after="0" w:line="221" w:lineRule="auto"/>
        <w:jc w:val="center"/>
        <w:outlineLvl w:val="2"/>
        <w:rPr>
          <w:rFonts w:ascii="Times New Roman" w:hAnsi="Times New Roman" w:eastAsia="Times New Roman" w:cs="Times New Roman"/>
          <w:bCs/>
          <w:sz w:val="28"/>
          <w:szCs w:val="28"/>
          <w:lang w:eastAsia="ru-RU"/>
        </w:rPr>
      </w:pPr>
      <w:bookmarkStart w:id="26" w:name="_Toc194057429"/>
      <w:bookmarkStart w:id="27" w:name="_Toc194941896"/>
      <w:bookmarkStart w:id="28" w:name="_Toc195024149"/>
      <w:r>
        <w:rPr>
          <w:rFonts w:ascii="Times New Roman" w:hAnsi="Times New Roman" w:eastAsia="Times New Roman" w:cs="Times New Roman"/>
          <w:b/>
          <w:bCs/>
          <w:sz w:val="28"/>
          <w:szCs w:val="28"/>
          <w:lang w:eastAsia="ru-RU"/>
        </w:rPr>
        <w:t xml:space="preserve">Меры социальной поддержки участников СВО и членов их семей</w:t>
      </w:r>
      <w:bookmarkEnd w:id="26"/>
      <w:bookmarkEnd w:id="27"/>
      <w:bookmarkEnd w:id="28"/>
    </w:p>
    <w:p>
      <w:pPr>
        <w:widowControl w:val="off"/>
        <w:spacing w:after="0" w:line="221" w:lineRule="auto"/>
        <w:ind w:firstLine="709"/>
        <w:jc w:val="both"/>
        <w:rPr>
          <w:rFonts w:ascii="Times New Roman" w:hAnsi="Times New Roman" w:eastAsia="Calibri" w:cs="Times New Roman"/>
          <w:sz w:val="28"/>
          <w:szCs w:val="28"/>
        </w:rPr>
      </w:pPr>
    </w:p>
    <w:p>
      <w:pPr>
        <w:widowControl w:val="off"/>
        <w:spacing w:after="0" w:line="221"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2024 году мобилизованным гражданам, </w:t>
      </w:r>
      <w:r>
        <w:rPr>
          <w:rFonts w:ascii="Times New Roman" w:hAnsi="Times New Roman" w:cs="Times New Roman"/>
          <w:sz w:val="28"/>
          <w:szCs w:val="28"/>
        </w:rPr>
        <w:t xml:space="preserve">гражданам, проходящим в</w:t>
      </w:r>
      <w:r>
        <w:rPr>
          <w:rFonts w:ascii="Times New Roman" w:hAnsi="Times New Roman" w:cs="Times New Roman"/>
          <w:sz w:val="28"/>
          <w:szCs w:val="28"/>
        </w:rPr>
        <w:t xml:space="preserve">о</w:t>
      </w:r>
      <w:r>
        <w:rPr>
          <w:rFonts w:ascii="Times New Roman" w:hAnsi="Times New Roman" w:cs="Times New Roman"/>
          <w:sz w:val="28"/>
          <w:szCs w:val="28"/>
        </w:rPr>
        <w:t xml:space="preserve">енную службу по контракту в зоне СВО, </w:t>
      </w:r>
      <w:r>
        <w:rPr>
          <w:rFonts w:ascii="Times New Roman" w:hAnsi="Times New Roman" w:eastAsia="Calibri" w:cs="Times New Roman"/>
          <w:sz w:val="28"/>
          <w:szCs w:val="28"/>
        </w:rPr>
        <w:t xml:space="preserve">и членам их семей предоставлены следующие дополнительные меры социальной поддержки:</w:t>
      </w:r>
    </w:p>
    <w:p>
      <w:pPr>
        <w:widowControl w:val="off"/>
        <w:tabs>
          <w:tab w:val="left" w:pos="1134"/>
        </w:tabs>
        <w:spacing w:after="0" w:line="221" w:lineRule="auto"/>
        <w:ind w:firstLine="709"/>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компенсация расходов на оплату коммунальных услуг предоставл</w:t>
      </w:r>
      <w:r>
        <w:rPr>
          <w:rFonts w:ascii="Times New Roman" w:hAnsi="Times New Roman" w:eastAsia="Calibri" w:cs="Times New Roman"/>
          <w:sz w:val="28"/>
          <w:szCs w:val="28"/>
          <w:lang w:eastAsia="ru-RU"/>
        </w:rPr>
        <w:t xml:space="preserve">е</w:t>
      </w:r>
      <w:r>
        <w:rPr>
          <w:rFonts w:ascii="Times New Roman" w:hAnsi="Times New Roman" w:eastAsia="Calibri" w:cs="Times New Roman"/>
          <w:sz w:val="28"/>
          <w:szCs w:val="28"/>
          <w:lang w:eastAsia="ru-RU"/>
        </w:rPr>
        <w:t xml:space="preserve">на на сумму 4 672,4 тыс. рублей;</w:t>
      </w:r>
    </w:p>
    <w:p>
      <w:pPr>
        <w:widowControl w:val="off"/>
        <w:tabs>
          <w:tab w:val="left" w:pos="1134"/>
        </w:tabs>
        <w:spacing w:after="0" w:line="221" w:lineRule="auto"/>
        <w:ind w:firstLine="709"/>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единовременная денежная выплата на приобретение твёрдого топлива, при проживании в домах с печным отоплением, предоставлена на су</w:t>
      </w:r>
      <w:r>
        <w:rPr>
          <w:rFonts w:ascii="Times New Roman" w:hAnsi="Times New Roman" w:eastAsia="Calibri" w:cs="Times New Roman"/>
          <w:sz w:val="28"/>
          <w:szCs w:val="28"/>
          <w:lang w:eastAsia="ru-RU"/>
        </w:rPr>
        <w:t xml:space="preserve">м</w:t>
      </w:r>
      <w:r>
        <w:rPr>
          <w:rFonts w:ascii="Times New Roman" w:hAnsi="Times New Roman" w:eastAsia="Calibri" w:cs="Times New Roman"/>
          <w:sz w:val="28"/>
          <w:szCs w:val="28"/>
          <w:lang w:eastAsia="ru-RU"/>
        </w:rPr>
        <w:t xml:space="preserve">му 11 248,0  тыс. рублей;</w:t>
      </w:r>
    </w:p>
    <w:p>
      <w:pPr>
        <w:widowControl w:val="off"/>
        <w:tabs>
          <w:tab w:val="left" w:pos="1134"/>
        </w:tabs>
        <w:spacing w:after="0" w:line="221" w:lineRule="auto"/>
        <w:ind w:firstLine="709"/>
        <w:contextualSpacing/>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компенсация расходов на уплату взноса на капитальный ремонт общего имущества в многоквартирном доме предоставлена на сумму </w:t>
      </w:r>
      <w:r>
        <w:rPr>
          <w:rFonts w:ascii="Times New Roman" w:hAnsi="Times New Roman" w:eastAsia="Calibri" w:cs="Times New Roman"/>
          <w:sz w:val="28"/>
          <w:szCs w:val="28"/>
          <w:lang w:eastAsia="ru-RU"/>
        </w:rPr>
        <w:t xml:space="preserve">        </w:t>
      </w:r>
      <w:r>
        <w:rPr>
          <w:rFonts w:ascii="Times New Roman" w:hAnsi="Times New Roman" w:eastAsia="Calibri" w:cs="Times New Roman"/>
          <w:sz w:val="28"/>
          <w:szCs w:val="28"/>
          <w:lang w:eastAsia="ru-RU"/>
        </w:rPr>
        <w:t xml:space="preserve">260,3 тыс. рублей.</w:t>
      </w:r>
    </w:p>
    <w:p>
      <w:pPr>
        <w:widowControl w:val="off"/>
        <w:spacing w:after="0" w:line="221"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Гражданам, заключившим контракт с Министерством обороны Росси</w:t>
      </w:r>
      <w:r>
        <w:rPr>
          <w:rFonts w:ascii="Times New Roman" w:hAnsi="Times New Roman" w:eastAsia="Calibri" w:cs="Times New Roman"/>
          <w:sz w:val="28"/>
          <w:szCs w:val="28"/>
        </w:rPr>
        <w:t xml:space="preserve">й</w:t>
      </w:r>
      <w:r>
        <w:rPr>
          <w:rFonts w:ascii="Times New Roman" w:hAnsi="Times New Roman" w:eastAsia="Calibri" w:cs="Times New Roman"/>
          <w:sz w:val="28"/>
          <w:szCs w:val="28"/>
        </w:rPr>
        <w:t xml:space="preserve">ской Федерации о прохождении военной службы в Вооружённых Силах Ро</w:t>
      </w:r>
      <w:r>
        <w:rPr>
          <w:rFonts w:ascii="Times New Roman" w:hAnsi="Times New Roman" w:eastAsia="Calibri" w:cs="Times New Roman"/>
          <w:sz w:val="28"/>
          <w:szCs w:val="28"/>
        </w:rPr>
        <w:t xml:space="preserve">с</w:t>
      </w:r>
      <w:r>
        <w:rPr>
          <w:rFonts w:ascii="Times New Roman" w:hAnsi="Times New Roman" w:eastAsia="Calibri" w:cs="Times New Roman"/>
          <w:sz w:val="28"/>
          <w:szCs w:val="28"/>
        </w:rPr>
        <w:t xml:space="preserve">сийской Федерации, предоставляются единовременные выплаты в размере 50,0 тыс. рублей, а заключившим контракт в период с 01</w:t>
      </w:r>
      <w:r>
        <w:rPr>
          <w:rFonts w:ascii="Times New Roman" w:hAnsi="Times New Roman" w:eastAsia="Calibri" w:cs="Times New Roman"/>
          <w:sz w:val="28"/>
          <w:szCs w:val="28"/>
        </w:rPr>
        <w:t xml:space="preserve"> августа </w:t>
      </w:r>
      <w:r>
        <w:rPr>
          <w:rFonts w:ascii="Times New Roman" w:hAnsi="Times New Roman" w:eastAsia="Calibri" w:cs="Times New Roman"/>
          <w:sz w:val="28"/>
          <w:szCs w:val="28"/>
        </w:rPr>
        <w:t xml:space="preserve">2024</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г</w:t>
      </w:r>
      <w:r>
        <w:rPr>
          <w:rFonts w:ascii="Times New Roman" w:hAnsi="Times New Roman" w:eastAsia="Calibri" w:cs="Times New Roman"/>
          <w:sz w:val="28"/>
          <w:szCs w:val="28"/>
        </w:rPr>
        <w:t xml:space="preserve">ода</w:t>
      </w:r>
      <w:r>
        <w:rPr>
          <w:rFonts w:ascii="Times New Roman" w:hAnsi="Times New Roman" w:eastAsia="Calibri" w:cs="Times New Roman"/>
          <w:sz w:val="28"/>
          <w:szCs w:val="28"/>
        </w:rPr>
        <w:t xml:space="preserve"> по 31</w:t>
      </w:r>
      <w:r>
        <w:rPr>
          <w:rFonts w:ascii="Times New Roman" w:hAnsi="Times New Roman" w:eastAsia="Calibri" w:cs="Times New Roman"/>
          <w:sz w:val="28"/>
          <w:szCs w:val="28"/>
        </w:rPr>
        <w:t xml:space="preserve"> декабря </w:t>
      </w:r>
      <w:r>
        <w:rPr>
          <w:rFonts w:ascii="Times New Roman" w:hAnsi="Times New Roman" w:eastAsia="Calibri" w:cs="Times New Roman"/>
          <w:sz w:val="28"/>
          <w:szCs w:val="28"/>
        </w:rPr>
        <w:t xml:space="preserve">2024 </w:t>
      </w:r>
      <w:r>
        <w:rPr>
          <w:rFonts w:ascii="Times New Roman" w:hAnsi="Times New Roman" w:eastAsia="Calibri" w:cs="Times New Roman"/>
          <w:sz w:val="28"/>
          <w:szCs w:val="28"/>
        </w:rPr>
        <w:t xml:space="preserve">года </w:t>
      </w:r>
      <w:r>
        <w:rPr>
          <w:rFonts w:ascii="Times New Roman" w:hAnsi="Times New Roman" w:eastAsia="Calibri" w:cs="Times New Roman"/>
          <w:sz w:val="28"/>
          <w:szCs w:val="28"/>
        </w:rPr>
        <w:t xml:space="preserve">–</w:t>
      </w:r>
      <w:r>
        <w:rPr>
          <w:rFonts w:ascii="Times New Roman" w:hAnsi="Times New Roman" w:eastAsia="Calibri" w:cs="Times New Roman"/>
          <w:sz w:val="28"/>
          <w:szCs w:val="28"/>
        </w:rPr>
        <w:t xml:space="preserve"> в размере 400,0 тыс. рублей однократно, независимо от количества заключённых контрактов о прохождении военной службы, за исключением военнослужащих, имеющих судимость</w:t>
      </w:r>
      <w:r>
        <w:rPr>
          <w:rFonts w:ascii="Times New Roman" w:hAnsi="Times New Roman" w:eastAsia="Calibri" w:cs="Times New Roman"/>
          <w:sz w:val="28"/>
          <w:szCs w:val="28"/>
        </w:rPr>
        <w:t xml:space="preserve"> или совершивших пр</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ступление, размер </w:t>
      </w:r>
      <w:r>
        <w:rPr>
          <w:rFonts w:ascii="Times New Roman" w:hAnsi="Times New Roman" w:eastAsia="Calibri" w:cs="Times New Roman"/>
          <w:sz w:val="28"/>
          <w:szCs w:val="28"/>
        </w:rPr>
        <w:t xml:space="preserve">выплаты</w:t>
      </w:r>
      <w:r>
        <w:rPr>
          <w:rFonts w:ascii="Times New Roman" w:hAnsi="Times New Roman" w:eastAsia="Calibri" w:cs="Times New Roman"/>
          <w:sz w:val="28"/>
          <w:szCs w:val="28"/>
        </w:rPr>
        <w:t xml:space="preserve"> которых составляет </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50,0 тыс. рублей. Заключи</w:t>
      </w:r>
      <w:r>
        <w:rPr>
          <w:rFonts w:ascii="Times New Roman" w:hAnsi="Times New Roman" w:eastAsia="Calibri" w:cs="Times New Roman"/>
          <w:sz w:val="28"/>
          <w:szCs w:val="28"/>
        </w:rPr>
        <w:t xml:space="preserve">в</w:t>
      </w:r>
      <w:r>
        <w:rPr>
          <w:rFonts w:ascii="Times New Roman" w:hAnsi="Times New Roman" w:eastAsia="Calibri" w:cs="Times New Roman"/>
          <w:sz w:val="28"/>
          <w:szCs w:val="28"/>
        </w:rPr>
        <w:t xml:space="preserve">шим контракт в именном подразделении от Республики Хакасия «Ирбис» единовременные выплаты предоставляются в размере 100 тыс. рублей. Ра</w:t>
      </w:r>
      <w:r>
        <w:rPr>
          <w:rFonts w:ascii="Times New Roman" w:hAnsi="Times New Roman" w:eastAsia="Calibri" w:cs="Times New Roman"/>
          <w:sz w:val="28"/>
          <w:szCs w:val="28"/>
        </w:rPr>
        <w:t xml:space="preserve">с</w:t>
      </w:r>
      <w:r>
        <w:rPr>
          <w:rFonts w:ascii="Times New Roman" w:hAnsi="Times New Roman" w:eastAsia="Calibri" w:cs="Times New Roman"/>
          <w:sz w:val="28"/>
          <w:szCs w:val="28"/>
        </w:rPr>
        <w:t xml:space="preserve">ходы бюджета республики составили </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205,9 </w:t>
      </w:r>
      <w:r>
        <w:rPr>
          <w:rFonts w:ascii="Times New Roman" w:hAnsi="Times New Roman" w:eastAsia="Calibri" w:cs="Times New Roman"/>
          <w:sz w:val="28"/>
          <w:szCs w:val="28"/>
        </w:rPr>
        <w:t xml:space="preserve">млн</w:t>
      </w:r>
      <w:r>
        <w:rPr>
          <w:rFonts w:ascii="Times New Roman" w:hAnsi="Times New Roman" w:eastAsia="Calibri" w:cs="Times New Roman"/>
          <w:sz w:val="28"/>
          <w:szCs w:val="28"/>
        </w:rPr>
        <w:t xml:space="preserve"> рублей.</w:t>
      </w:r>
    </w:p>
    <w:p>
      <w:pPr>
        <w:widowControl w:val="off"/>
        <w:spacing w:after="0" w:line="221"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ГКУ РХ «Управление социальной поддержки населения» по состо</w:t>
      </w:r>
      <w:r>
        <w:rPr>
          <w:rFonts w:ascii="Times New Roman" w:hAnsi="Times New Roman" w:eastAsia="Calibri" w:cs="Times New Roman"/>
          <w:sz w:val="28"/>
          <w:szCs w:val="28"/>
        </w:rPr>
        <w:t xml:space="preserve">я</w:t>
      </w:r>
      <w:r>
        <w:rPr>
          <w:rFonts w:ascii="Times New Roman" w:hAnsi="Times New Roman" w:eastAsia="Calibri" w:cs="Times New Roman"/>
          <w:sz w:val="28"/>
          <w:szCs w:val="28"/>
        </w:rPr>
        <w:t xml:space="preserve">нию на 01</w:t>
      </w:r>
      <w:r>
        <w:rPr>
          <w:rFonts w:ascii="Times New Roman" w:hAnsi="Times New Roman" w:eastAsia="Calibri" w:cs="Times New Roman"/>
          <w:sz w:val="28"/>
          <w:szCs w:val="28"/>
        </w:rPr>
        <w:t xml:space="preserve"> января </w:t>
      </w:r>
      <w:r>
        <w:rPr>
          <w:rFonts w:ascii="Times New Roman" w:hAnsi="Times New Roman" w:eastAsia="Calibri" w:cs="Times New Roman"/>
          <w:sz w:val="28"/>
          <w:szCs w:val="28"/>
        </w:rPr>
        <w:t xml:space="preserve">2025 года состоят на учёте 3</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143 ребёнка участников специальной вое</w:t>
      </w:r>
      <w:r>
        <w:rPr>
          <w:rFonts w:ascii="Times New Roman" w:hAnsi="Times New Roman" w:eastAsia="Calibri" w:cs="Times New Roman"/>
          <w:sz w:val="28"/>
          <w:szCs w:val="28"/>
        </w:rPr>
        <w:t xml:space="preserve">н</w:t>
      </w:r>
      <w:r>
        <w:rPr>
          <w:rFonts w:ascii="Times New Roman" w:hAnsi="Times New Roman" w:eastAsia="Calibri" w:cs="Times New Roman"/>
          <w:sz w:val="28"/>
          <w:szCs w:val="28"/>
        </w:rPr>
        <w:t xml:space="preserve">ной операции.</w:t>
      </w:r>
    </w:p>
    <w:p>
      <w:pPr>
        <w:widowControl w:val="off"/>
        <w:spacing w:after="0" w:line="221"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В целях организация отдыха и оздоровления детей лиц, принимающих уч</w:t>
      </w:r>
      <w:r>
        <w:rPr>
          <w:rFonts w:ascii="Times New Roman" w:hAnsi="Times New Roman" w:eastAsia="Calibri" w:cs="Times New Roman"/>
          <w:sz w:val="28"/>
          <w:szCs w:val="28"/>
        </w:rPr>
        <w:t xml:space="preserve">а</w:t>
      </w:r>
      <w:r>
        <w:rPr>
          <w:rFonts w:ascii="Times New Roman" w:hAnsi="Times New Roman" w:eastAsia="Calibri" w:cs="Times New Roman"/>
          <w:sz w:val="28"/>
          <w:szCs w:val="28"/>
        </w:rPr>
        <w:t xml:space="preserve">стие в специальной военной операции, в 2023 году в Закон Республики Хакасия от 01</w:t>
      </w:r>
      <w:r>
        <w:rPr>
          <w:rFonts w:ascii="Times New Roman" w:hAnsi="Times New Roman" w:eastAsia="Calibri" w:cs="Times New Roman"/>
          <w:sz w:val="28"/>
          <w:szCs w:val="28"/>
        </w:rPr>
        <w:t xml:space="preserve"> апреля </w:t>
      </w:r>
      <w:r>
        <w:rPr>
          <w:rFonts w:ascii="Times New Roman" w:hAnsi="Times New Roman" w:eastAsia="Calibri" w:cs="Times New Roman"/>
          <w:sz w:val="28"/>
          <w:szCs w:val="28"/>
        </w:rPr>
        <w:t xml:space="preserve">2010 </w:t>
      </w:r>
      <w:r>
        <w:rPr>
          <w:rFonts w:ascii="Times New Roman" w:hAnsi="Times New Roman" w:eastAsia="Calibri" w:cs="Times New Roman"/>
          <w:sz w:val="28"/>
          <w:szCs w:val="28"/>
        </w:rPr>
        <w:t xml:space="preserve">года </w:t>
      </w:r>
      <w:r>
        <w:rPr>
          <w:rFonts w:ascii="Times New Roman" w:hAnsi="Times New Roman" w:eastAsia="Calibri" w:cs="Times New Roman"/>
          <w:sz w:val="28"/>
          <w:szCs w:val="28"/>
        </w:rPr>
        <w:t xml:space="preserve">№ 11-ЗРХ «Об организации отдыха, оздоро</w:t>
      </w:r>
      <w:r>
        <w:rPr>
          <w:rFonts w:ascii="Times New Roman" w:hAnsi="Times New Roman" w:eastAsia="Calibri" w:cs="Times New Roman"/>
          <w:sz w:val="28"/>
          <w:szCs w:val="28"/>
        </w:rPr>
        <w:t xml:space="preserve">в</w:t>
      </w:r>
      <w:r>
        <w:rPr>
          <w:rFonts w:ascii="Times New Roman" w:hAnsi="Times New Roman" w:eastAsia="Calibri" w:cs="Times New Roman"/>
          <w:sz w:val="28"/>
          <w:szCs w:val="28"/>
        </w:rPr>
        <w:t xml:space="preserve">ления и занятости детей Республики Хакасия» дополнительно введена категория детей, пользующи</w:t>
      </w:r>
      <w:r>
        <w:rPr>
          <w:rFonts w:ascii="Times New Roman" w:hAnsi="Times New Roman" w:eastAsia="Calibri" w:cs="Times New Roman"/>
          <w:sz w:val="28"/>
          <w:szCs w:val="28"/>
        </w:rPr>
        <w:t xml:space="preserve">х</w:t>
      </w:r>
      <w:r>
        <w:rPr>
          <w:rFonts w:ascii="Times New Roman" w:hAnsi="Times New Roman" w:eastAsia="Calibri" w:cs="Times New Roman"/>
          <w:sz w:val="28"/>
          <w:szCs w:val="28"/>
        </w:rPr>
        <w:t xml:space="preserve">ся правом на предоставление бесплатных путёвок в организации отдыха и оздоровления детей, полную оплату стоимости путёвок в организации отдыха и</w:t>
      </w:r>
      <w:r>
        <w:rPr>
          <w:rFonts w:ascii="Times New Roman" w:hAnsi="Times New Roman" w:eastAsia="Calibri" w:cs="Times New Roman"/>
          <w:sz w:val="28"/>
          <w:szCs w:val="28"/>
        </w:rPr>
        <w:t xml:space="preserve"> оздоровл</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ния детей.</w:t>
      </w:r>
    </w:p>
    <w:p>
      <w:pPr>
        <w:widowControl w:val="off"/>
        <w:spacing w:after="0" w:line="221" w:lineRule="auto"/>
        <w:ind w:firstLine="709"/>
        <w:jc w:val="both"/>
        <w:rPr>
          <w:rFonts w:ascii="Times New Roman" w:hAnsi="Times New Roman" w:eastAsia="Calibri" w:cs="Times New Roman"/>
          <w:sz w:val="28"/>
          <w:szCs w:val="28"/>
          <w:lang w:eastAsia="ru-RU"/>
        </w:rPr>
      </w:pPr>
      <w:r>
        <w:rPr>
          <w:rFonts w:ascii="Times New Roman" w:hAnsi="Times New Roman" w:eastAsia="Calibri" w:cs="Times New Roman"/>
          <w:sz w:val="28"/>
          <w:szCs w:val="28"/>
        </w:rPr>
        <w:t xml:space="preserve">В 2024 году организованными формами отдыха и оздоровления охв</w:t>
      </w:r>
      <w:r>
        <w:rPr>
          <w:rFonts w:ascii="Times New Roman" w:hAnsi="Times New Roman" w:eastAsia="Calibri" w:cs="Times New Roman"/>
          <w:sz w:val="28"/>
          <w:szCs w:val="28"/>
        </w:rPr>
        <w:t xml:space="preserve">а</w:t>
      </w:r>
      <w:r>
        <w:rPr>
          <w:rFonts w:ascii="Times New Roman" w:hAnsi="Times New Roman" w:eastAsia="Calibri" w:cs="Times New Roman"/>
          <w:sz w:val="28"/>
          <w:szCs w:val="28"/>
        </w:rPr>
        <w:t xml:space="preserve">чено 833  ребёнка. </w:t>
      </w:r>
    </w:p>
    <w:p>
      <w:pPr>
        <w:widowControl w:val="off"/>
        <w:spacing w:after="0" w:line="221" w:lineRule="auto"/>
        <w:ind w:firstLine="709"/>
        <w:jc w:val="both"/>
        <w:rPr>
          <w:rFonts w:ascii="Times New Roman" w:hAnsi="Times New Roman" w:eastAsia="Calibri" w:cs="Times New Roman"/>
          <w:sz w:val="28"/>
          <w:szCs w:val="28"/>
        </w:rPr>
      </w:pPr>
      <w:r>
        <w:rPr>
          <w:rFonts w:ascii="Times New Roman" w:hAnsi="Times New Roman" w:eastAsia="Calibri" w:cs="Times New Roman"/>
          <w:spacing w:val="-4"/>
          <w:sz w:val="28"/>
          <w:szCs w:val="28"/>
        </w:rPr>
        <w:t xml:space="preserve">На основании Закона Республики Хакасия от 31</w:t>
      </w:r>
      <w:r>
        <w:rPr>
          <w:rFonts w:ascii="Times New Roman" w:hAnsi="Times New Roman" w:eastAsia="Calibri" w:cs="Times New Roman"/>
          <w:spacing w:val="-4"/>
          <w:sz w:val="28"/>
          <w:szCs w:val="28"/>
        </w:rPr>
        <w:t xml:space="preserve"> мая  </w:t>
      </w:r>
      <w:r>
        <w:rPr>
          <w:rFonts w:ascii="Times New Roman" w:hAnsi="Times New Roman" w:eastAsia="Calibri" w:cs="Times New Roman"/>
          <w:spacing w:val="-4"/>
          <w:sz w:val="28"/>
          <w:szCs w:val="28"/>
        </w:rPr>
        <w:t xml:space="preserve">2011 </w:t>
      </w:r>
      <w:r>
        <w:rPr>
          <w:rFonts w:ascii="Times New Roman" w:hAnsi="Times New Roman" w:eastAsia="Calibri" w:cs="Times New Roman"/>
          <w:spacing w:val="-4"/>
          <w:sz w:val="28"/>
          <w:szCs w:val="28"/>
        </w:rPr>
        <w:t xml:space="preserve">года </w:t>
      </w:r>
      <w:r>
        <w:rPr>
          <w:rFonts w:ascii="Times New Roman" w:hAnsi="Times New Roman" w:eastAsia="Calibri" w:cs="Times New Roman"/>
          <w:spacing w:val="-4"/>
          <w:sz w:val="28"/>
          <w:szCs w:val="28"/>
        </w:rPr>
        <w:t xml:space="preserve">№ 47-ЗРХ</w:t>
      </w:r>
      <w:r>
        <w:rPr>
          <w:rFonts w:ascii="Times New Roman" w:hAnsi="Times New Roman" w:eastAsia="Calibri" w:cs="Times New Roman"/>
          <w:sz w:val="28"/>
          <w:szCs w:val="28"/>
        </w:rPr>
        <w:t xml:space="preserve"> «О дополнительных мерах социальной поддержки членов семей военн</w:t>
      </w: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служащих, сотрудников органов внутренних дел, Государственной против</w:t>
      </w: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пожарной службы, других государственных органов исполнительной власти, погибших (умерших) при исполнении обязанностей военной службы (сл</w:t>
      </w:r>
      <w:r>
        <w:rPr>
          <w:rFonts w:ascii="Times New Roman" w:hAnsi="Times New Roman" w:eastAsia="Calibri" w:cs="Times New Roman"/>
          <w:sz w:val="28"/>
          <w:szCs w:val="28"/>
        </w:rPr>
        <w:t xml:space="preserve">у</w:t>
      </w:r>
      <w:r>
        <w:rPr>
          <w:rFonts w:ascii="Times New Roman" w:hAnsi="Times New Roman" w:eastAsia="Calibri" w:cs="Times New Roman"/>
          <w:sz w:val="28"/>
          <w:szCs w:val="28"/>
        </w:rPr>
        <w:t xml:space="preserve">жебных обязанностей)» в 2024 году 1 104 члена семей участников СВО, погибших (умерших) при исполнении обязанностей военной службы (служе</w:t>
      </w:r>
      <w:r>
        <w:rPr>
          <w:rFonts w:ascii="Times New Roman" w:hAnsi="Times New Roman" w:eastAsia="Calibri" w:cs="Times New Roman"/>
          <w:sz w:val="28"/>
          <w:szCs w:val="28"/>
        </w:rPr>
        <w:t xml:space="preserve">б</w:t>
      </w:r>
      <w:r>
        <w:rPr>
          <w:rFonts w:ascii="Times New Roman" w:hAnsi="Times New Roman" w:eastAsia="Calibri" w:cs="Times New Roman"/>
          <w:sz w:val="28"/>
          <w:szCs w:val="28"/>
        </w:rPr>
        <w:t xml:space="preserve">ных обязанностей) получали ежемесячное</w:t>
      </w:r>
      <w:r>
        <w:rPr>
          <w:rFonts w:ascii="Times New Roman" w:hAnsi="Times New Roman" w:eastAsia="Calibri" w:cs="Times New Roman"/>
          <w:sz w:val="28"/>
          <w:szCs w:val="28"/>
        </w:rPr>
        <w:t xml:space="preserve"> пособие в размере </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3 512,40 рублей. Сумма выплат составила 39 260,2 тыс. рублей. Выплаты </w:t>
      </w:r>
      <w:r>
        <w:rPr>
          <w:rFonts w:ascii="Times New Roman" w:hAnsi="Times New Roman" w:eastAsia="Calibri" w:cs="Times New Roman"/>
          <w:spacing w:val="-4"/>
          <w:sz w:val="28"/>
          <w:szCs w:val="28"/>
        </w:rPr>
        <w:t xml:space="preserve">получали 461 родитель погибших участников, 205 вдов, 3 несовершеннолетних</w:t>
      </w:r>
      <w:r>
        <w:rPr>
          <w:rFonts w:ascii="Times New Roman" w:hAnsi="Times New Roman" w:eastAsia="Calibri" w:cs="Times New Roman"/>
          <w:sz w:val="28"/>
          <w:szCs w:val="28"/>
        </w:rPr>
        <w:t xml:space="preserve"> р</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бёнка и 435 совершеннолетних детей, обучающихся по очной форме обучения.</w:t>
      </w:r>
    </w:p>
    <w:p>
      <w:pPr>
        <w:widowControl w:val="off"/>
        <w:spacing w:after="0" w:line="264" w:lineRule="auto"/>
        <w:jc w:val="center"/>
        <w:outlineLvl w:val="2"/>
        <w:rPr>
          <w:rFonts w:ascii="Times New Roman" w:hAnsi="Times New Roman" w:eastAsia="Times New Roman" w:cs="Times New Roman"/>
          <w:b/>
          <w:bCs/>
          <w:sz w:val="28"/>
          <w:szCs w:val="28"/>
          <w:lang w:eastAsia="ru-RU"/>
        </w:rPr>
      </w:pPr>
      <w:bookmarkStart w:id="29" w:name="_Toc194057431"/>
      <w:bookmarkStart w:id="30" w:name="_Toc194941897"/>
      <w:bookmarkStart w:id="31" w:name="_Toc195024150"/>
      <w:r>
        <w:rPr>
          <w:rFonts w:ascii="Times New Roman" w:hAnsi="Times New Roman" w:eastAsia="Times New Roman" w:cs="Times New Roman"/>
          <w:b/>
          <w:bCs/>
          <w:sz w:val="28"/>
          <w:szCs w:val="28"/>
          <w:lang w:eastAsia="ru-RU"/>
        </w:rPr>
        <w:t xml:space="preserve">Пенсионное обеспечение военнослужащих</w:t>
      </w:r>
      <w:bookmarkEnd w:id="29"/>
      <w:bookmarkEnd w:id="30"/>
      <w:bookmarkEnd w:id="31"/>
    </w:p>
    <w:p>
      <w:pPr>
        <w:widowControl w:val="off"/>
        <w:spacing w:after="0" w:line="264" w:lineRule="auto"/>
        <w:ind w:firstLine="709"/>
        <w:jc w:val="both"/>
        <w:rPr>
          <w:rFonts w:ascii="Times New Roman" w:hAnsi="Times New Roman" w:eastAsia="Calibri" w:cs="Times New Roman"/>
          <w:sz w:val="28"/>
          <w:szCs w:val="28"/>
        </w:rPr>
      </w:pPr>
    </w:p>
    <w:p>
      <w:pPr>
        <w:widowControl w:val="off"/>
        <w:spacing w:after="0" w:line="264" w:lineRule="auto"/>
        <w:ind w:firstLine="709"/>
        <w:jc w:val="both"/>
        <w:rPr>
          <w:rFonts w:ascii="Times New Roman" w:hAnsi="Times New Roman" w:eastAsia="Calibri" w:cs="Times New Roman"/>
          <w:sz w:val="28"/>
          <w:szCs w:val="28"/>
        </w:rPr>
      </w:pPr>
      <w:r>
        <w:rPr>
          <w:rFonts w:ascii="Times New Roman" w:hAnsi="Times New Roman" w:eastAsia="Calibri" w:cs="Times New Roman"/>
          <w:spacing w:val="-2"/>
          <w:sz w:val="28"/>
          <w:szCs w:val="28"/>
        </w:rPr>
        <w:t xml:space="preserve">Федеральными законами от 07</w:t>
      </w:r>
      <w:r>
        <w:rPr>
          <w:rFonts w:ascii="Times New Roman" w:hAnsi="Times New Roman" w:eastAsia="Calibri" w:cs="Times New Roman"/>
          <w:spacing w:val="-2"/>
          <w:sz w:val="28"/>
          <w:szCs w:val="28"/>
        </w:rPr>
        <w:t xml:space="preserve"> октября </w:t>
      </w:r>
      <w:r>
        <w:rPr>
          <w:rFonts w:ascii="Times New Roman" w:hAnsi="Times New Roman" w:eastAsia="Calibri" w:cs="Times New Roman"/>
          <w:spacing w:val="-2"/>
          <w:sz w:val="28"/>
          <w:szCs w:val="28"/>
        </w:rPr>
        <w:t xml:space="preserve">2022 </w:t>
      </w:r>
      <w:r>
        <w:rPr>
          <w:rFonts w:ascii="Times New Roman" w:hAnsi="Times New Roman" w:eastAsia="Calibri" w:cs="Times New Roman"/>
          <w:spacing w:val="-2"/>
          <w:sz w:val="28"/>
          <w:szCs w:val="28"/>
        </w:rPr>
        <w:t xml:space="preserve">года </w:t>
      </w:r>
      <w:r>
        <w:rPr>
          <w:rFonts w:ascii="Times New Roman" w:hAnsi="Times New Roman" w:eastAsia="Calibri" w:cs="Times New Roman"/>
          <w:spacing w:val="-2"/>
          <w:sz w:val="28"/>
          <w:szCs w:val="28"/>
        </w:rPr>
        <w:t xml:space="preserve">№ 379-ФЗ «О внесении</w:t>
      </w:r>
      <w:r>
        <w:rPr>
          <w:rFonts w:ascii="Times New Roman" w:hAnsi="Times New Roman" w:eastAsia="Calibri" w:cs="Times New Roman"/>
          <w:sz w:val="28"/>
          <w:szCs w:val="28"/>
        </w:rPr>
        <w:t xml:space="preserve"> и</w:t>
      </w:r>
      <w:r>
        <w:rPr>
          <w:rFonts w:ascii="Times New Roman" w:hAnsi="Times New Roman" w:eastAsia="Calibri" w:cs="Times New Roman"/>
          <w:sz w:val="28"/>
          <w:szCs w:val="28"/>
        </w:rPr>
        <w:t xml:space="preserve">з</w:t>
      </w:r>
      <w:r>
        <w:rPr>
          <w:rFonts w:ascii="Times New Roman" w:hAnsi="Times New Roman" w:eastAsia="Calibri" w:cs="Times New Roman"/>
          <w:sz w:val="28"/>
          <w:szCs w:val="28"/>
        </w:rPr>
        <w:t xml:space="preserve">менений в отдельные законодательные акты Российской Федерации» и от 04</w:t>
      </w:r>
      <w:r>
        <w:rPr>
          <w:rFonts w:ascii="Times New Roman" w:hAnsi="Times New Roman" w:eastAsia="Calibri" w:cs="Times New Roman"/>
          <w:sz w:val="28"/>
          <w:szCs w:val="28"/>
        </w:rPr>
        <w:t xml:space="preserve"> ноября </w:t>
      </w:r>
      <w:r>
        <w:rPr>
          <w:rFonts w:ascii="Times New Roman" w:hAnsi="Times New Roman" w:eastAsia="Calibri" w:cs="Times New Roman"/>
          <w:sz w:val="28"/>
          <w:szCs w:val="28"/>
        </w:rPr>
        <w:t xml:space="preserve">2022 </w:t>
      </w:r>
      <w:r>
        <w:rPr>
          <w:rFonts w:ascii="Times New Roman" w:hAnsi="Times New Roman" w:eastAsia="Calibri" w:cs="Times New Roman"/>
          <w:sz w:val="28"/>
          <w:szCs w:val="28"/>
        </w:rPr>
        <w:t xml:space="preserve">года </w:t>
      </w:r>
      <w:r>
        <w:rPr>
          <w:rFonts w:ascii="Times New Roman" w:hAnsi="Times New Roman" w:eastAsia="Calibri" w:cs="Times New Roman"/>
          <w:sz w:val="28"/>
          <w:szCs w:val="28"/>
        </w:rPr>
        <w:t xml:space="preserve">№ 419-ФЗ «О внесении изменений в отдельные зак</w:t>
      </w: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нодательные акты Российской Федерации» в 2022 году внесены изменения в федеральные законы </w:t>
      </w:r>
      <w:r>
        <w:rPr>
          <w:rFonts w:ascii="Times New Roman" w:hAnsi="Times New Roman" w:eastAsia="Calibri" w:cs="Times New Roman"/>
          <w:sz w:val="28"/>
          <w:szCs w:val="28"/>
        </w:rPr>
        <w:t xml:space="preserve">от 28 декабря 2013 года </w:t>
      </w:r>
      <w:r>
        <w:rPr>
          <w:rFonts w:ascii="Times New Roman" w:hAnsi="Times New Roman" w:eastAsia="Calibri" w:cs="Times New Roman"/>
          <w:sz w:val="28"/>
          <w:szCs w:val="28"/>
        </w:rPr>
        <w:t xml:space="preserve">№ 400-ФЗ</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 «О страховых пенс</w:t>
      </w:r>
      <w:r>
        <w:rPr>
          <w:rFonts w:ascii="Times New Roman" w:hAnsi="Times New Roman" w:eastAsia="Calibri" w:cs="Times New Roman"/>
          <w:sz w:val="28"/>
          <w:szCs w:val="28"/>
        </w:rPr>
        <w:t xml:space="preserve">и</w:t>
      </w:r>
      <w:r>
        <w:rPr>
          <w:rFonts w:ascii="Times New Roman" w:hAnsi="Times New Roman" w:eastAsia="Calibri" w:cs="Times New Roman"/>
          <w:sz w:val="28"/>
          <w:szCs w:val="28"/>
        </w:rPr>
        <w:t xml:space="preserve">ях» и </w:t>
      </w:r>
      <w:r>
        <w:rPr>
          <w:rFonts w:ascii="Times New Roman" w:hAnsi="Times New Roman" w:eastAsia="Calibri" w:cs="Times New Roman"/>
          <w:sz w:val="28"/>
          <w:szCs w:val="28"/>
        </w:rPr>
        <w:t xml:space="preserve">15 декабря 2001 года </w:t>
      </w:r>
      <w:r>
        <w:rPr>
          <w:rFonts w:ascii="Times New Roman" w:hAnsi="Times New Roman" w:eastAsia="Calibri" w:cs="Times New Roman"/>
          <w:sz w:val="28"/>
          <w:szCs w:val="28"/>
        </w:rPr>
        <w:t xml:space="preserve">166-ФЗ «О государственном пенсионном обесп</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чении</w:t>
      </w:r>
      <w:r>
        <w:rPr>
          <w:rFonts w:ascii="Times New Roman" w:hAnsi="Times New Roman" w:eastAsia="Calibri" w:cs="Times New Roman"/>
          <w:sz w:val="28"/>
          <w:szCs w:val="28"/>
        </w:rPr>
        <w:t xml:space="preserve"> в </w:t>
      </w:r>
      <w:r>
        <w:rPr>
          <w:rFonts w:ascii="Times New Roman" w:hAnsi="Times New Roman" w:eastAsia="Calibri" w:cs="Times New Roman"/>
          <w:sz w:val="28"/>
          <w:szCs w:val="28"/>
        </w:rPr>
        <w:t xml:space="preserve">Российской Федерации</w:t>
      </w:r>
      <w:r>
        <w:rPr>
          <w:rFonts w:ascii="Times New Roman" w:hAnsi="Times New Roman" w:eastAsia="Calibri" w:cs="Times New Roman"/>
          <w:sz w:val="28"/>
          <w:szCs w:val="28"/>
        </w:rPr>
        <w:t xml:space="preserve">», которые разработаны и направлены на п</w:t>
      </w:r>
      <w:r>
        <w:rPr>
          <w:rFonts w:ascii="Times New Roman" w:hAnsi="Times New Roman" w:eastAsia="Calibri" w:cs="Times New Roman"/>
          <w:sz w:val="28"/>
          <w:szCs w:val="28"/>
        </w:rPr>
        <w:t xml:space="preserve">о</w:t>
      </w:r>
      <w:r>
        <w:rPr>
          <w:rFonts w:ascii="Times New Roman" w:hAnsi="Times New Roman" w:eastAsia="Calibri" w:cs="Times New Roman"/>
          <w:sz w:val="28"/>
          <w:szCs w:val="28"/>
        </w:rPr>
        <w:t xml:space="preserve">вышение социальной защищённости отдельных категорий граждан, прин</w:t>
      </w:r>
      <w:r>
        <w:rPr>
          <w:rFonts w:ascii="Times New Roman" w:hAnsi="Times New Roman" w:eastAsia="Calibri" w:cs="Times New Roman"/>
          <w:sz w:val="28"/>
          <w:szCs w:val="28"/>
        </w:rPr>
        <w:t xml:space="preserve">и</w:t>
      </w:r>
      <w:r>
        <w:rPr>
          <w:rFonts w:ascii="Times New Roman" w:hAnsi="Times New Roman" w:eastAsia="Calibri" w:cs="Times New Roman"/>
          <w:sz w:val="28"/>
          <w:szCs w:val="28"/>
        </w:rPr>
        <w:t xml:space="preserve">мавших участие в специальной военной операции в период пребывания в добровольческом формировании и в период прохожд</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ния военной службы: расширен круг лиц и причина инвалидности для государственных пенсий; добавлен новый «</w:t>
      </w:r>
      <w:r>
        <w:rPr>
          <w:rFonts w:ascii="Times New Roman" w:hAnsi="Times New Roman" w:eastAsia="Calibri" w:cs="Times New Roman"/>
          <w:sz w:val="28"/>
          <w:szCs w:val="28"/>
        </w:rPr>
        <w:t xml:space="preserve">нестраховой</w:t>
      </w:r>
      <w:r>
        <w:rPr>
          <w:rFonts w:ascii="Times New Roman" w:hAnsi="Times New Roman" w:eastAsia="Calibri" w:cs="Times New Roman"/>
          <w:sz w:val="28"/>
          <w:szCs w:val="28"/>
        </w:rPr>
        <w:t xml:space="preserve"> период» и исчисление стажа в двойном разм</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ре за периоды участия в специальной военной операции во время прохожд</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ния военной службы, а также во время пребывания в добровольческом фо</w:t>
      </w:r>
      <w:r>
        <w:rPr>
          <w:rFonts w:ascii="Times New Roman" w:hAnsi="Times New Roman" w:eastAsia="Calibri" w:cs="Times New Roman"/>
          <w:sz w:val="28"/>
          <w:szCs w:val="28"/>
        </w:rPr>
        <w:t xml:space="preserve">р</w:t>
      </w:r>
      <w:r>
        <w:rPr>
          <w:rFonts w:ascii="Times New Roman" w:hAnsi="Times New Roman" w:eastAsia="Calibri" w:cs="Times New Roman"/>
          <w:sz w:val="28"/>
          <w:szCs w:val="28"/>
        </w:rPr>
        <w:t xml:space="preserve">мировании для страховых пенсий.</w:t>
      </w:r>
    </w:p>
    <w:p>
      <w:pPr>
        <w:widowControl w:val="off"/>
        <w:spacing w:after="0" w:line="264" w:lineRule="auto"/>
        <w:ind w:firstLine="709"/>
        <w:jc w:val="both"/>
        <w:rPr>
          <w:rFonts w:ascii="Times New Roman" w:hAnsi="Times New Roman" w:eastAsia="Calibri" w:cs="Times New Roman"/>
          <w:sz w:val="28"/>
          <w:szCs w:val="28"/>
        </w:rPr>
      </w:pPr>
      <w:r>
        <w:rPr>
          <w:rFonts w:ascii="Times New Roman" w:hAnsi="Times New Roman" w:eastAsia="Calibri" w:cs="Times New Roman"/>
          <w:sz w:val="28"/>
          <w:szCs w:val="28"/>
        </w:rPr>
        <w:t xml:space="preserve">Кроме того, одним из значимых дополнений является положение о з</w:t>
      </w:r>
      <w:r>
        <w:rPr>
          <w:rFonts w:ascii="Times New Roman" w:hAnsi="Times New Roman" w:eastAsia="Calibri" w:cs="Times New Roman"/>
          <w:sz w:val="28"/>
          <w:szCs w:val="28"/>
        </w:rPr>
        <w:t xml:space="preserve">а</w:t>
      </w:r>
      <w:r>
        <w:rPr>
          <w:rFonts w:ascii="Times New Roman" w:hAnsi="Times New Roman" w:eastAsia="Calibri" w:cs="Times New Roman"/>
          <w:sz w:val="28"/>
          <w:szCs w:val="28"/>
        </w:rPr>
        <w:t xml:space="preserve">ч</w:t>
      </w:r>
      <w:r>
        <w:rPr>
          <w:rFonts w:ascii="Times New Roman" w:hAnsi="Times New Roman" w:eastAsia="Calibri" w:cs="Times New Roman"/>
          <w:sz w:val="28"/>
          <w:szCs w:val="28"/>
        </w:rPr>
        <w:t xml:space="preserve">ё</w:t>
      </w:r>
      <w:r>
        <w:rPr>
          <w:rFonts w:ascii="Times New Roman" w:hAnsi="Times New Roman" w:eastAsia="Calibri" w:cs="Times New Roman"/>
          <w:sz w:val="28"/>
          <w:szCs w:val="28"/>
        </w:rPr>
        <w:t xml:space="preserve">те в стаж для досрочной страховой пенсии за длительный стаж не менее 42 и 37 лет, периода прохождения военной службы по призыву (в одинарном размере), а также периода участия в специальной военной операции во время прохождения военной службы, а также во время пребывания в добровольч</w:t>
      </w:r>
      <w:r>
        <w:rPr>
          <w:rFonts w:ascii="Times New Roman" w:hAnsi="Times New Roman" w:eastAsia="Calibri" w:cs="Times New Roman"/>
          <w:sz w:val="28"/>
          <w:szCs w:val="28"/>
        </w:rPr>
        <w:t xml:space="preserve">е</w:t>
      </w:r>
      <w:r>
        <w:rPr>
          <w:rFonts w:ascii="Times New Roman" w:hAnsi="Times New Roman" w:eastAsia="Calibri" w:cs="Times New Roman"/>
          <w:sz w:val="28"/>
          <w:szCs w:val="28"/>
        </w:rPr>
        <w:t xml:space="preserve">ском формировании (засчитываются в двойном размере).</w:t>
      </w:r>
      <w:r>
        <w:rPr>
          <w:rFonts w:ascii="Times New Roman" w:hAnsi="Times New Roman" w:eastAsia="Calibri" w:cs="Times New Roman"/>
          <w:sz w:val="28"/>
          <w:szCs w:val="28"/>
        </w:rPr>
        <w:t xml:space="preserve"> Всего за длительный стаж работы в Республике Хак</w:t>
      </w:r>
      <w:r>
        <w:rPr>
          <w:rFonts w:ascii="Times New Roman" w:hAnsi="Times New Roman" w:eastAsia="Calibri" w:cs="Times New Roman"/>
          <w:sz w:val="28"/>
          <w:szCs w:val="28"/>
        </w:rPr>
        <w:t xml:space="preserve">а</w:t>
      </w:r>
      <w:r>
        <w:rPr>
          <w:rFonts w:ascii="Times New Roman" w:hAnsi="Times New Roman" w:eastAsia="Calibri" w:cs="Times New Roman"/>
          <w:sz w:val="28"/>
          <w:szCs w:val="28"/>
        </w:rPr>
        <w:t xml:space="preserve">сия за 2024 год назначено </w:t>
      </w:r>
      <w:r>
        <w:rPr>
          <w:rFonts w:ascii="Times New Roman" w:hAnsi="Times New Roman" w:eastAsia="Calibri" w:cs="Times New Roman"/>
          <w:sz w:val="28"/>
          <w:szCs w:val="28"/>
        </w:rPr>
        <w:t xml:space="preserve">    </w:t>
      </w:r>
      <w:r>
        <w:rPr>
          <w:rFonts w:ascii="Times New Roman" w:hAnsi="Times New Roman" w:eastAsia="Calibri" w:cs="Times New Roman"/>
          <w:sz w:val="28"/>
          <w:szCs w:val="28"/>
        </w:rPr>
        <w:t xml:space="preserve">236 страховых пенсий.</w:t>
      </w:r>
    </w:p>
    <w:p>
      <w:pPr>
        <w:widowControl w:val="off"/>
        <w:spacing w:after="0" w:line="264" w:lineRule="auto"/>
        <w:ind w:firstLine="709"/>
        <w:jc w:val="both"/>
        <w:rPr>
          <w:rFonts w:ascii="Times New Roman" w:hAnsi="Times New Roman" w:eastAsia="Calibri" w:cs="Times New Roman"/>
          <w:sz w:val="28"/>
          <w:szCs w:val="28"/>
        </w:rPr>
      </w:pPr>
    </w:p>
    <w:p>
      <w:pPr>
        <w:pStyle w:val="1"/>
        <w:widowControl w:val="off"/>
        <w:spacing w:before="0" w:after="0" w:line="264" w:lineRule="auto"/>
        <w:rPr>
          <w:rFonts w:ascii="Times New Roman" w:hAnsi="Times New Roman" w:cs="Times New Roman"/>
          <w:color w:val="auto"/>
          <w:sz w:val="28"/>
          <w:szCs w:val="28"/>
        </w:rPr>
      </w:pPr>
      <w:bookmarkStart w:id="32" w:name="_Toc194057433"/>
      <w:bookmarkStart w:id="33" w:name="_Toc194941898"/>
      <w:bookmarkStart w:id="34" w:name="_Toc195024151"/>
      <w:r>
        <w:rPr>
          <w:rFonts w:ascii="Times New Roman" w:hAnsi="Times New Roman" w:cs="Times New Roman"/>
          <w:bCs w:val="0"/>
          <w:color w:val="auto"/>
          <w:sz w:val="28"/>
          <w:szCs w:val="28"/>
        </w:rPr>
        <w:t xml:space="preserve">3. </w:t>
      </w:r>
      <w:r>
        <w:rPr>
          <w:rFonts w:ascii="Times New Roman" w:hAnsi="Times New Roman" w:cs="Times New Roman"/>
          <w:bCs w:val="0"/>
          <w:color w:val="auto"/>
          <w:sz w:val="28"/>
          <w:szCs w:val="28"/>
        </w:rPr>
        <w:t xml:space="preserve">ЗАЩИТА СОЦИАЛЬНЫХ И </w:t>
      </w:r>
      <w:r>
        <w:rPr>
          <w:rFonts w:ascii="Times New Roman" w:hAnsi="Times New Roman" w:cs="Times New Roman"/>
          <w:color w:val="auto"/>
          <w:sz w:val="28"/>
          <w:szCs w:val="28"/>
        </w:rPr>
        <w:t xml:space="preserve">ЭКОНОМИЧЕСКИХ ПРАВ И СВОБОД</w:t>
      </w:r>
      <w:bookmarkEnd w:id="32"/>
      <w:bookmarkEnd w:id="33"/>
      <w:bookmarkEnd w:id="34"/>
    </w:p>
    <w:p>
      <w:pPr>
        <w:widowControl w:val="off"/>
        <w:spacing w:after="0" w:line="264" w:lineRule="auto"/>
        <w:jc w:val="center"/>
        <w:rPr>
          <w:rFonts w:ascii="Times New Roman" w:hAnsi="Times New Roman" w:cs="Times New Roman"/>
          <w:b/>
          <w:sz w:val="28"/>
          <w:szCs w:val="28"/>
        </w:rPr>
      </w:pPr>
    </w:p>
    <w:p>
      <w:pPr>
        <w:pStyle w:val="2"/>
        <w:keepNext w:val="0"/>
        <w:keepLines w:val="0"/>
        <w:widowControl w:val="off"/>
        <w:spacing w:before="0" w:line="264" w:lineRule="auto"/>
        <w:jc w:val="center"/>
        <w:rPr>
          <w:rFonts w:ascii="Times New Roman" w:hAnsi="Times New Roman" w:cs="Times New Roman"/>
          <w:b w:val="0"/>
          <w:bCs w:val="0"/>
          <w:color w:val="auto"/>
          <w:sz w:val="28"/>
          <w:szCs w:val="28"/>
        </w:rPr>
      </w:pPr>
      <w:bookmarkStart w:id="35" w:name="_Toc194057434"/>
      <w:bookmarkStart w:id="36" w:name="_Toc194941899"/>
      <w:bookmarkStart w:id="37" w:name="_Toc195024152"/>
      <w:r>
        <w:rPr>
          <w:rFonts w:ascii="Times New Roman" w:hAnsi="Times New Roman" w:cs="Times New Roman"/>
          <w:color w:val="auto"/>
          <w:sz w:val="28"/>
          <w:szCs w:val="28"/>
        </w:rPr>
        <w:t xml:space="preserve">3.1. </w:t>
      </w:r>
      <w:r>
        <w:rPr>
          <w:rFonts w:ascii="Times New Roman" w:hAnsi="Times New Roman" w:cs="Times New Roman"/>
          <w:color w:val="auto"/>
          <w:sz w:val="28"/>
          <w:szCs w:val="28"/>
        </w:rPr>
        <w:t xml:space="preserve">Право на жилище и жилищно-коммунальное обслуживание</w:t>
      </w:r>
      <w:bookmarkEnd w:id="35"/>
      <w:bookmarkEnd w:id="36"/>
      <w:bookmarkEnd w:id="37"/>
    </w:p>
    <w:p>
      <w:pPr>
        <w:widowControl w:val="off"/>
        <w:spacing w:after="0" w:line="264" w:lineRule="auto"/>
        <w:jc w:val="both"/>
        <w:rPr>
          <w:rFonts w:ascii="Times New Roman" w:hAnsi="Times New Roman" w:cs="Times New Roman"/>
          <w:sz w:val="28"/>
          <w:szCs w:val="28"/>
        </w:rPr>
      </w:pPr>
    </w:p>
    <w:p>
      <w:pPr>
        <w:widowControl w:val="off"/>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Право на жилище является одним из фундаментальных прав человека. Оно отражает базовую потребность каждого человека в безопасном и д</w:t>
      </w:r>
      <w:r>
        <w:rPr>
          <w:rFonts w:ascii="Times New Roman" w:hAnsi="Times New Roman" w:cs="Times New Roman"/>
          <w:sz w:val="28"/>
          <w:szCs w:val="28"/>
        </w:rPr>
        <w:t xml:space="preserve">о</w:t>
      </w:r>
      <w:r>
        <w:rPr>
          <w:rFonts w:ascii="Times New Roman" w:hAnsi="Times New Roman" w:cs="Times New Roman"/>
          <w:sz w:val="28"/>
          <w:szCs w:val="28"/>
        </w:rPr>
        <w:t xml:space="preserve">стойном жиль</w:t>
      </w:r>
      <w:r>
        <w:rPr>
          <w:rFonts w:ascii="Times New Roman" w:hAnsi="Times New Roman" w:cs="Times New Roman"/>
          <w:sz w:val="28"/>
          <w:szCs w:val="28"/>
        </w:rPr>
        <w:t xml:space="preserve">ё</w:t>
      </w:r>
      <w:r>
        <w:rPr>
          <w:rFonts w:ascii="Times New Roman" w:hAnsi="Times New Roman" w:cs="Times New Roman"/>
          <w:sz w:val="28"/>
          <w:szCs w:val="28"/>
        </w:rPr>
        <w:t xml:space="preserve">, что является важным условием для реализации других прав и свобод. </w:t>
      </w:r>
    </w:p>
    <w:p>
      <w:pPr>
        <w:widowControl w:val="off"/>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период с 2020 по 2024 годы в адрес Уполномоченного по правам ч</w:t>
      </w:r>
      <w:r>
        <w:rPr>
          <w:rFonts w:ascii="Times New Roman" w:hAnsi="Times New Roman" w:cs="Times New Roman"/>
          <w:sz w:val="28"/>
          <w:szCs w:val="28"/>
        </w:rPr>
        <w:t xml:space="preserve">е</w:t>
      </w:r>
      <w:r>
        <w:rPr>
          <w:rFonts w:ascii="Times New Roman" w:hAnsi="Times New Roman" w:cs="Times New Roman"/>
          <w:sz w:val="28"/>
          <w:szCs w:val="28"/>
        </w:rPr>
        <w:t xml:space="preserve">ловека в Республике Хакасия поступило значительное количество обращений по вопросу защиты прав человека и гражданина на жилище и жилищно-коммунальное обслуживание. Количество таких обращений за пять лет с</w:t>
      </w:r>
      <w:r>
        <w:rPr>
          <w:rFonts w:ascii="Times New Roman" w:hAnsi="Times New Roman" w:cs="Times New Roman"/>
          <w:sz w:val="28"/>
          <w:szCs w:val="28"/>
        </w:rPr>
        <w:t xml:space="preserve">о</w:t>
      </w:r>
      <w:r>
        <w:rPr>
          <w:rFonts w:ascii="Times New Roman" w:hAnsi="Times New Roman" w:cs="Times New Roman"/>
          <w:sz w:val="28"/>
          <w:szCs w:val="28"/>
        </w:rPr>
        <w:t xml:space="preserve">ставило 336 из общего числа обращений к Уполномоченному (2 730).</w:t>
      </w:r>
    </w:p>
    <w:p>
      <w:pPr>
        <w:widowControl w:val="off"/>
        <w:spacing w:after="0" w:line="240" w:lineRule="auto"/>
        <w:ind w:firstLine="709"/>
        <w:jc w:val="both"/>
        <w:rPr>
          <w:rFonts w:ascii="Times New Roman" w:hAnsi="Times New Roman" w:cs="Times New Roman"/>
          <w:sz w:val="28"/>
          <w:szCs w:val="28"/>
        </w:rPr>
      </w:pPr>
    </w:p>
    <w:p>
      <w:pPr>
        <w:widowControl w:val="off"/>
        <w:spacing w:after="0" w:line="240" w:lineRule="auto"/>
        <w:ind w:firstLine="709"/>
        <w:jc w:val="both"/>
        <w:rPr>
          <w:rFonts w:ascii="Times New Roman" w:hAnsi="Times New Roman" w:cs="Times New Roman"/>
          <w:sz w:val="28"/>
          <w:szCs w:val="28"/>
        </w:rPr>
      </w:pPr>
    </w:p>
    <w:p>
      <w:pPr>
        <w:pStyle w:val="4"/>
        <w:keepNext w:val="0"/>
        <w:keepLines w:val="0"/>
        <w:widowControl w:val="off"/>
        <w:spacing w:before="0" w:line="240" w:lineRule="auto"/>
        <w:jc w:val="center"/>
        <w:rPr>
          <w:rFonts w:ascii="Times New Roman" w:hAnsi="Times New Roman" w:cs="Times New Roman"/>
          <w:b w:val="0"/>
          <w:bCs w:val="0"/>
          <w:i w:val="0"/>
          <w:iCs w:val="0"/>
          <w:color w:val="auto"/>
          <w:sz w:val="28"/>
          <w:szCs w:val="28"/>
        </w:rPr>
      </w:pPr>
      <w:bookmarkStart w:id="38" w:name="_Toc194941900"/>
      <w:bookmarkStart w:id="39" w:name="_Toc195024153"/>
      <w:r>
        <w:rPr>
          <w:rFonts w:ascii="Times New Roman" w:hAnsi="Times New Roman" w:cs="Times New Roman"/>
          <w:i w:val="0"/>
          <w:iCs w:val="0"/>
          <w:color w:val="auto"/>
          <w:sz w:val="28"/>
          <w:szCs w:val="28"/>
        </w:rPr>
        <w:t xml:space="preserve">Улучшение жилищных условий</w:t>
      </w:r>
      <w:bookmarkEnd w:id="38"/>
      <w:bookmarkEnd w:id="39"/>
    </w:p>
    <w:p>
      <w:pPr>
        <w:widowControl w:val="off"/>
        <w:spacing w:after="0" w:line="240" w:lineRule="auto"/>
        <w:ind w:firstLine="709"/>
        <w:jc w:val="both"/>
        <w:rPr>
          <w:rFonts w:ascii="Times New Roman" w:hAnsi="Times New Roman" w:cs="Times New Roman"/>
          <w:sz w:val="28"/>
          <w:szCs w:val="28"/>
        </w:rPr>
      </w:pP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Основная часть волнующих жителей Республики Хакасия вопросов в сфере защиты жилищных прав касается улучшения жилищных условий и п</w:t>
      </w:r>
      <w:r>
        <w:rPr>
          <w:rFonts w:ascii="Times New Roman" w:hAnsi="Times New Roman" w:cs="Times New Roman"/>
          <w:sz w:val="28"/>
          <w:szCs w:val="28"/>
        </w:rPr>
        <w:t xml:space="preserve">о</w:t>
      </w:r>
      <w:r>
        <w:rPr>
          <w:rFonts w:ascii="Times New Roman" w:hAnsi="Times New Roman" w:cs="Times New Roman"/>
          <w:sz w:val="28"/>
          <w:szCs w:val="28"/>
        </w:rPr>
        <w:t xml:space="preserve">требности в обеспечении жилыми помещениями.</w:t>
      </w:r>
    </w:p>
    <w:p>
      <w:pPr>
        <w:widowControl w:val="off"/>
        <w:tabs>
          <w:tab w:val="left" w:pos="2552"/>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по вопросу обеспечения жильём к Уполномоченному обр</w:t>
      </w:r>
      <w:r>
        <w:rPr>
          <w:rFonts w:ascii="Times New Roman" w:hAnsi="Times New Roman" w:cs="Times New Roman"/>
          <w:sz w:val="28"/>
          <w:szCs w:val="28"/>
        </w:rPr>
        <w:t xml:space="preserve">а</w:t>
      </w:r>
      <w:r>
        <w:rPr>
          <w:rFonts w:ascii="Times New Roman" w:hAnsi="Times New Roman" w:cs="Times New Roman"/>
          <w:sz w:val="28"/>
          <w:szCs w:val="28"/>
        </w:rPr>
        <w:t xml:space="preserve">тились 16 граждан, имеющих право на обеспечение их жилыми помещени</w:t>
      </w:r>
      <w:r>
        <w:rPr>
          <w:rFonts w:ascii="Times New Roman" w:hAnsi="Times New Roman" w:cs="Times New Roman"/>
          <w:sz w:val="28"/>
          <w:szCs w:val="28"/>
        </w:rPr>
        <w:t xml:space="preserve">я</w:t>
      </w:r>
      <w:r>
        <w:rPr>
          <w:rFonts w:ascii="Times New Roman" w:hAnsi="Times New Roman" w:cs="Times New Roman"/>
          <w:sz w:val="28"/>
          <w:szCs w:val="28"/>
        </w:rPr>
        <w:t xml:space="preserve">ми. Среди обратившихся: ветераны, инвалиды, семьи, имеющие детей-инвалидов, </w:t>
      </w:r>
      <w:r>
        <w:rPr>
          <w:rFonts w:ascii="Times New Roman" w:hAnsi="Times New Roman" w:eastAsia="Times New Roman" w:cs="Times New Roman"/>
          <w:sz w:val="28"/>
          <w:szCs w:val="28"/>
          <w:lang w:eastAsia="ru-RU"/>
        </w:rPr>
        <w:t xml:space="preserve">граждане, выехавшие из районов Крайнего Севера и приравне</w:t>
      </w:r>
      <w:r>
        <w:rPr>
          <w:rFonts w:ascii="Times New Roman" w:hAnsi="Times New Roman" w:eastAsia="Times New Roman" w:cs="Times New Roman"/>
          <w:sz w:val="28"/>
          <w:szCs w:val="28"/>
          <w:lang w:eastAsia="ru-RU"/>
        </w:rPr>
        <w:t xml:space="preserve">н</w:t>
      </w:r>
      <w:r>
        <w:rPr>
          <w:rFonts w:ascii="Times New Roman" w:hAnsi="Times New Roman" w:eastAsia="Times New Roman" w:cs="Times New Roman"/>
          <w:sz w:val="28"/>
          <w:szCs w:val="28"/>
          <w:lang w:eastAsia="ru-RU"/>
        </w:rPr>
        <w:t xml:space="preserve">ных к ним местностей,</w:t>
      </w:r>
      <w:r>
        <w:rPr>
          <w:rFonts w:ascii="Times New Roman" w:hAnsi="Times New Roman" w:cs="Times New Roman"/>
          <w:sz w:val="28"/>
          <w:szCs w:val="28"/>
        </w:rPr>
        <w:t xml:space="preserve"> дети-сироты, дети, оставшиеся без попечения родит</w:t>
      </w:r>
      <w:r>
        <w:rPr>
          <w:rFonts w:ascii="Times New Roman" w:hAnsi="Times New Roman" w:cs="Times New Roman"/>
          <w:sz w:val="28"/>
          <w:szCs w:val="28"/>
        </w:rPr>
        <w:t xml:space="preserve">е</w:t>
      </w:r>
      <w:r>
        <w:rPr>
          <w:rFonts w:ascii="Times New Roman" w:hAnsi="Times New Roman" w:cs="Times New Roman"/>
          <w:sz w:val="28"/>
          <w:szCs w:val="28"/>
        </w:rPr>
        <w:t xml:space="preserve">лей. </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улучшения жилищных условий также актуален и для граждан, кот</w:t>
      </w:r>
      <w:r>
        <w:rPr>
          <w:rFonts w:ascii="Times New Roman" w:hAnsi="Times New Roman" w:cs="Times New Roman"/>
          <w:sz w:val="28"/>
          <w:szCs w:val="28"/>
        </w:rPr>
        <w:t xml:space="preserve">о</w:t>
      </w:r>
      <w:r>
        <w:rPr>
          <w:rFonts w:ascii="Times New Roman" w:hAnsi="Times New Roman" w:cs="Times New Roman"/>
          <w:sz w:val="28"/>
          <w:szCs w:val="28"/>
        </w:rPr>
        <w:t xml:space="preserve">рые не состоят на учёте нуждающихся в улучшении жилищных условий. В 2024 году с данным вопросом к Уполномоченному обратились 13 граждан.</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информации, предоставленной муниципальными образованиями Респу</w:t>
      </w:r>
      <w:r>
        <w:rPr>
          <w:rFonts w:ascii="Times New Roman" w:hAnsi="Times New Roman" w:cs="Times New Roman"/>
          <w:sz w:val="28"/>
          <w:szCs w:val="28"/>
        </w:rPr>
        <w:t xml:space="preserve">б</w:t>
      </w:r>
      <w:r>
        <w:rPr>
          <w:rFonts w:ascii="Times New Roman" w:hAnsi="Times New Roman" w:cs="Times New Roman"/>
          <w:sz w:val="28"/>
          <w:szCs w:val="28"/>
        </w:rPr>
        <w:t xml:space="preserve">лики Хакасия, количество семей, состоящих на учёте </w:t>
      </w:r>
      <w:r>
        <w:rPr>
          <w:rFonts w:ascii="Times New Roman" w:hAnsi="Times New Roman" w:cs="Times New Roman"/>
          <w:sz w:val="28"/>
          <w:szCs w:val="28"/>
        </w:rPr>
        <w:t xml:space="preserve">администраций</w:t>
      </w:r>
      <w:r>
        <w:rPr>
          <w:rFonts w:ascii="Times New Roman" w:hAnsi="Times New Roman" w:cs="Times New Roman"/>
          <w:sz w:val="28"/>
          <w:szCs w:val="28"/>
        </w:rPr>
        <w:t xml:space="preserve"> в качестве нуждающихся, составляет 4</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223. </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Наличие маневренного жилого фонда в муниципальных образованиях явл</w:t>
      </w:r>
      <w:r>
        <w:rPr>
          <w:rFonts w:ascii="Times New Roman" w:hAnsi="Times New Roman" w:cs="Times New Roman"/>
          <w:sz w:val="28"/>
          <w:szCs w:val="28"/>
        </w:rPr>
        <w:t xml:space="preserve">я</w:t>
      </w:r>
      <w:r>
        <w:rPr>
          <w:rFonts w:ascii="Times New Roman" w:hAnsi="Times New Roman" w:cs="Times New Roman"/>
          <w:sz w:val="28"/>
          <w:szCs w:val="28"/>
        </w:rPr>
        <w:t xml:space="preserve">ется важным инструментом обеспечения социальной защиты граждан и решения острых жилищных проблем. Маневренный жилой фонд представляет собой вр</w:t>
      </w:r>
      <w:r>
        <w:rPr>
          <w:rFonts w:ascii="Times New Roman" w:hAnsi="Times New Roman" w:cs="Times New Roman"/>
          <w:sz w:val="28"/>
          <w:szCs w:val="28"/>
        </w:rPr>
        <w:t xml:space="preserve">е</w:t>
      </w:r>
      <w:r>
        <w:rPr>
          <w:rFonts w:ascii="Times New Roman" w:hAnsi="Times New Roman" w:cs="Times New Roman"/>
          <w:sz w:val="28"/>
          <w:szCs w:val="28"/>
        </w:rPr>
        <w:t xml:space="preserve">менное жильё, предназначенное для предоставления гражданам, оказавшимся в сложной жизненной ситуации, такой как утрата основного жилья в результате чрезвычайных обстоятельств (пожар, авария, стихийное бедствие), выселение по решению суда или иные экстренные случаи. </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Содержание специализированного жилищного фонда муниципальных образований относится к расходным обязательствам муниципальных образ</w:t>
      </w:r>
      <w:r>
        <w:rPr>
          <w:rFonts w:ascii="Times New Roman" w:hAnsi="Times New Roman" w:cs="Times New Roman"/>
          <w:sz w:val="28"/>
          <w:szCs w:val="28"/>
        </w:rPr>
        <w:t xml:space="preserve">о</w:t>
      </w:r>
      <w:r>
        <w:rPr>
          <w:rFonts w:ascii="Times New Roman" w:hAnsi="Times New Roman" w:cs="Times New Roman"/>
          <w:sz w:val="28"/>
          <w:szCs w:val="28"/>
        </w:rPr>
        <w:t xml:space="preserve">ваний. Ввиду ограниченности финансовых ресурсов местных бюджетов, з</w:t>
      </w:r>
      <w:r>
        <w:rPr>
          <w:rFonts w:ascii="Times New Roman" w:hAnsi="Times New Roman" w:cs="Times New Roman"/>
          <w:sz w:val="28"/>
          <w:szCs w:val="28"/>
        </w:rPr>
        <w:t xml:space="preserve">а</w:t>
      </w:r>
      <w:r>
        <w:rPr>
          <w:rFonts w:ascii="Times New Roman" w:hAnsi="Times New Roman" w:cs="Times New Roman"/>
          <w:sz w:val="28"/>
          <w:szCs w:val="28"/>
        </w:rPr>
        <w:t xml:space="preserve">частую необходимый ремонт, а тем более наращивание маневренного жилищного фонда муницип</w:t>
      </w:r>
      <w:r>
        <w:rPr>
          <w:rFonts w:ascii="Times New Roman" w:hAnsi="Times New Roman" w:cs="Times New Roman"/>
          <w:sz w:val="28"/>
          <w:szCs w:val="28"/>
        </w:rPr>
        <w:t xml:space="preserve">а</w:t>
      </w:r>
      <w:r>
        <w:rPr>
          <w:rFonts w:ascii="Times New Roman" w:hAnsi="Times New Roman" w:cs="Times New Roman"/>
          <w:sz w:val="28"/>
          <w:szCs w:val="28"/>
        </w:rPr>
        <w:t xml:space="preserve">литетами не проводится.</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информации, предоставленной 13 муниципальными образованиями республики, на территории 6 муниципальных образований (г. Абакан, </w:t>
      </w:r>
      <w:r>
        <w:rPr>
          <w:rFonts w:ascii="Times New Roman" w:hAnsi="Times New Roman" w:cs="Times New Roman"/>
          <w:sz w:val="28"/>
          <w:szCs w:val="28"/>
        </w:rPr>
        <w:t xml:space="preserve">           </w:t>
      </w:r>
      <w:r>
        <w:rPr>
          <w:rFonts w:ascii="Times New Roman" w:hAnsi="Times New Roman" w:cs="Times New Roman"/>
          <w:sz w:val="28"/>
          <w:szCs w:val="28"/>
        </w:rPr>
        <w:t xml:space="preserve">г. Абаза, г.</w:t>
      </w:r>
      <w:r>
        <w:rPr>
          <w:rFonts w:ascii="Times New Roman" w:hAnsi="Times New Roman" w:cs="Times New Roman"/>
          <w:sz w:val="28"/>
          <w:szCs w:val="28"/>
        </w:rPr>
        <w:t xml:space="preserve"> </w:t>
      </w:r>
      <w:r>
        <w:rPr>
          <w:rFonts w:ascii="Times New Roman" w:hAnsi="Times New Roman" w:cs="Times New Roman"/>
          <w:sz w:val="28"/>
          <w:szCs w:val="28"/>
        </w:rPr>
        <w:t xml:space="preserve">Черногорск, </w:t>
      </w:r>
      <w:r>
        <w:rPr>
          <w:rFonts w:ascii="Times New Roman" w:hAnsi="Times New Roman" w:cs="Times New Roman"/>
          <w:sz w:val="28"/>
          <w:szCs w:val="28"/>
        </w:rPr>
        <w:t xml:space="preserve">Боградский</w:t>
      </w:r>
      <w:r>
        <w:rPr>
          <w:rFonts w:ascii="Times New Roman" w:hAnsi="Times New Roman" w:cs="Times New Roman"/>
          <w:sz w:val="28"/>
          <w:szCs w:val="28"/>
        </w:rPr>
        <w:t xml:space="preserve">, Орджоникидзевский, Усть-Абаканский рай</w:t>
      </w:r>
      <w:r>
        <w:rPr>
          <w:rFonts w:ascii="Times New Roman" w:hAnsi="Times New Roman" w:cs="Times New Roman"/>
          <w:sz w:val="28"/>
          <w:szCs w:val="28"/>
        </w:rPr>
        <w:t xml:space="preserve">о</w:t>
      </w:r>
      <w:r>
        <w:rPr>
          <w:rFonts w:ascii="Times New Roman" w:hAnsi="Times New Roman" w:cs="Times New Roman"/>
          <w:sz w:val="28"/>
          <w:szCs w:val="28"/>
        </w:rPr>
        <w:t xml:space="preserve">ны) сформировано 48 помещений маневренного фонда, в Бейском районе запланирован п</w:t>
      </w:r>
      <w:r>
        <w:rPr>
          <w:rFonts w:ascii="Times New Roman" w:hAnsi="Times New Roman" w:cs="Times New Roman"/>
          <w:sz w:val="28"/>
          <w:szCs w:val="28"/>
        </w:rPr>
        <w:t xml:space="preserve">е</w:t>
      </w:r>
      <w:r>
        <w:rPr>
          <w:rFonts w:ascii="Times New Roman" w:hAnsi="Times New Roman" w:cs="Times New Roman"/>
          <w:sz w:val="28"/>
          <w:szCs w:val="28"/>
        </w:rPr>
        <w:t xml:space="preserve">ревод в указанную категорию 2 жилых помещений.</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г. Саяногорска, г. Сорска, Алтайского, Аскизского, Таштыпского и Ширинского районов помещения маневренного фонда отсу</w:t>
      </w:r>
      <w:r>
        <w:rPr>
          <w:rFonts w:ascii="Times New Roman" w:hAnsi="Times New Roman" w:cs="Times New Roman"/>
          <w:sz w:val="28"/>
          <w:szCs w:val="28"/>
        </w:rPr>
        <w:t xml:space="preserve">т</w:t>
      </w:r>
      <w:r>
        <w:rPr>
          <w:rFonts w:ascii="Times New Roman" w:hAnsi="Times New Roman" w:cs="Times New Roman"/>
          <w:sz w:val="28"/>
          <w:szCs w:val="28"/>
        </w:rPr>
        <w:t xml:space="preserve">ствуют.</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Несмотря на прямую обязанность муниципалитетов самостоятельно содержать свой специализированный фонд, по инициативе Министерства строительства Республики Хакасия на территории Республики Хакасия реализуется ведомственный проект Министерства «Проведение ремонта мун</w:t>
      </w:r>
      <w:r>
        <w:rPr>
          <w:rFonts w:ascii="Times New Roman" w:hAnsi="Times New Roman" w:cs="Times New Roman"/>
          <w:sz w:val="28"/>
          <w:szCs w:val="28"/>
        </w:rPr>
        <w:t xml:space="preserve">и</w:t>
      </w:r>
      <w:r>
        <w:rPr>
          <w:rFonts w:ascii="Times New Roman" w:hAnsi="Times New Roman" w:cs="Times New Roman"/>
          <w:sz w:val="28"/>
          <w:szCs w:val="28"/>
        </w:rPr>
        <w:t xml:space="preserve">ципального маневренного жилищного фонда», в рамках которого решается задача поддержания муниципального маневренного жилищного фонда в надлежащем состоянии посредством предоставления субсидий </w:t>
      </w:r>
      <w:r>
        <w:rPr>
          <w:rFonts w:ascii="Times New Roman" w:hAnsi="Times New Roman" w:cs="Times New Roman"/>
          <w:sz w:val="28"/>
          <w:szCs w:val="28"/>
        </w:rPr>
        <w:t xml:space="preserve">бюджетам муниципальных образований Республики Хакасия на ремонт жилых помещ</w:t>
      </w:r>
      <w:r>
        <w:rPr>
          <w:rFonts w:ascii="Times New Roman" w:hAnsi="Times New Roman" w:cs="Times New Roman"/>
          <w:sz w:val="28"/>
          <w:szCs w:val="28"/>
        </w:rPr>
        <w:t xml:space="preserve">е</w:t>
      </w:r>
      <w:r>
        <w:rPr>
          <w:rFonts w:ascii="Times New Roman" w:hAnsi="Times New Roman" w:cs="Times New Roman"/>
          <w:sz w:val="28"/>
          <w:szCs w:val="28"/>
        </w:rPr>
        <w:t xml:space="preserve">ний муниципального маневренного жилищного фонда.</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Министерством строительства и жилищно-коммунального хозяйства Республики Хакасия при планировании бюджета на 2024 год и на плановый период 2025-2026 годов на создание и проведение ремонта маневренного </w:t>
      </w:r>
      <w:r>
        <w:rPr>
          <w:rFonts w:ascii="Times New Roman" w:hAnsi="Times New Roman" w:cs="Times New Roman"/>
          <w:spacing w:val="-4"/>
          <w:sz w:val="28"/>
          <w:szCs w:val="28"/>
        </w:rPr>
        <w:t xml:space="preserve">фонда закладывалась сумма в размере 150 </w:t>
      </w:r>
      <w:r>
        <w:rPr>
          <w:rFonts w:ascii="Times New Roman" w:hAnsi="Times New Roman" w:cs="Times New Roman"/>
          <w:spacing w:val="-4"/>
          <w:sz w:val="28"/>
          <w:szCs w:val="28"/>
        </w:rPr>
        <w:t xml:space="preserve">млн</w:t>
      </w:r>
      <w:r>
        <w:rPr>
          <w:rFonts w:ascii="Times New Roman" w:hAnsi="Times New Roman" w:cs="Times New Roman"/>
          <w:spacing w:val="-4"/>
          <w:sz w:val="28"/>
          <w:szCs w:val="28"/>
        </w:rPr>
        <w:t xml:space="preserve"> рублей (из них 100 млн ру</w:t>
      </w:r>
      <w:r>
        <w:rPr>
          <w:rFonts w:ascii="Times New Roman" w:hAnsi="Times New Roman" w:cs="Times New Roman"/>
          <w:spacing w:val="-4"/>
          <w:sz w:val="28"/>
          <w:szCs w:val="28"/>
        </w:rPr>
        <w:t xml:space="preserve">б</w:t>
      </w:r>
      <w:r>
        <w:rPr>
          <w:rFonts w:ascii="Times New Roman" w:hAnsi="Times New Roman" w:cs="Times New Roman"/>
          <w:spacing w:val="-4"/>
          <w:sz w:val="28"/>
          <w:szCs w:val="28"/>
        </w:rPr>
        <w:t xml:space="preserve">лей –</w:t>
      </w:r>
      <w:r>
        <w:rPr>
          <w:rFonts w:ascii="Times New Roman" w:hAnsi="Times New Roman" w:cs="Times New Roman"/>
          <w:sz w:val="28"/>
          <w:szCs w:val="28"/>
        </w:rPr>
        <w:t xml:space="preserve"> на создание маневренного фонда, 50 млн рублей  – на проведение нео</w:t>
      </w:r>
      <w:r>
        <w:rPr>
          <w:rFonts w:ascii="Times New Roman" w:hAnsi="Times New Roman" w:cs="Times New Roman"/>
          <w:sz w:val="28"/>
          <w:szCs w:val="28"/>
        </w:rPr>
        <w:t xml:space="preserve">б</w:t>
      </w:r>
      <w:r>
        <w:rPr>
          <w:rFonts w:ascii="Times New Roman" w:hAnsi="Times New Roman" w:cs="Times New Roman"/>
          <w:sz w:val="28"/>
          <w:szCs w:val="28"/>
        </w:rPr>
        <w:t xml:space="preserve">ходимого ремонта жилых помещений муниципального маневренного фонда).</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в связи с ограниченностью финансов, на 2024 год </w:t>
      </w:r>
      <w:r>
        <w:rPr>
          <w:rFonts w:ascii="Times New Roman" w:hAnsi="Times New Roman" w:cs="Times New Roman"/>
          <w:sz w:val="28"/>
          <w:szCs w:val="28"/>
        </w:rPr>
        <w:t xml:space="preserve">Министе</w:t>
      </w:r>
      <w:r>
        <w:rPr>
          <w:rFonts w:ascii="Times New Roman" w:hAnsi="Times New Roman" w:cs="Times New Roman"/>
          <w:sz w:val="28"/>
          <w:szCs w:val="28"/>
        </w:rPr>
        <w:t xml:space="preserve">р</w:t>
      </w:r>
      <w:r>
        <w:rPr>
          <w:rFonts w:ascii="Times New Roman" w:hAnsi="Times New Roman" w:cs="Times New Roman"/>
          <w:sz w:val="28"/>
          <w:szCs w:val="28"/>
        </w:rPr>
        <w:t xml:space="preserve">ством финансов </w:t>
      </w:r>
      <w:r>
        <w:rPr>
          <w:rFonts w:ascii="Times New Roman" w:hAnsi="Times New Roman" w:cs="Times New Roman"/>
          <w:sz w:val="28"/>
          <w:szCs w:val="28"/>
        </w:rPr>
        <w:t xml:space="preserve">Республики Хакасия была согласована сумма в размере 20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на проведение ремонта жилых помещений муниципального маневренного фонда. </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реализации государственной программы Республики Хакасия </w:t>
      </w:r>
      <w:r>
        <w:rPr>
          <w:rFonts w:ascii="Times New Roman" w:hAnsi="Times New Roman" w:cs="Times New Roman"/>
          <w:spacing w:val="-2"/>
          <w:sz w:val="28"/>
          <w:szCs w:val="28"/>
        </w:rPr>
        <w:t xml:space="preserve">«Жилище» муниципальным образованиям: г. Черногорск, г. Абаза и рп. Усть-Абакан</w:t>
      </w:r>
      <w:r>
        <w:rPr>
          <w:rFonts w:ascii="Times New Roman" w:hAnsi="Times New Roman" w:cs="Times New Roman"/>
          <w:sz w:val="28"/>
          <w:szCs w:val="28"/>
        </w:rPr>
        <w:t xml:space="preserve"> Усть-Абаканского района, в соответствии с заключёнными с</w:t>
      </w:r>
      <w:r>
        <w:rPr>
          <w:rFonts w:ascii="Times New Roman" w:hAnsi="Times New Roman" w:cs="Times New Roman"/>
          <w:sz w:val="28"/>
          <w:szCs w:val="28"/>
        </w:rPr>
        <w:t xml:space="preserve">о</w:t>
      </w:r>
      <w:r>
        <w:rPr>
          <w:rFonts w:ascii="Times New Roman" w:hAnsi="Times New Roman" w:cs="Times New Roman"/>
          <w:sz w:val="28"/>
          <w:szCs w:val="28"/>
        </w:rPr>
        <w:t xml:space="preserve">глашениями, из республиканского бюджета Республики Хакасия выделена субсидия на ремонт жилых помещений муниципального маневренного жилищного фонда в размере 18,6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w:t>
      </w:r>
      <w:r>
        <w:rPr>
          <w:rFonts w:ascii="Times New Roman" w:hAnsi="Times New Roman" w:cs="Times New Roman"/>
          <w:sz w:val="28"/>
          <w:szCs w:val="28"/>
        </w:rPr>
        <w:t xml:space="preserve">За счёт указанной субсидии </w:t>
      </w:r>
      <w:r>
        <w:rPr>
          <w:rFonts w:ascii="Times New Roman" w:hAnsi="Times New Roman" w:cs="Times New Roman"/>
          <w:spacing w:val="-6"/>
          <w:sz w:val="28"/>
          <w:szCs w:val="28"/>
        </w:rPr>
        <w:t xml:space="preserve">м</w:t>
      </w:r>
      <w:r>
        <w:rPr>
          <w:rFonts w:ascii="Times New Roman" w:hAnsi="Times New Roman" w:cs="Times New Roman"/>
          <w:spacing w:val="-6"/>
          <w:sz w:val="28"/>
          <w:szCs w:val="28"/>
        </w:rPr>
        <w:t xml:space="preserve">у</w:t>
      </w:r>
      <w:r>
        <w:rPr>
          <w:rFonts w:ascii="Times New Roman" w:hAnsi="Times New Roman" w:cs="Times New Roman"/>
          <w:spacing w:val="-6"/>
          <w:sz w:val="28"/>
          <w:szCs w:val="28"/>
        </w:rPr>
        <w:t xml:space="preserve">ниципалитетами отремонтировано 38 жилых помещений (из них: г. Абаза – 5</w:t>
      </w:r>
      <w:r>
        <w:rPr>
          <w:rFonts w:ascii="Times New Roman" w:hAnsi="Times New Roman" w:cs="Times New Roman"/>
          <w:spacing w:val="-6"/>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г. Черногорск – 31</w:t>
      </w:r>
      <w:r>
        <w:rPr>
          <w:rFonts w:ascii="Times New Roman" w:hAnsi="Times New Roman" w:cs="Times New Roman"/>
          <w:sz w:val="28"/>
          <w:szCs w:val="28"/>
        </w:rPr>
        <w:t xml:space="preserve">,</w:t>
      </w:r>
      <w:r>
        <w:rPr>
          <w:rFonts w:ascii="Times New Roman" w:hAnsi="Times New Roman" w:cs="Times New Roman"/>
          <w:sz w:val="28"/>
          <w:szCs w:val="28"/>
        </w:rPr>
        <w:t xml:space="preserve"> рп.</w:t>
      </w:r>
      <w:r>
        <w:rPr>
          <w:rFonts w:ascii="Times New Roman" w:hAnsi="Times New Roman" w:cs="Times New Roman"/>
          <w:sz w:val="28"/>
          <w:szCs w:val="28"/>
        </w:rPr>
        <w:t xml:space="preserve"> Усть-Абакан – 2).</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 увеличения и приведения маневренного фонда республики в надлежащее состояние требует особого внимания и включения в бюджет Республики Хакасия необходимого финансирования.</w:t>
      </w:r>
    </w:p>
    <w:p>
      <w:pPr>
        <w:widowControl w:val="off"/>
        <w:spacing w:after="0" w:line="240" w:lineRule="auto"/>
        <w:ind w:firstLine="709"/>
        <w:jc w:val="both"/>
        <w:rPr>
          <w:rFonts w:ascii="Times New Roman" w:hAnsi="Times New Roman" w:cs="Times New Roman"/>
          <w:sz w:val="28"/>
          <w:szCs w:val="28"/>
        </w:rPr>
      </w:pPr>
    </w:p>
    <w:p>
      <w:pPr>
        <w:pStyle w:val="4"/>
        <w:keepNext w:val="0"/>
        <w:keepLines w:val="0"/>
        <w:widowControl w:val="off"/>
        <w:spacing w:before="0" w:line="240" w:lineRule="auto"/>
        <w:jc w:val="center"/>
        <w:rPr>
          <w:rFonts w:ascii="Times New Roman" w:hAnsi="Times New Roman" w:cs="Times New Roman"/>
          <w:i w:val="0"/>
          <w:iCs w:val="0"/>
          <w:color w:val="auto"/>
          <w:sz w:val="28"/>
          <w:szCs w:val="28"/>
        </w:rPr>
      </w:pPr>
      <w:bookmarkStart w:id="40" w:name="_Toc194941902"/>
      <w:bookmarkStart w:id="41" w:name="_Toc195024154"/>
      <w:r>
        <w:rPr>
          <w:rFonts w:ascii="Times New Roman" w:hAnsi="Times New Roman" w:cs="Times New Roman"/>
          <w:i w:val="0"/>
          <w:iCs w:val="0"/>
          <w:color w:val="auto"/>
          <w:sz w:val="28"/>
          <w:szCs w:val="28"/>
        </w:rPr>
        <w:t xml:space="preserve">Переселение граждан из аварийного жилищного фонда</w:t>
      </w:r>
      <w:bookmarkEnd w:id="40"/>
      <w:bookmarkEnd w:id="41"/>
      <w:r>
        <w:rPr>
          <w:rFonts w:ascii="Times New Roman" w:hAnsi="Times New Roman" w:cs="Times New Roman"/>
          <w:i w:val="0"/>
          <w:iCs w:val="0"/>
          <w:color w:val="auto"/>
          <w:sz w:val="28"/>
          <w:szCs w:val="28"/>
        </w:rPr>
        <w:t xml:space="preserve"> </w:t>
      </w:r>
    </w:p>
    <w:p>
      <w:pPr>
        <w:widowControl w:val="off"/>
        <w:spacing w:after="0" w:line="240" w:lineRule="auto"/>
        <w:ind w:firstLine="709"/>
        <w:jc w:val="both"/>
        <w:rPr>
          <w:rFonts w:ascii="Times New Roman" w:hAnsi="Times New Roman" w:cs="Times New Roman"/>
          <w:sz w:val="28"/>
          <w:szCs w:val="28"/>
        </w:rPr>
      </w:pPr>
    </w:p>
    <w:p>
      <w:pPr>
        <w:widowControl w:val="o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По вопросу переселения из аварийного жилищного фонда в 2024 году к Уполномоченному поступило 3 обращения.</w:t>
      </w:r>
    </w:p>
    <w:p>
      <w:pPr>
        <w:widowControl w:val="o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целях реализации на территории Республики Хакасия национального проекта «Жильё и городская среда» и входящего в него федерального прое</w:t>
      </w:r>
      <w:r>
        <w:rPr>
          <w:rFonts w:ascii="Times New Roman" w:hAnsi="Times New Roman" w:cs="Times New Roman"/>
          <w:sz w:val="28"/>
          <w:szCs w:val="28"/>
        </w:rPr>
        <w:t xml:space="preserve">к</w:t>
      </w:r>
      <w:r>
        <w:rPr>
          <w:rFonts w:ascii="Times New Roman" w:hAnsi="Times New Roman" w:cs="Times New Roman"/>
          <w:sz w:val="28"/>
          <w:szCs w:val="28"/>
        </w:rPr>
        <w:t xml:space="preserve">та «Обеспечение устойчивого сокращения непригодного для проживания жилищного фо</w:t>
      </w:r>
      <w:r>
        <w:rPr>
          <w:rFonts w:ascii="Times New Roman" w:hAnsi="Times New Roman" w:cs="Times New Roman"/>
          <w:sz w:val="28"/>
          <w:szCs w:val="28"/>
        </w:rPr>
        <w:t xml:space="preserve">н</w:t>
      </w:r>
      <w:r>
        <w:rPr>
          <w:rFonts w:ascii="Times New Roman" w:hAnsi="Times New Roman" w:cs="Times New Roman"/>
          <w:sz w:val="28"/>
          <w:szCs w:val="28"/>
        </w:rPr>
        <w:t xml:space="preserve">да» постановлением Правительства Республики Хакасия от 28</w:t>
      </w:r>
      <w:r>
        <w:rPr>
          <w:rFonts w:ascii="Times New Roman" w:hAnsi="Times New Roman" w:cs="Times New Roman"/>
          <w:sz w:val="28"/>
          <w:szCs w:val="28"/>
        </w:rPr>
        <w:t xml:space="preserve"> марта </w:t>
      </w:r>
      <w:r>
        <w:rPr>
          <w:rFonts w:ascii="Times New Roman" w:hAnsi="Times New Roman" w:cs="Times New Roman"/>
          <w:sz w:val="28"/>
          <w:szCs w:val="28"/>
        </w:rPr>
        <w:t xml:space="preserve">2019 </w:t>
      </w:r>
      <w:r>
        <w:rPr>
          <w:rFonts w:ascii="Times New Roman" w:hAnsi="Times New Roman" w:cs="Times New Roman"/>
          <w:sz w:val="28"/>
          <w:szCs w:val="28"/>
        </w:rPr>
        <w:t xml:space="preserve">года № </w:t>
      </w:r>
      <w:r>
        <w:rPr>
          <w:rFonts w:ascii="Times New Roman" w:hAnsi="Times New Roman" w:cs="Times New Roman"/>
          <w:sz w:val="28"/>
          <w:szCs w:val="28"/>
        </w:rPr>
        <w:t xml:space="preserve">106 была утверждена региональная адресная програ</w:t>
      </w:r>
      <w:r>
        <w:rPr>
          <w:rFonts w:ascii="Times New Roman" w:hAnsi="Times New Roman" w:cs="Times New Roman"/>
          <w:sz w:val="28"/>
          <w:szCs w:val="28"/>
        </w:rPr>
        <w:t xml:space="preserve">м</w:t>
      </w:r>
      <w:r>
        <w:rPr>
          <w:rFonts w:ascii="Times New Roman" w:hAnsi="Times New Roman" w:cs="Times New Roman"/>
          <w:sz w:val="28"/>
          <w:szCs w:val="28"/>
        </w:rPr>
        <w:t xml:space="preserve">ма «Переселение граждан из аварийного жилищного фонда на территории Республики Хакасия в 2019 - 2025 годах» (далее – программа).</w:t>
      </w:r>
    </w:p>
    <w:p>
      <w:pPr>
        <w:widowControl w:val="off"/>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Республикой Хакасия в полном объёме достигнуты целевые показатели</w:t>
      </w:r>
      <w:r>
        <w:rPr>
          <w:rFonts w:ascii="Times New Roman" w:hAnsi="Times New Roman" w:cs="Times New Roman"/>
          <w:sz w:val="28"/>
          <w:szCs w:val="28"/>
        </w:rPr>
        <w:t xml:space="preserve"> пр</w:t>
      </w:r>
      <w:r>
        <w:rPr>
          <w:rFonts w:ascii="Times New Roman" w:hAnsi="Times New Roman" w:cs="Times New Roman"/>
          <w:sz w:val="28"/>
          <w:szCs w:val="28"/>
        </w:rPr>
        <w:t xml:space="preserve">о</w:t>
      </w:r>
      <w:r>
        <w:rPr>
          <w:rFonts w:ascii="Times New Roman" w:hAnsi="Times New Roman" w:cs="Times New Roman"/>
          <w:sz w:val="28"/>
          <w:szCs w:val="28"/>
        </w:rPr>
        <w:t xml:space="preserve">граммы</w:t>
      </w:r>
      <w:r>
        <w:rPr>
          <w:rFonts w:ascii="Times New Roman" w:hAnsi="Times New Roman" w:cs="Times New Roman"/>
          <w:sz w:val="28"/>
          <w:szCs w:val="28"/>
        </w:rPr>
        <w:t xml:space="preserve">, установленные на федеральном уровне на 01</w:t>
      </w:r>
      <w:r>
        <w:rPr>
          <w:rFonts w:ascii="Times New Roman" w:hAnsi="Times New Roman" w:cs="Times New Roman"/>
          <w:sz w:val="28"/>
          <w:szCs w:val="28"/>
        </w:rPr>
        <w:t xml:space="preserve"> января </w:t>
      </w:r>
      <w:r>
        <w:rPr>
          <w:rFonts w:ascii="Times New Roman" w:hAnsi="Times New Roman" w:cs="Times New Roman"/>
          <w:sz w:val="28"/>
          <w:szCs w:val="28"/>
        </w:rPr>
        <w:t xml:space="preserve">2025 год</w:t>
      </w:r>
      <w:r>
        <w:rPr>
          <w:rFonts w:ascii="Times New Roman" w:hAnsi="Times New Roman" w:cs="Times New Roman"/>
          <w:sz w:val="28"/>
          <w:szCs w:val="28"/>
        </w:rPr>
        <w:t xml:space="preserve">а</w:t>
      </w:r>
      <w:r>
        <w:rPr>
          <w:rFonts w:ascii="Times New Roman" w:hAnsi="Times New Roman" w:cs="Times New Roman"/>
          <w:sz w:val="28"/>
          <w:szCs w:val="28"/>
        </w:rPr>
        <w:t xml:space="preserve">, а именно:</w:t>
      </w:r>
    </w:p>
    <w:p>
      <w:pPr>
        <w:pStyle w:val="ad"/>
        <w:widowControl w:val="off"/>
        <w:tabs>
          <w:tab w:val="left" w:pos="1134"/>
        </w:tabs>
        <w:ind w:left="0" w:firstLine="720"/>
        <w:jc w:val="both"/>
        <w:rPr>
          <w:sz w:val="28"/>
          <w:szCs w:val="28"/>
        </w:rPr>
      </w:pPr>
      <w:r>
        <w:rPr>
          <w:sz w:val="28"/>
          <w:szCs w:val="28"/>
        </w:rPr>
        <w:t xml:space="preserve">- </w:t>
      </w:r>
      <w:r>
        <w:rPr>
          <w:spacing w:val="-6"/>
          <w:sz w:val="28"/>
          <w:szCs w:val="28"/>
        </w:rPr>
        <w:t xml:space="preserve">количество расселенного аварийного жилья: план </w:t>
      </w:r>
      <w:r>
        <w:rPr>
          <w:spacing w:val="-6"/>
          <w:sz w:val="28"/>
          <w:szCs w:val="28"/>
        </w:rPr>
        <w:t xml:space="preserve">–</w:t>
      </w:r>
      <w:r>
        <w:rPr>
          <w:spacing w:val="-6"/>
          <w:sz w:val="28"/>
          <w:szCs w:val="28"/>
        </w:rPr>
        <w:t xml:space="preserve"> 19,50 тыс. кв. метров,</w:t>
      </w:r>
      <w:r>
        <w:rPr>
          <w:sz w:val="28"/>
          <w:szCs w:val="28"/>
        </w:rPr>
        <w:t xml:space="preserve"> факт – 19,60 тыс. кв. метров, достижение составляет 100,5%;</w:t>
      </w:r>
    </w:p>
    <w:p>
      <w:pPr>
        <w:pStyle w:val="ad"/>
        <w:widowControl w:val="off"/>
        <w:tabs>
          <w:tab w:val="left" w:pos="1134"/>
        </w:tabs>
        <w:ind w:left="0" w:firstLine="720"/>
        <w:jc w:val="both"/>
        <w:rPr>
          <w:sz w:val="28"/>
          <w:szCs w:val="28"/>
        </w:rPr>
      </w:pPr>
      <w:r>
        <w:rPr>
          <w:sz w:val="28"/>
          <w:szCs w:val="28"/>
        </w:rPr>
        <w:t xml:space="preserve">- </w:t>
      </w:r>
      <w:r>
        <w:rPr>
          <w:sz w:val="28"/>
          <w:szCs w:val="28"/>
        </w:rPr>
        <w:t xml:space="preserve">количество переселённых граждан: план </w:t>
      </w:r>
      <w:r>
        <w:rPr>
          <w:sz w:val="28"/>
          <w:szCs w:val="28"/>
        </w:rPr>
        <w:t xml:space="preserve">–</w:t>
      </w:r>
      <w:r>
        <w:rPr>
          <w:sz w:val="28"/>
          <w:szCs w:val="28"/>
        </w:rPr>
        <w:t xml:space="preserve"> 1,11 тыс. человек, факт – 1,15 тыс. человек, достижение составляет 103,6%.</w:t>
      </w:r>
    </w:p>
    <w:p>
      <w:pPr>
        <w:widowControl w:val="off"/>
        <w:spacing w:after="0" w:line="245"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связи с завершением национального проекта «Жильё и городская среда» и входящего в него федерального проекта «Обеспечение устойчивого </w:t>
      </w:r>
      <w:r>
        <w:rPr>
          <w:rFonts w:ascii="Times New Roman" w:hAnsi="Times New Roman" w:cs="Times New Roman"/>
          <w:sz w:val="28"/>
          <w:szCs w:val="28"/>
        </w:rPr>
        <w:t xml:space="preserve">сокращения непригодного для проживания жилищного фонда» в полном объёме, для создания непрерывного механизма по сокращению аварийного жилья на федеральном уровне принят новый национальный проект «Инфр</w:t>
      </w:r>
      <w:r>
        <w:rPr>
          <w:rFonts w:ascii="Times New Roman" w:hAnsi="Times New Roman" w:cs="Times New Roman"/>
          <w:sz w:val="28"/>
          <w:szCs w:val="28"/>
        </w:rPr>
        <w:t xml:space="preserve">а</w:t>
      </w:r>
      <w:r>
        <w:rPr>
          <w:rFonts w:ascii="Times New Roman" w:hAnsi="Times New Roman" w:cs="Times New Roman"/>
          <w:sz w:val="28"/>
          <w:szCs w:val="28"/>
        </w:rPr>
        <w:t xml:space="preserve">структура для жизни», в который входит федеральный проект «Жильё». Да</w:t>
      </w:r>
      <w:r>
        <w:rPr>
          <w:rFonts w:ascii="Times New Roman" w:hAnsi="Times New Roman" w:cs="Times New Roman"/>
          <w:sz w:val="28"/>
          <w:szCs w:val="28"/>
        </w:rPr>
        <w:t xml:space="preserve">н</w:t>
      </w:r>
      <w:r>
        <w:rPr>
          <w:rFonts w:ascii="Times New Roman" w:hAnsi="Times New Roman" w:cs="Times New Roman"/>
          <w:sz w:val="28"/>
          <w:szCs w:val="28"/>
        </w:rPr>
        <w:t xml:space="preserve">ный Федеральный прое</w:t>
      </w:r>
      <w:r>
        <w:rPr>
          <w:rFonts w:ascii="Times New Roman" w:hAnsi="Times New Roman" w:cs="Times New Roman"/>
          <w:sz w:val="28"/>
          <w:szCs w:val="28"/>
        </w:rPr>
        <w:t xml:space="preserve">кт вкл</w:t>
      </w:r>
      <w:r>
        <w:rPr>
          <w:rFonts w:ascii="Times New Roman" w:hAnsi="Times New Roman" w:cs="Times New Roman"/>
          <w:sz w:val="28"/>
          <w:szCs w:val="28"/>
        </w:rPr>
        <w:t xml:space="preserve">ючает в себя мероприятия по переселению граждан из аварийного жилья, признанного таковым после </w:t>
      </w:r>
      <w:r>
        <w:rPr>
          <w:rFonts w:ascii="Times New Roman" w:hAnsi="Times New Roman" w:cs="Times New Roman"/>
          <w:sz w:val="28"/>
          <w:szCs w:val="28"/>
        </w:rPr>
        <w:t xml:space="preserve">      </w:t>
      </w:r>
      <w:r>
        <w:rPr>
          <w:rFonts w:ascii="Times New Roman" w:hAnsi="Times New Roman" w:cs="Times New Roman"/>
          <w:sz w:val="28"/>
          <w:szCs w:val="28"/>
        </w:rPr>
        <w:t xml:space="preserve">01</w:t>
      </w:r>
      <w:r>
        <w:rPr>
          <w:rFonts w:ascii="Times New Roman" w:hAnsi="Times New Roman" w:cs="Times New Roman"/>
          <w:sz w:val="28"/>
          <w:szCs w:val="28"/>
        </w:rPr>
        <w:t xml:space="preserve"> января </w:t>
      </w:r>
      <w:r>
        <w:rPr>
          <w:rFonts w:ascii="Times New Roman" w:hAnsi="Times New Roman" w:cs="Times New Roman"/>
          <w:sz w:val="28"/>
          <w:szCs w:val="28"/>
        </w:rPr>
        <w:t xml:space="preserve">2017 года.</w:t>
      </w:r>
    </w:p>
    <w:p>
      <w:pPr>
        <w:pStyle w:val="ab"/>
        <w:widowControl w:val="off"/>
        <w:spacing w:line="245" w:lineRule="auto"/>
        <w:ind w:firstLine="720"/>
        <w:rPr>
          <w:sz w:val="28"/>
          <w:szCs w:val="28"/>
        </w:rPr>
      </w:pPr>
      <w:r>
        <w:rPr>
          <w:sz w:val="28"/>
          <w:szCs w:val="28"/>
        </w:rPr>
        <w:t xml:space="preserve">Новая региональная адресная программа по переселению граждан из аварийного жилищного фонда, признанного таковым </w:t>
      </w:r>
      <w:r>
        <w:rPr>
          <w:sz w:val="28"/>
          <w:szCs w:val="28"/>
        </w:rPr>
        <w:t xml:space="preserve">с</w:t>
      </w:r>
      <w:r>
        <w:rPr>
          <w:sz w:val="28"/>
          <w:szCs w:val="28"/>
        </w:rPr>
        <w:t xml:space="preserve"> 01</w:t>
      </w:r>
      <w:r>
        <w:rPr>
          <w:sz w:val="28"/>
          <w:szCs w:val="28"/>
        </w:rPr>
        <w:t xml:space="preserve"> января </w:t>
      </w:r>
      <w:r>
        <w:rPr>
          <w:sz w:val="28"/>
          <w:szCs w:val="28"/>
        </w:rPr>
        <w:t xml:space="preserve">2017 года</w:t>
      </w:r>
      <w:r>
        <w:rPr>
          <w:sz w:val="28"/>
          <w:szCs w:val="28"/>
        </w:rPr>
        <w:t xml:space="preserve"> по 01 января 2024 года, рассчитанная на 2025-2030 годы</w:t>
      </w:r>
      <w:r>
        <w:rPr>
          <w:sz w:val="28"/>
          <w:szCs w:val="28"/>
        </w:rPr>
        <w:t xml:space="preserve">, будет принята п</w:t>
      </w:r>
      <w:r>
        <w:rPr>
          <w:sz w:val="28"/>
          <w:szCs w:val="28"/>
        </w:rPr>
        <w:t xml:space="preserve">о</w:t>
      </w:r>
      <w:r>
        <w:rPr>
          <w:sz w:val="28"/>
          <w:szCs w:val="28"/>
        </w:rPr>
        <w:t xml:space="preserve">сле доведения публично-правовой компанией «Фонд развития территорий» (далее - Фонд) до Республики Хакасия лимитов. </w:t>
      </w:r>
    </w:p>
    <w:p>
      <w:pPr>
        <w:pStyle w:val="ab"/>
        <w:widowControl w:val="off"/>
        <w:spacing w:line="245" w:lineRule="auto"/>
        <w:ind w:firstLine="720"/>
        <w:rPr>
          <w:sz w:val="28"/>
          <w:szCs w:val="28"/>
        </w:rPr>
      </w:pPr>
      <w:r>
        <w:rPr>
          <w:spacing w:val="-6"/>
          <w:sz w:val="28"/>
          <w:szCs w:val="28"/>
        </w:rPr>
        <w:t xml:space="preserve">Плановые объёмы финансирования новой программы на 2025 </w:t>
      </w:r>
      <w:r>
        <w:rPr>
          <w:spacing w:val="-6"/>
          <w:sz w:val="28"/>
          <w:szCs w:val="28"/>
        </w:rPr>
        <w:t xml:space="preserve">–</w:t>
      </w:r>
      <w:r>
        <w:rPr>
          <w:spacing w:val="-6"/>
          <w:sz w:val="28"/>
          <w:szCs w:val="28"/>
        </w:rPr>
        <w:t xml:space="preserve"> 2026 годы</w:t>
      </w:r>
      <w:r>
        <w:rPr>
          <w:sz w:val="28"/>
          <w:szCs w:val="28"/>
        </w:rPr>
        <w:t xml:space="preserve"> составляют:</w:t>
      </w:r>
    </w:p>
    <w:p>
      <w:pPr>
        <w:pStyle w:val="ab"/>
        <w:widowControl w:val="off"/>
        <w:spacing w:line="245" w:lineRule="auto"/>
        <w:ind w:firstLine="720"/>
        <w:rPr>
          <w:sz w:val="28"/>
          <w:szCs w:val="28"/>
        </w:rPr>
      </w:pPr>
      <w:r>
        <w:rPr>
          <w:sz w:val="28"/>
          <w:szCs w:val="28"/>
        </w:rPr>
        <w:t xml:space="preserve">2025 год – 118,28 </w:t>
      </w:r>
      <w:r>
        <w:rPr>
          <w:sz w:val="28"/>
          <w:szCs w:val="28"/>
        </w:rPr>
        <w:t xml:space="preserve">млн</w:t>
      </w:r>
      <w:r>
        <w:rPr>
          <w:sz w:val="28"/>
          <w:szCs w:val="28"/>
        </w:rPr>
        <w:t xml:space="preserve"> рублей, в том числе средства Фонда </w:t>
      </w:r>
      <w:r>
        <w:rPr>
          <w:sz w:val="28"/>
          <w:szCs w:val="28"/>
        </w:rPr>
        <w:t xml:space="preserve">               </w:t>
      </w:r>
      <w:r>
        <w:rPr>
          <w:sz w:val="28"/>
          <w:szCs w:val="28"/>
        </w:rPr>
        <w:t xml:space="preserve">62,27 млн рублей;</w:t>
      </w:r>
    </w:p>
    <w:p>
      <w:pPr>
        <w:pStyle w:val="ab"/>
        <w:widowControl w:val="off"/>
        <w:spacing w:line="245" w:lineRule="auto"/>
        <w:ind w:firstLine="720"/>
        <w:rPr>
          <w:sz w:val="28"/>
          <w:szCs w:val="28"/>
        </w:rPr>
      </w:pPr>
      <w:r>
        <w:rPr>
          <w:sz w:val="28"/>
          <w:szCs w:val="28"/>
        </w:rPr>
        <w:t xml:space="preserve">2026 год – 191,78 </w:t>
      </w:r>
      <w:r>
        <w:rPr>
          <w:sz w:val="28"/>
          <w:szCs w:val="28"/>
        </w:rPr>
        <w:t xml:space="preserve">млн</w:t>
      </w:r>
      <w:r>
        <w:rPr>
          <w:sz w:val="28"/>
          <w:szCs w:val="28"/>
        </w:rPr>
        <w:t xml:space="preserve"> рублей, в том числе средства Фонда </w:t>
      </w:r>
      <w:r>
        <w:rPr>
          <w:sz w:val="28"/>
          <w:szCs w:val="28"/>
        </w:rPr>
        <w:t xml:space="preserve">               </w:t>
      </w:r>
      <w:r>
        <w:rPr>
          <w:sz w:val="28"/>
          <w:szCs w:val="28"/>
        </w:rPr>
        <w:t xml:space="preserve">90,77 млн рублей. </w:t>
      </w:r>
    </w:p>
    <w:p>
      <w:pPr>
        <w:widowControl w:val="off"/>
        <w:tabs>
          <w:tab w:val="left" w:pos="2552"/>
        </w:tabs>
        <w:spacing w:after="0" w:line="245"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новую программу также планируется включить 2 </w:t>
      </w:r>
      <w:r>
        <w:rPr>
          <w:rFonts w:ascii="Times New Roman" w:hAnsi="Times New Roman" w:cs="Times New Roman"/>
          <w:sz w:val="28"/>
          <w:szCs w:val="28"/>
        </w:rPr>
        <w:t xml:space="preserve">аварийных</w:t>
      </w:r>
      <w:r>
        <w:rPr>
          <w:rFonts w:ascii="Times New Roman" w:hAnsi="Times New Roman" w:cs="Times New Roman"/>
          <w:sz w:val="28"/>
          <w:szCs w:val="28"/>
        </w:rPr>
        <w:t xml:space="preserve"> дома города Черногорска: ул. Дзержинского, 12Б, и ул. Максима Горького, 2А, признанные ав</w:t>
      </w:r>
      <w:r>
        <w:rPr>
          <w:rFonts w:ascii="Times New Roman" w:hAnsi="Times New Roman" w:cs="Times New Roman"/>
          <w:sz w:val="28"/>
          <w:szCs w:val="28"/>
        </w:rPr>
        <w:t xml:space="preserve">а</w:t>
      </w:r>
      <w:r>
        <w:rPr>
          <w:rFonts w:ascii="Times New Roman" w:hAnsi="Times New Roman" w:cs="Times New Roman"/>
          <w:sz w:val="28"/>
          <w:szCs w:val="28"/>
        </w:rPr>
        <w:t xml:space="preserve">рийными 06</w:t>
      </w:r>
      <w:r>
        <w:rPr>
          <w:rFonts w:ascii="Times New Roman" w:hAnsi="Times New Roman" w:cs="Times New Roman"/>
          <w:sz w:val="28"/>
          <w:szCs w:val="28"/>
        </w:rPr>
        <w:t xml:space="preserve"> сентября </w:t>
      </w:r>
      <w:r>
        <w:rPr>
          <w:rFonts w:ascii="Times New Roman" w:hAnsi="Times New Roman" w:cs="Times New Roman"/>
          <w:sz w:val="28"/>
          <w:szCs w:val="28"/>
        </w:rPr>
        <w:t xml:space="preserve">2021 года. </w:t>
      </w:r>
    </w:p>
    <w:p>
      <w:pPr>
        <w:widowControl w:val="off"/>
        <w:spacing w:after="0" w:line="245"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За период 2024 года администрацией г. Черногорска предоставлено </w:t>
      </w:r>
      <w:r>
        <w:rPr>
          <w:rFonts w:ascii="Times New Roman" w:hAnsi="Times New Roman" w:cs="Times New Roman"/>
          <w:sz w:val="28"/>
          <w:szCs w:val="28"/>
        </w:rPr>
        <w:t xml:space="preserve">   </w:t>
      </w:r>
      <w:r>
        <w:rPr>
          <w:rFonts w:ascii="Times New Roman" w:hAnsi="Times New Roman" w:cs="Times New Roman"/>
          <w:sz w:val="28"/>
          <w:szCs w:val="28"/>
        </w:rPr>
        <w:t xml:space="preserve">18 жилых помещений маневренного фонда для граждан, проживающих в </w:t>
      </w:r>
      <w:r>
        <w:rPr>
          <w:rFonts w:ascii="Times New Roman" w:hAnsi="Times New Roman" w:cs="Times New Roman"/>
          <w:spacing w:val="-2"/>
          <w:sz w:val="28"/>
          <w:szCs w:val="28"/>
        </w:rPr>
        <w:t xml:space="preserve">авариных д</w:t>
      </w:r>
      <w:r>
        <w:rPr>
          <w:rFonts w:ascii="Times New Roman" w:hAnsi="Times New Roman" w:cs="Times New Roman"/>
          <w:spacing w:val="-2"/>
          <w:sz w:val="28"/>
          <w:szCs w:val="28"/>
        </w:rPr>
        <w:t xml:space="preserve">о</w:t>
      </w:r>
      <w:r>
        <w:rPr>
          <w:rFonts w:ascii="Times New Roman" w:hAnsi="Times New Roman" w:cs="Times New Roman"/>
          <w:spacing w:val="-2"/>
          <w:sz w:val="28"/>
          <w:szCs w:val="28"/>
        </w:rPr>
        <w:t xml:space="preserve">мах № 2А по ул. Максима Горького, № 12А по</w:t>
      </w:r>
      <w:r>
        <w:rPr>
          <w:rFonts w:ascii="Times New Roman" w:hAnsi="Times New Roman" w:cs="Times New Roman"/>
          <w:spacing w:val="-2"/>
          <w:sz w:val="28"/>
          <w:szCs w:val="28"/>
        </w:rPr>
        <w:t xml:space="preserve"> ул. Дзержинского,</w:t>
      </w:r>
      <w:r>
        <w:rPr>
          <w:rFonts w:ascii="Times New Roman" w:hAnsi="Times New Roman" w:cs="Times New Roman"/>
          <w:sz w:val="28"/>
          <w:szCs w:val="28"/>
        </w:rPr>
        <w:t xml:space="preserve"> № 12Б по ул.</w:t>
      </w:r>
      <w:r>
        <w:rPr>
          <w:rFonts w:ascii="Times New Roman" w:hAnsi="Times New Roman" w:cs="Times New Roman"/>
          <w:sz w:val="28"/>
          <w:szCs w:val="28"/>
        </w:rPr>
        <w:t xml:space="preserve"> </w:t>
      </w:r>
      <w:r>
        <w:rPr>
          <w:rFonts w:ascii="Times New Roman" w:hAnsi="Times New Roman" w:cs="Times New Roman"/>
          <w:sz w:val="28"/>
          <w:szCs w:val="28"/>
        </w:rPr>
        <w:t xml:space="preserve">Дзержинского в г. Черногорске.</w:t>
      </w:r>
    </w:p>
    <w:p>
      <w:pPr>
        <w:widowControl w:val="off"/>
        <w:spacing w:after="0" w:line="245"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Количество жильцов аварийных домов, получивших материальную помощь на оплату жилых помещений в 2024 году, составляет 185 человек. Размер оказа</w:t>
      </w:r>
      <w:r>
        <w:rPr>
          <w:rFonts w:ascii="Times New Roman" w:hAnsi="Times New Roman" w:cs="Times New Roman"/>
          <w:sz w:val="28"/>
          <w:szCs w:val="28"/>
        </w:rPr>
        <w:t xml:space="preserve">н</w:t>
      </w:r>
      <w:r>
        <w:rPr>
          <w:rFonts w:ascii="Times New Roman" w:hAnsi="Times New Roman" w:cs="Times New Roman"/>
          <w:sz w:val="28"/>
          <w:szCs w:val="28"/>
        </w:rPr>
        <w:t xml:space="preserve">ной в 2024 году помощи составил 23 621,1 тыс. рублей.</w:t>
      </w:r>
    </w:p>
    <w:p>
      <w:pPr>
        <w:widowControl w:val="off"/>
        <w:spacing w:after="0" w:line="245"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Учитывая, что многоквартирный дом по адресу: г. Черногорск, ул. Дзержи</w:t>
      </w:r>
      <w:r>
        <w:rPr>
          <w:rFonts w:ascii="Times New Roman" w:hAnsi="Times New Roman" w:cs="Times New Roman"/>
          <w:sz w:val="28"/>
          <w:szCs w:val="28"/>
        </w:rPr>
        <w:t xml:space="preserve">н</w:t>
      </w:r>
      <w:r>
        <w:rPr>
          <w:rFonts w:ascii="Times New Roman" w:hAnsi="Times New Roman" w:cs="Times New Roman"/>
          <w:sz w:val="28"/>
          <w:szCs w:val="28"/>
        </w:rPr>
        <w:t xml:space="preserve">ского, д. 12А признан аварийным в 2024 году, то он будет расселён после расселения аварийного жилищного фонда Республики Хакасия, пр</w:t>
      </w:r>
      <w:r>
        <w:rPr>
          <w:rFonts w:ascii="Times New Roman" w:hAnsi="Times New Roman" w:cs="Times New Roman"/>
          <w:sz w:val="28"/>
          <w:szCs w:val="28"/>
        </w:rPr>
        <w:t xml:space="preserve">и</w:t>
      </w:r>
      <w:r>
        <w:rPr>
          <w:rFonts w:ascii="Times New Roman" w:hAnsi="Times New Roman" w:cs="Times New Roman"/>
          <w:sz w:val="28"/>
          <w:szCs w:val="28"/>
        </w:rPr>
        <w:t xml:space="preserve">знанного таковым с 01</w:t>
      </w:r>
      <w:r>
        <w:rPr>
          <w:rFonts w:ascii="Times New Roman" w:hAnsi="Times New Roman" w:cs="Times New Roman"/>
          <w:sz w:val="28"/>
          <w:szCs w:val="28"/>
        </w:rPr>
        <w:t xml:space="preserve"> января </w:t>
      </w:r>
      <w:r>
        <w:rPr>
          <w:rFonts w:ascii="Times New Roman" w:hAnsi="Times New Roman" w:cs="Times New Roman"/>
          <w:sz w:val="28"/>
          <w:szCs w:val="28"/>
        </w:rPr>
        <w:t xml:space="preserve">2017 года по 01</w:t>
      </w:r>
      <w:r>
        <w:rPr>
          <w:rFonts w:ascii="Times New Roman" w:hAnsi="Times New Roman" w:cs="Times New Roman"/>
          <w:sz w:val="28"/>
          <w:szCs w:val="28"/>
        </w:rPr>
        <w:t xml:space="preserve"> января </w:t>
      </w:r>
      <w:r>
        <w:rPr>
          <w:rFonts w:ascii="Times New Roman" w:hAnsi="Times New Roman" w:cs="Times New Roman"/>
          <w:sz w:val="28"/>
          <w:szCs w:val="28"/>
        </w:rPr>
        <w:t xml:space="preserve">2024 года.</w:t>
      </w:r>
    </w:p>
    <w:p>
      <w:pPr>
        <w:widowControl w:val="off"/>
        <w:spacing w:after="0" w:line="245" w:lineRule="auto"/>
        <w:jc w:val="both"/>
        <w:rPr>
          <w:rFonts w:ascii="Times New Roman" w:hAnsi="Times New Roman" w:cs="Times New Roman"/>
          <w:sz w:val="28"/>
          <w:szCs w:val="28"/>
        </w:rPr>
      </w:pPr>
    </w:p>
    <w:p>
      <w:pPr>
        <w:pStyle w:val="4"/>
        <w:keepNext w:val="0"/>
        <w:keepLines w:val="0"/>
        <w:widowControl w:val="off"/>
        <w:spacing w:before="0" w:line="245" w:lineRule="auto"/>
        <w:jc w:val="center"/>
        <w:rPr>
          <w:rFonts w:ascii="Times New Roman" w:hAnsi="Times New Roman" w:cs="Times New Roman"/>
          <w:b w:val="0"/>
          <w:bCs w:val="0"/>
          <w:i w:val="0"/>
          <w:iCs w:val="0"/>
          <w:color w:val="auto"/>
          <w:sz w:val="28"/>
          <w:szCs w:val="28"/>
        </w:rPr>
      </w:pPr>
      <w:bookmarkStart w:id="42" w:name="_Toc194941903"/>
      <w:bookmarkStart w:id="43" w:name="_Toc195024155"/>
      <w:r>
        <w:rPr>
          <w:rFonts w:ascii="Times New Roman" w:hAnsi="Times New Roman" w:cs="Times New Roman"/>
          <w:i w:val="0"/>
          <w:iCs w:val="0"/>
          <w:color w:val="auto"/>
          <w:sz w:val="28"/>
          <w:szCs w:val="28"/>
        </w:rPr>
        <w:t xml:space="preserve">Предоставление земельных участков гражданам </w:t>
      </w:r>
      <w:r>
        <w:rPr>
          <w:rFonts w:ascii="Times New Roman" w:hAnsi="Times New Roman" w:cs="Times New Roman"/>
          <w:i w:val="0"/>
          <w:iCs w:val="0"/>
          <w:color w:val="auto"/>
          <w:sz w:val="28"/>
          <w:szCs w:val="28"/>
        </w:rPr>
        <w:br/>
        <w:t xml:space="preserve">для индивидуального жилищного строительства</w:t>
      </w:r>
      <w:bookmarkEnd w:id="42"/>
      <w:bookmarkEnd w:id="43"/>
    </w:p>
    <w:p>
      <w:pPr>
        <w:widowControl w:val="off"/>
        <w:spacing w:after="0" w:line="245" w:lineRule="auto"/>
        <w:ind w:firstLine="709"/>
        <w:jc w:val="both"/>
        <w:rPr>
          <w:rFonts w:ascii="Times New Roman" w:hAnsi="Times New Roman" w:cs="Times New Roman"/>
          <w:sz w:val="28"/>
          <w:szCs w:val="28"/>
        </w:rPr>
      </w:pPr>
    </w:p>
    <w:p>
      <w:pPr>
        <w:widowControl w:val="off"/>
        <w:tabs>
          <w:tab w:val="left" w:pos="1134"/>
        </w:tabs>
        <w:spacing w:after="0" w:line="245"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соответствии с Законом Республики Хакасия от 8 ноября 2011 года № 88-ЗРХ «О бесплатном предоставлении в собственность граждан, име</w:t>
      </w:r>
      <w:r>
        <w:rPr>
          <w:rFonts w:ascii="Times New Roman" w:hAnsi="Times New Roman" w:cs="Times New Roman"/>
          <w:sz w:val="28"/>
          <w:szCs w:val="28"/>
          <w:lang w:eastAsia="ru-RU"/>
        </w:rPr>
        <w:t xml:space="preserve">ю</w:t>
      </w:r>
      <w:r>
        <w:rPr>
          <w:rFonts w:ascii="Times New Roman" w:hAnsi="Times New Roman" w:cs="Times New Roman"/>
          <w:sz w:val="28"/>
          <w:szCs w:val="28"/>
          <w:lang w:eastAsia="ru-RU"/>
        </w:rPr>
        <w:t xml:space="preserve">щих трёх и более детей, земельных участков на территории Республики Хакасия» и Законов Республики Хакасия от 8 мая 2017 года № 33-ЗРХ </w:t>
      </w:r>
      <w:r>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«О бе</w:t>
      </w:r>
      <w:r>
        <w:rPr>
          <w:rFonts w:ascii="Times New Roman" w:hAnsi="Times New Roman" w:cs="Times New Roman"/>
          <w:sz w:val="28"/>
          <w:szCs w:val="28"/>
          <w:lang w:eastAsia="ru-RU"/>
        </w:rPr>
        <w:t xml:space="preserve">с</w:t>
      </w:r>
      <w:r>
        <w:rPr>
          <w:rFonts w:ascii="Times New Roman" w:hAnsi="Times New Roman" w:cs="Times New Roman"/>
          <w:sz w:val="28"/>
          <w:szCs w:val="28"/>
          <w:lang w:eastAsia="ru-RU"/>
        </w:rPr>
        <w:t xml:space="preserve">платном предоставлении в собственность отдельным категориям </w:t>
      </w:r>
      <w:r>
        <w:rPr>
          <w:rFonts w:ascii="Times New Roman" w:hAnsi="Times New Roman" w:cs="Times New Roman"/>
          <w:spacing w:val="-2"/>
          <w:sz w:val="28"/>
          <w:szCs w:val="28"/>
          <w:lang w:eastAsia="ru-RU"/>
        </w:rPr>
        <w:t xml:space="preserve">граждан земельных участков на территории Республики Хакасия» с 2011 года</w:t>
      </w:r>
      <w:r>
        <w:rPr>
          <w:rFonts w:ascii="Times New Roman" w:hAnsi="Times New Roman" w:cs="Times New Roman"/>
          <w:sz w:val="28"/>
          <w:szCs w:val="28"/>
          <w:lang w:eastAsia="ru-RU"/>
        </w:rPr>
        <w:t xml:space="preserve"> на терр</w:t>
      </w:r>
      <w:r>
        <w:rPr>
          <w:rFonts w:ascii="Times New Roman" w:hAnsi="Times New Roman" w:cs="Times New Roman"/>
          <w:sz w:val="28"/>
          <w:szCs w:val="28"/>
          <w:lang w:eastAsia="ru-RU"/>
        </w:rPr>
        <w:t xml:space="preserve">и</w:t>
      </w:r>
      <w:r>
        <w:rPr>
          <w:rFonts w:ascii="Times New Roman" w:hAnsi="Times New Roman" w:cs="Times New Roman"/>
          <w:sz w:val="28"/>
          <w:szCs w:val="28"/>
          <w:lang w:eastAsia="ru-RU"/>
        </w:rPr>
        <w:t xml:space="preserve">тории Республики Хакасия</w:t>
      </w:r>
      <w:r>
        <w:rPr>
          <w:rFonts w:ascii="Times New Roman" w:hAnsi="Times New Roman" w:cs="Times New Roman"/>
          <w:sz w:val="28"/>
          <w:szCs w:val="28"/>
          <w:lang w:eastAsia="ru-RU"/>
        </w:rPr>
        <w:t xml:space="preserve"> формируются и предоставляются льготным кат</w:t>
      </w:r>
      <w:r>
        <w:rPr>
          <w:rFonts w:ascii="Times New Roman" w:hAnsi="Times New Roman" w:cs="Times New Roman"/>
          <w:sz w:val="28"/>
          <w:szCs w:val="28"/>
          <w:lang w:eastAsia="ru-RU"/>
        </w:rPr>
        <w:t xml:space="preserve">е</w:t>
      </w:r>
      <w:r>
        <w:rPr>
          <w:rFonts w:ascii="Times New Roman" w:hAnsi="Times New Roman" w:cs="Times New Roman"/>
          <w:sz w:val="28"/>
          <w:szCs w:val="28"/>
          <w:lang w:eastAsia="ru-RU"/>
        </w:rPr>
        <w:t xml:space="preserve">гориям граждан земельные участки.</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информации администраций городов и районов Республики Хак</w:t>
      </w:r>
      <w:r>
        <w:rPr>
          <w:rFonts w:ascii="Times New Roman" w:hAnsi="Times New Roman" w:cs="Times New Roman"/>
          <w:sz w:val="28"/>
          <w:szCs w:val="28"/>
        </w:rPr>
        <w:t xml:space="preserve">а</w:t>
      </w:r>
      <w:r>
        <w:rPr>
          <w:rFonts w:ascii="Times New Roman" w:hAnsi="Times New Roman" w:cs="Times New Roman"/>
          <w:sz w:val="28"/>
          <w:szCs w:val="28"/>
        </w:rPr>
        <w:t xml:space="preserve">сия, в 2024 году на территории Республики Хакасия был сформирован 791 земельный участок в целях предоставления гражданам для индивидуального жилищного строительства и ведения личного подсобного хозяйства, как льготным категориям граждан, так и в целях продажи в собственность гра</w:t>
      </w:r>
      <w:r>
        <w:rPr>
          <w:rFonts w:ascii="Times New Roman" w:hAnsi="Times New Roman" w:cs="Times New Roman"/>
          <w:sz w:val="28"/>
          <w:szCs w:val="28"/>
        </w:rPr>
        <w:t xml:space="preserve">ж</w:t>
      </w:r>
      <w:r>
        <w:rPr>
          <w:rFonts w:ascii="Times New Roman" w:hAnsi="Times New Roman" w:cs="Times New Roman"/>
          <w:sz w:val="28"/>
          <w:szCs w:val="28"/>
        </w:rPr>
        <w:t xml:space="preserve">дан и предоставления на условиях аренды.</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полученной информации, проблема нехватки земельных р</w:t>
      </w:r>
      <w:r>
        <w:rPr>
          <w:rFonts w:ascii="Times New Roman" w:hAnsi="Times New Roman" w:cs="Times New Roman"/>
          <w:sz w:val="28"/>
          <w:szCs w:val="28"/>
        </w:rPr>
        <w:t xml:space="preserve">е</w:t>
      </w:r>
      <w:r>
        <w:rPr>
          <w:rFonts w:ascii="Times New Roman" w:hAnsi="Times New Roman" w:cs="Times New Roman"/>
          <w:sz w:val="28"/>
          <w:szCs w:val="28"/>
        </w:rPr>
        <w:t xml:space="preserve">сурсов актуальна для городов Абакан и Саяногорск.</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состоянию на 1 января 2024 года общее количество граждан, сост</w:t>
      </w:r>
      <w:r>
        <w:rPr>
          <w:rFonts w:ascii="Times New Roman" w:hAnsi="Times New Roman" w:cs="Times New Roman"/>
          <w:sz w:val="28"/>
          <w:szCs w:val="28"/>
        </w:rPr>
        <w:t xml:space="preserve">о</w:t>
      </w:r>
      <w:r>
        <w:rPr>
          <w:rFonts w:ascii="Times New Roman" w:hAnsi="Times New Roman" w:cs="Times New Roman"/>
          <w:sz w:val="28"/>
          <w:szCs w:val="28"/>
        </w:rPr>
        <w:t xml:space="preserve">ящих в очереди на получение земельных участков, составляет </w:t>
      </w:r>
      <w:r>
        <w:rPr>
          <w:rFonts w:ascii="Times New Roman" w:hAnsi="Times New Roman" w:cs="Times New Roman"/>
          <w:sz w:val="28"/>
          <w:szCs w:val="28"/>
        </w:rPr>
        <w:t xml:space="preserve">         </w:t>
      </w:r>
      <w:r>
        <w:rPr>
          <w:rFonts w:ascii="Times New Roman" w:hAnsi="Times New Roman" w:cs="Times New Roman"/>
          <w:sz w:val="28"/>
          <w:szCs w:val="28"/>
        </w:rPr>
        <w:t xml:space="preserve">3 873 человека. Для справки: по состоянию на 1 января 2023 года в очереди на получение земельного участка с</w:t>
      </w:r>
      <w:r>
        <w:rPr>
          <w:rFonts w:ascii="Times New Roman" w:hAnsi="Times New Roman" w:cs="Times New Roman"/>
          <w:sz w:val="28"/>
          <w:szCs w:val="28"/>
        </w:rPr>
        <w:t xml:space="preserve">о</w:t>
      </w:r>
      <w:r>
        <w:rPr>
          <w:rFonts w:ascii="Times New Roman" w:hAnsi="Times New Roman" w:cs="Times New Roman"/>
          <w:sz w:val="28"/>
          <w:szCs w:val="28"/>
        </w:rPr>
        <w:t xml:space="preserve">стояли 3 861 человек.</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информации, предоставленной Министерством имуществе</w:t>
      </w:r>
      <w:r>
        <w:rPr>
          <w:rFonts w:ascii="Times New Roman" w:hAnsi="Times New Roman" w:cs="Times New Roman"/>
          <w:sz w:val="28"/>
          <w:szCs w:val="28"/>
        </w:rPr>
        <w:t xml:space="preserve">н</w:t>
      </w:r>
      <w:r>
        <w:rPr>
          <w:rFonts w:ascii="Times New Roman" w:hAnsi="Times New Roman" w:cs="Times New Roman"/>
          <w:sz w:val="28"/>
          <w:szCs w:val="28"/>
        </w:rPr>
        <w:t xml:space="preserve">ных и земельных отношений Республики Хакасия, в 2024 году льготные з</w:t>
      </w:r>
      <w:r>
        <w:rPr>
          <w:rFonts w:ascii="Times New Roman" w:hAnsi="Times New Roman" w:cs="Times New Roman"/>
          <w:sz w:val="28"/>
          <w:szCs w:val="28"/>
        </w:rPr>
        <w:t xml:space="preserve">е</w:t>
      </w:r>
      <w:r>
        <w:rPr>
          <w:rFonts w:ascii="Times New Roman" w:hAnsi="Times New Roman" w:cs="Times New Roman"/>
          <w:sz w:val="28"/>
          <w:szCs w:val="28"/>
        </w:rPr>
        <w:t xml:space="preserve">мельные участки были предоставлены 249 жителям Республики Хакасия.</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вопросам предоставления земельных участков в 2024 году к Уполном</w:t>
      </w:r>
      <w:r>
        <w:rPr>
          <w:rFonts w:ascii="Times New Roman" w:hAnsi="Times New Roman" w:cs="Times New Roman"/>
          <w:sz w:val="28"/>
          <w:szCs w:val="28"/>
        </w:rPr>
        <w:t xml:space="preserve">о</w:t>
      </w:r>
      <w:r>
        <w:rPr>
          <w:rFonts w:ascii="Times New Roman" w:hAnsi="Times New Roman" w:cs="Times New Roman"/>
          <w:sz w:val="28"/>
          <w:szCs w:val="28"/>
        </w:rPr>
        <w:t xml:space="preserve">ченному обратились 3 жителя республики.</w:t>
      </w:r>
    </w:p>
    <w:p>
      <w:pPr>
        <w:widowControl w:val="off"/>
        <w:spacing w:after="0" w:line="230" w:lineRule="auto"/>
        <w:ind w:firstLine="709"/>
        <w:jc w:val="both"/>
        <w:rPr>
          <w:rFonts w:ascii="Times New Roman" w:hAnsi="Times New Roman" w:cs="Times New Roman"/>
          <w:sz w:val="28"/>
          <w:szCs w:val="28"/>
        </w:rPr>
      </w:pPr>
    </w:p>
    <w:p>
      <w:pPr>
        <w:pStyle w:val="4"/>
        <w:keepNext w:val="0"/>
        <w:keepLines w:val="0"/>
        <w:widowControl w:val="off"/>
        <w:spacing w:before="0" w:line="230" w:lineRule="auto"/>
        <w:jc w:val="center"/>
        <w:rPr>
          <w:rFonts w:ascii="Times New Roman" w:hAnsi="Times New Roman" w:cs="Times New Roman"/>
          <w:i w:val="0"/>
          <w:iCs w:val="0"/>
          <w:color w:val="auto"/>
          <w:sz w:val="28"/>
          <w:szCs w:val="28"/>
        </w:rPr>
      </w:pPr>
      <w:bookmarkStart w:id="44" w:name="_Toc194941904"/>
      <w:bookmarkStart w:id="45" w:name="_Toc195024156"/>
      <w:r>
        <w:rPr>
          <w:rFonts w:ascii="Times New Roman" w:hAnsi="Times New Roman" w:cs="Times New Roman"/>
          <w:i w:val="0"/>
          <w:iCs w:val="0"/>
          <w:color w:val="auto"/>
          <w:sz w:val="28"/>
          <w:szCs w:val="28"/>
        </w:rPr>
        <w:t xml:space="preserve">Коммунальное хозяйство</w:t>
      </w:r>
      <w:bookmarkEnd w:id="44"/>
      <w:bookmarkEnd w:id="45"/>
    </w:p>
    <w:p>
      <w:pPr>
        <w:widowControl w:val="off"/>
        <w:spacing w:after="0" w:line="230" w:lineRule="auto"/>
        <w:ind w:firstLine="709"/>
        <w:jc w:val="both"/>
        <w:rPr>
          <w:rFonts w:ascii="Times New Roman" w:hAnsi="Times New Roman" w:cs="Times New Roman"/>
          <w:sz w:val="28"/>
          <w:szCs w:val="28"/>
          <w:lang w:eastAsia="ru-RU"/>
        </w:rPr>
      </w:pP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количество обращений вопросам предоставления жили</w:t>
      </w:r>
      <w:r>
        <w:rPr>
          <w:rFonts w:ascii="Times New Roman" w:hAnsi="Times New Roman" w:cs="Times New Roman"/>
          <w:sz w:val="28"/>
          <w:szCs w:val="28"/>
        </w:rPr>
        <w:t xml:space="preserve">щ</w:t>
      </w:r>
      <w:r>
        <w:rPr>
          <w:rFonts w:ascii="Times New Roman" w:hAnsi="Times New Roman" w:cs="Times New Roman"/>
          <w:sz w:val="28"/>
          <w:szCs w:val="28"/>
        </w:rPr>
        <w:t xml:space="preserve">но-коммунальных услуг составило 34 обращения. Основные вопросы, с кот</w:t>
      </w:r>
      <w:r>
        <w:rPr>
          <w:rFonts w:ascii="Times New Roman" w:hAnsi="Times New Roman" w:cs="Times New Roman"/>
          <w:sz w:val="28"/>
          <w:szCs w:val="28"/>
        </w:rPr>
        <w:t xml:space="preserve">о</w:t>
      </w:r>
      <w:r>
        <w:rPr>
          <w:rFonts w:ascii="Times New Roman" w:hAnsi="Times New Roman" w:cs="Times New Roman"/>
          <w:sz w:val="28"/>
          <w:szCs w:val="28"/>
        </w:rPr>
        <w:t xml:space="preserve">рыми граждане обращались к Уполномоченному,</w:t>
      </w:r>
      <w:r>
        <w:rPr>
          <w:rFonts w:ascii="Times New Roman" w:hAnsi="Times New Roman" w:cs="Times New Roman"/>
          <w:sz w:val="28"/>
          <w:szCs w:val="28"/>
          <w:lang w:eastAsia="ru-RU"/>
        </w:rPr>
        <w:t xml:space="preserve"> </w:t>
      </w:r>
      <w:r>
        <w:rPr>
          <w:rFonts w:ascii="Times New Roman" w:hAnsi="Times New Roman" w:cs="Times New Roman"/>
          <w:sz w:val="28"/>
          <w:szCs w:val="28"/>
        </w:rPr>
        <w:t xml:space="preserve">касались </w:t>
      </w:r>
      <w:r>
        <w:rPr>
          <w:rFonts w:ascii="Times New Roman" w:hAnsi="Times New Roman" w:cs="Times New Roman"/>
          <w:sz w:val="28"/>
          <w:szCs w:val="28"/>
          <w:lang w:eastAsia="ru-RU"/>
        </w:rPr>
        <w:t xml:space="preserve">предоставления коммунальных услуг ненадлежащего качества, перерасчёта платы за услуги, работы управляющих организаций, товариществ собственников жилья и иных форм управления собственностью. Также граждан волновали вопросы технологического присоединения к электрическим сетям, централизованным системам водоснабжения и водоотведения, обращения с твёрдыми коммунальными отходами, перебоев в электроснабжении, а также обустройства придомовых территорий.</w:t>
      </w:r>
      <w:r>
        <w:rPr>
          <w:rFonts w:ascii="Times New Roman" w:hAnsi="Times New Roman" w:cs="Times New Roman"/>
          <w:sz w:val="28"/>
          <w:szCs w:val="28"/>
        </w:rPr>
        <w:t xml:space="preserve"> </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поступившие к Уполномоченному обращения объединяет потре</w:t>
      </w:r>
      <w:r>
        <w:rPr>
          <w:rFonts w:ascii="Times New Roman" w:hAnsi="Times New Roman" w:cs="Times New Roman"/>
          <w:sz w:val="28"/>
          <w:szCs w:val="28"/>
        </w:rPr>
        <w:t xml:space="preserve">б</w:t>
      </w:r>
      <w:r>
        <w:rPr>
          <w:rFonts w:ascii="Times New Roman" w:hAnsi="Times New Roman" w:cs="Times New Roman"/>
          <w:sz w:val="28"/>
          <w:szCs w:val="28"/>
        </w:rPr>
        <w:t xml:space="preserve">ность жителей Республики Хакасия в получении качественных жилищно-коммунальных услуг.</w:t>
      </w:r>
    </w:p>
    <w:p>
      <w:pPr>
        <w:pStyle w:val="ab"/>
        <w:widowControl w:val="off"/>
        <w:spacing w:line="230" w:lineRule="auto"/>
        <w:rPr>
          <w:sz w:val="28"/>
          <w:szCs w:val="28"/>
        </w:rPr>
      </w:pPr>
      <w:r>
        <w:rPr>
          <w:sz w:val="28"/>
          <w:szCs w:val="28"/>
        </w:rPr>
        <w:t xml:space="preserve">Задолженность потребителей за предоставленные услуги тепло-, вод</w:t>
      </w:r>
      <w:r>
        <w:rPr>
          <w:sz w:val="28"/>
          <w:szCs w:val="28"/>
        </w:rPr>
        <w:t xml:space="preserve">о</w:t>
      </w:r>
      <w:r>
        <w:rPr>
          <w:sz w:val="28"/>
          <w:szCs w:val="28"/>
        </w:rPr>
        <w:t xml:space="preserve">снабжения и водоотведения перед </w:t>
      </w:r>
      <w:r>
        <w:rPr>
          <w:sz w:val="28"/>
          <w:szCs w:val="28"/>
        </w:rPr>
        <w:t xml:space="preserve">ресурсоснабжающими</w:t>
      </w:r>
      <w:r>
        <w:rPr>
          <w:sz w:val="28"/>
          <w:szCs w:val="28"/>
        </w:rPr>
        <w:t xml:space="preserve"> организациями </w:t>
      </w:r>
      <w:r>
        <w:rPr>
          <w:spacing w:val="-6"/>
          <w:sz w:val="28"/>
          <w:szCs w:val="28"/>
        </w:rPr>
        <w:t xml:space="preserve">ре</w:t>
      </w:r>
      <w:r>
        <w:rPr>
          <w:spacing w:val="-6"/>
          <w:sz w:val="28"/>
          <w:szCs w:val="28"/>
        </w:rPr>
        <w:t xml:space="preserve">с</w:t>
      </w:r>
      <w:r>
        <w:rPr>
          <w:spacing w:val="-6"/>
          <w:sz w:val="28"/>
          <w:szCs w:val="28"/>
        </w:rPr>
        <w:t xml:space="preserve">публики по состоянию на 01</w:t>
      </w:r>
      <w:r>
        <w:rPr>
          <w:spacing w:val="-6"/>
          <w:sz w:val="28"/>
          <w:szCs w:val="28"/>
        </w:rPr>
        <w:t xml:space="preserve"> января </w:t>
      </w:r>
      <w:r>
        <w:rPr>
          <w:spacing w:val="-6"/>
          <w:sz w:val="28"/>
          <w:szCs w:val="28"/>
        </w:rPr>
        <w:t xml:space="preserve">2025 года составила </w:t>
      </w:r>
      <w:r>
        <w:rPr>
          <w:rFonts w:eastAsia="Arial Unicode MS"/>
          <w:spacing w:val="-6"/>
          <w:sz w:val="28"/>
          <w:szCs w:val="28"/>
        </w:rPr>
        <w:t xml:space="preserve">2 555,09 </w:t>
      </w:r>
      <w:r>
        <w:rPr>
          <w:rFonts w:eastAsia="Arial Unicode MS"/>
          <w:spacing w:val="-6"/>
          <w:sz w:val="28"/>
          <w:szCs w:val="28"/>
        </w:rPr>
        <w:t xml:space="preserve">млн</w:t>
      </w:r>
      <w:r>
        <w:rPr>
          <w:spacing w:val="-6"/>
          <w:sz w:val="28"/>
          <w:szCs w:val="28"/>
        </w:rPr>
        <w:t xml:space="preserve"> рублей.</w:t>
      </w:r>
      <w:r>
        <w:rPr>
          <w:sz w:val="28"/>
          <w:szCs w:val="28"/>
        </w:rPr>
        <w:t xml:space="preserve"> По отношению к 01</w:t>
      </w:r>
      <w:r>
        <w:rPr>
          <w:sz w:val="28"/>
          <w:szCs w:val="28"/>
        </w:rPr>
        <w:t xml:space="preserve"> января </w:t>
      </w:r>
      <w:r>
        <w:rPr>
          <w:sz w:val="28"/>
          <w:szCs w:val="28"/>
        </w:rPr>
        <w:t xml:space="preserve">2024 года этот  показатель уменьшился на </w:t>
      </w:r>
      <w:r>
        <w:rPr>
          <w:sz w:val="28"/>
          <w:szCs w:val="28"/>
        </w:rPr>
        <w:t xml:space="preserve">    </w:t>
      </w:r>
      <w:r>
        <w:rPr>
          <w:sz w:val="28"/>
          <w:szCs w:val="28"/>
        </w:rPr>
        <w:t xml:space="preserve">273,04 </w:t>
      </w:r>
      <w:r>
        <w:rPr>
          <w:sz w:val="28"/>
          <w:szCs w:val="28"/>
        </w:rPr>
        <w:t xml:space="preserve">млн</w:t>
      </w:r>
      <w:r>
        <w:rPr>
          <w:sz w:val="28"/>
          <w:szCs w:val="28"/>
        </w:rPr>
        <w:t xml:space="preserve"> рублей (12%).</w:t>
      </w:r>
    </w:p>
    <w:p>
      <w:pPr>
        <w:pStyle w:val="ab"/>
        <w:widowControl w:val="off"/>
        <w:spacing w:line="230" w:lineRule="auto"/>
        <w:rPr>
          <w:sz w:val="28"/>
          <w:szCs w:val="28"/>
        </w:rPr>
      </w:pPr>
      <w:r>
        <w:rPr>
          <w:sz w:val="28"/>
          <w:szCs w:val="28"/>
        </w:rPr>
        <w:t xml:space="preserve">В общей структуре задолженности за</w:t>
      </w:r>
      <w:r>
        <w:rPr>
          <w:rFonts w:eastAsia="Arial Unicode MS"/>
          <w:sz w:val="28"/>
          <w:szCs w:val="28"/>
        </w:rPr>
        <w:t xml:space="preserve">долженнос</w:t>
      </w:r>
      <w:r>
        <w:rPr>
          <w:sz w:val="28"/>
          <w:szCs w:val="28"/>
        </w:rPr>
        <w:t xml:space="preserve">ть </w:t>
      </w:r>
      <w:r>
        <w:rPr>
          <w:rFonts w:eastAsia="Arial Unicode MS"/>
          <w:sz w:val="28"/>
          <w:szCs w:val="28"/>
        </w:rPr>
        <w:t xml:space="preserve">населения</w:t>
      </w:r>
      <w:r>
        <w:rPr>
          <w:sz w:val="28"/>
          <w:szCs w:val="28"/>
        </w:rPr>
        <w:t xml:space="preserve"> составл</w:t>
      </w:r>
      <w:r>
        <w:rPr>
          <w:sz w:val="28"/>
          <w:szCs w:val="28"/>
        </w:rPr>
        <w:t xml:space="preserve">я</w:t>
      </w:r>
      <w:r>
        <w:rPr>
          <w:sz w:val="28"/>
          <w:szCs w:val="28"/>
        </w:rPr>
        <w:t xml:space="preserve">ет </w:t>
      </w:r>
      <w:r>
        <w:rPr>
          <w:rFonts w:eastAsia="Arial Unicode MS"/>
          <w:sz w:val="28"/>
          <w:szCs w:val="28"/>
        </w:rPr>
        <w:t xml:space="preserve">1 427,26 </w:t>
      </w:r>
      <w:r>
        <w:rPr>
          <w:rFonts w:eastAsia="Arial Unicode MS"/>
          <w:sz w:val="28"/>
          <w:szCs w:val="28"/>
        </w:rPr>
        <w:t xml:space="preserve">млн</w:t>
      </w:r>
      <w:r>
        <w:rPr>
          <w:rFonts w:eastAsia="Arial Unicode MS"/>
          <w:sz w:val="28"/>
          <w:szCs w:val="28"/>
        </w:rPr>
        <w:t xml:space="preserve"> рублей</w:t>
      </w:r>
      <w:r>
        <w:rPr>
          <w:sz w:val="28"/>
          <w:szCs w:val="28"/>
        </w:rPr>
        <w:t xml:space="preserve">, бюджетофинансируемых организаций – 331,42 млн рублей, управляющих организаций и товариществ собственников жилья – 370,43 млн ру</w:t>
      </w:r>
      <w:r>
        <w:rPr>
          <w:sz w:val="28"/>
          <w:szCs w:val="28"/>
        </w:rPr>
        <w:t xml:space="preserve">б</w:t>
      </w:r>
      <w:r>
        <w:rPr>
          <w:sz w:val="28"/>
          <w:szCs w:val="28"/>
        </w:rPr>
        <w:t xml:space="preserve">лей, прочих потребителей </w:t>
      </w:r>
      <w:r>
        <w:rPr>
          <w:sz w:val="28"/>
          <w:szCs w:val="28"/>
        </w:rPr>
        <w:t xml:space="preserve">–</w:t>
      </w:r>
      <w:r>
        <w:rPr>
          <w:sz w:val="28"/>
          <w:szCs w:val="28"/>
        </w:rPr>
        <w:t xml:space="preserve"> 425,98 млн рублей.</w:t>
      </w:r>
    </w:p>
    <w:p>
      <w:pPr>
        <w:pStyle w:val="ab"/>
        <w:widowControl w:val="off"/>
        <w:spacing w:line="230" w:lineRule="auto"/>
        <w:rPr>
          <w:sz w:val="28"/>
          <w:szCs w:val="28"/>
        </w:rPr>
      </w:pPr>
      <w:r>
        <w:rPr>
          <w:sz w:val="28"/>
          <w:szCs w:val="28"/>
        </w:rPr>
        <w:t xml:space="preserve">Уровень собираемости платежей потребителей за предоставленные комм</w:t>
      </w:r>
      <w:r>
        <w:rPr>
          <w:sz w:val="28"/>
          <w:szCs w:val="28"/>
        </w:rPr>
        <w:t xml:space="preserve">у</w:t>
      </w:r>
      <w:r>
        <w:rPr>
          <w:sz w:val="28"/>
          <w:szCs w:val="28"/>
        </w:rPr>
        <w:t xml:space="preserve">нальные услуги в 2024 году составил 91,3%, в том числе населения – </w:t>
      </w:r>
      <w:r>
        <w:rPr>
          <w:spacing w:val="-2"/>
          <w:sz w:val="28"/>
          <w:szCs w:val="28"/>
        </w:rPr>
        <w:t xml:space="preserve">91,3%, бю</w:t>
      </w:r>
      <w:r>
        <w:rPr>
          <w:spacing w:val="-2"/>
          <w:sz w:val="28"/>
          <w:szCs w:val="28"/>
        </w:rPr>
        <w:t xml:space="preserve">д</w:t>
      </w:r>
      <w:r>
        <w:rPr>
          <w:spacing w:val="-2"/>
          <w:sz w:val="28"/>
          <w:szCs w:val="28"/>
        </w:rPr>
        <w:t xml:space="preserve">жетофинансируемых организаций – 90,1%, прочих потребителей –</w:t>
      </w:r>
      <w:r>
        <w:rPr>
          <w:sz w:val="28"/>
          <w:szCs w:val="28"/>
        </w:rPr>
        <w:t xml:space="preserve"> 92,1%.</w:t>
      </w:r>
    </w:p>
    <w:p>
      <w:pPr>
        <w:pStyle w:val="4"/>
        <w:keepNext w:val="0"/>
        <w:keepLines w:val="0"/>
        <w:widowControl w:val="off"/>
        <w:spacing w:before="0" w:line="245" w:lineRule="auto"/>
        <w:jc w:val="center"/>
        <w:rPr>
          <w:rFonts w:ascii="Times New Roman" w:hAnsi="Times New Roman" w:cs="Times New Roman"/>
          <w:i w:val="0"/>
          <w:iCs w:val="0"/>
          <w:color w:val="auto"/>
          <w:sz w:val="28"/>
          <w:szCs w:val="28"/>
        </w:rPr>
      </w:pPr>
      <w:bookmarkStart w:id="46" w:name="_Toc194941905"/>
      <w:bookmarkStart w:id="47" w:name="_Toc195024157"/>
      <w:r>
        <w:rPr>
          <w:rFonts w:ascii="Times New Roman" w:hAnsi="Times New Roman" w:cs="Times New Roman"/>
          <w:i w:val="0"/>
          <w:iCs w:val="0"/>
          <w:color w:val="auto"/>
          <w:sz w:val="28"/>
          <w:szCs w:val="28"/>
        </w:rPr>
        <w:t xml:space="preserve">Информация о реализации региональной программы </w:t>
      </w:r>
    </w:p>
    <w:p>
      <w:pPr>
        <w:pStyle w:val="4"/>
        <w:keepNext w:val="0"/>
        <w:keepLines w:val="0"/>
        <w:widowControl w:val="off"/>
        <w:spacing w:before="0" w:line="245" w:lineRule="auto"/>
        <w:jc w:val="center"/>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капитального р</w:t>
      </w:r>
      <w:r>
        <w:rPr>
          <w:rFonts w:ascii="Times New Roman" w:hAnsi="Times New Roman" w:cs="Times New Roman"/>
          <w:i w:val="0"/>
          <w:iCs w:val="0"/>
          <w:color w:val="auto"/>
          <w:sz w:val="28"/>
          <w:szCs w:val="28"/>
        </w:rPr>
        <w:t xml:space="preserve">е</w:t>
      </w:r>
      <w:r>
        <w:rPr>
          <w:rFonts w:ascii="Times New Roman" w:hAnsi="Times New Roman" w:cs="Times New Roman"/>
          <w:i w:val="0"/>
          <w:iCs w:val="0"/>
          <w:color w:val="auto"/>
          <w:sz w:val="28"/>
          <w:szCs w:val="28"/>
        </w:rPr>
        <w:t xml:space="preserve">монта общего имущества многоквартирных домов </w:t>
      </w:r>
    </w:p>
    <w:p>
      <w:pPr>
        <w:pStyle w:val="4"/>
        <w:keepNext w:val="0"/>
        <w:keepLines w:val="0"/>
        <w:widowControl w:val="off"/>
        <w:spacing w:before="0" w:line="245" w:lineRule="auto"/>
        <w:jc w:val="center"/>
        <w:rPr>
          <w:rFonts w:ascii="Times New Roman" w:hAnsi="Times New Roman" w:cs="Times New Roman"/>
          <w:i w:val="0"/>
          <w:iCs w:val="0"/>
          <w:color w:val="auto"/>
          <w:sz w:val="28"/>
          <w:szCs w:val="28"/>
        </w:rPr>
      </w:pPr>
      <w:r>
        <w:rPr>
          <w:rFonts w:ascii="Times New Roman" w:hAnsi="Times New Roman" w:cs="Times New Roman"/>
          <w:i w:val="0"/>
          <w:iCs w:val="0"/>
          <w:color w:val="auto"/>
          <w:sz w:val="28"/>
          <w:szCs w:val="28"/>
        </w:rPr>
        <w:t xml:space="preserve">в 2024 году</w:t>
      </w:r>
      <w:bookmarkEnd w:id="46"/>
      <w:bookmarkEnd w:id="47"/>
    </w:p>
    <w:p>
      <w:pPr>
        <w:pStyle w:val="ab"/>
        <w:widowControl w:val="off"/>
        <w:spacing w:line="245" w:lineRule="auto"/>
        <w:rPr>
          <w:sz w:val="28"/>
          <w:szCs w:val="28"/>
        </w:rPr>
      </w:pPr>
    </w:p>
    <w:p>
      <w:pPr>
        <w:pStyle w:val="ab"/>
        <w:widowControl w:val="off"/>
        <w:spacing w:line="245" w:lineRule="auto"/>
        <w:rPr>
          <w:sz w:val="28"/>
          <w:szCs w:val="28"/>
        </w:rPr>
      </w:pPr>
      <w:r>
        <w:rPr>
          <w:sz w:val="28"/>
          <w:szCs w:val="28"/>
        </w:rPr>
        <w:t xml:space="preserve">На территории Республики Хакасия продолжается реализация реги</w:t>
      </w:r>
      <w:r>
        <w:rPr>
          <w:sz w:val="28"/>
          <w:szCs w:val="28"/>
        </w:rPr>
        <w:t xml:space="preserve">о</w:t>
      </w:r>
      <w:r>
        <w:rPr>
          <w:sz w:val="28"/>
          <w:szCs w:val="28"/>
        </w:rPr>
        <w:t xml:space="preserve">нальной программы «Капитальный ремонт общего имущества в многоква</w:t>
      </w:r>
      <w:r>
        <w:rPr>
          <w:sz w:val="28"/>
          <w:szCs w:val="28"/>
        </w:rPr>
        <w:t xml:space="preserve">р</w:t>
      </w:r>
      <w:r>
        <w:rPr>
          <w:sz w:val="28"/>
          <w:szCs w:val="28"/>
        </w:rPr>
        <w:t xml:space="preserve">тирных домах, расположенных на территории Республики Хакасия (2014 </w:t>
      </w:r>
      <w:r>
        <w:rPr>
          <w:sz w:val="28"/>
          <w:szCs w:val="28"/>
        </w:rPr>
        <w:t xml:space="preserve">–</w:t>
      </w:r>
      <w:r>
        <w:rPr>
          <w:sz w:val="28"/>
          <w:szCs w:val="28"/>
        </w:rPr>
        <w:t xml:space="preserve"> 2053 годы)». </w:t>
      </w:r>
    </w:p>
    <w:p>
      <w:pPr>
        <w:pStyle w:val="ab"/>
        <w:widowControl w:val="off"/>
        <w:spacing w:line="245" w:lineRule="auto"/>
        <w:rPr>
          <w:sz w:val="28"/>
          <w:szCs w:val="28"/>
        </w:rPr>
      </w:pPr>
      <w:r>
        <w:rPr>
          <w:sz w:val="28"/>
          <w:szCs w:val="28"/>
        </w:rPr>
        <w:t xml:space="preserve">В действующую редакцию региональной программы включено </w:t>
      </w:r>
      <w:r>
        <w:rPr>
          <w:sz w:val="28"/>
          <w:szCs w:val="28"/>
        </w:rPr>
        <w:t xml:space="preserve">        </w:t>
      </w:r>
      <w:r>
        <w:rPr>
          <w:sz w:val="28"/>
          <w:szCs w:val="28"/>
        </w:rPr>
        <w:t xml:space="preserve">2 488 мног</w:t>
      </w:r>
      <w:r>
        <w:rPr>
          <w:sz w:val="28"/>
          <w:szCs w:val="28"/>
        </w:rPr>
        <w:t xml:space="preserve">о</w:t>
      </w:r>
      <w:r>
        <w:rPr>
          <w:sz w:val="28"/>
          <w:szCs w:val="28"/>
        </w:rPr>
        <w:t xml:space="preserve">квартирных дома республики общей площадью 8,87 </w:t>
      </w:r>
      <w:r>
        <w:rPr>
          <w:sz w:val="28"/>
          <w:szCs w:val="28"/>
        </w:rPr>
        <w:t xml:space="preserve">млн</w:t>
      </w:r>
      <w:r>
        <w:rPr>
          <w:sz w:val="28"/>
          <w:szCs w:val="28"/>
        </w:rPr>
        <w:t xml:space="preserve"> кв. м.</w:t>
      </w:r>
    </w:p>
    <w:p>
      <w:pPr>
        <w:pStyle w:val="ab"/>
        <w:widowControl w:val="off"/>
        <w:spacing w:line="245" w:lineRule="auto"/>
        <w:rPr>
          <w:sz w:val="28"/>
          <w:szCs w:val="28"/>
        </w:rPr>
      </w:pPr>
      <w:r>
        <w:rPr>
          <w:sz w:val="28"/>
          <w:szCs w:val="28"/>
        </w:rPr>
        <w:t xml:space="preserve">По состоянию на 01</w:t>
      </w:r>
      <w:r>
        <w:rPr>
          <w:sz w:val="28"/>
          <w:szCs w:val="28"/>
        </w:rPr>
        <w:t xml:space="preserve"> января </w:t>
      </w:r>
      <w:r>
        <w:rPr>
          <w:sz w:val="28"/>
          <w:szCs w:val="28"/>
        </w:rPr>
        <w:t xml:space="preserve">2025 года 2 362 </w:t>
      </w:r>
      <w:r>
        <w:rPr>
          <w:sz w:val="28"/>
          <w:szCs w:val="28"/>
        </w:rPr>
        <w:t xml:space="preserve">многоквартирных</w:t>
      </w:r>
      <w:r>
        <w:rPr>
          <w:sz w:val="28"/>
          <w:szCs w:val="28"/>
        </w:rPr>
        <w:t xml:space="preserve"> дома форм</w:t>
      </w:r>
      <w:r>
        <w:rPr>
          <w:sz w:val="28"/>
          <w:szCs w:val="28"/>
        </w:rPr>
        <w:t xml:space="preserve">и</w:t>
      </w:r>
      <w:r>
        <w:rPr>
          <w:sz w:val="28"/>
          <w:szCs w:val="28"/>
        </w:rPr>
        <w:t xml:space="preserve">руют фонд капитального ремонта на счёте регионального оператора.</w:t>
      </w:r>
    </w:p>
    <w:p>
      <w:pPr>
        <w:pStyle w:val="ab"/>
        <w:widowControl w:val="off"/>
        <w:spacing w:line="245" w:lineRule="auto"/>
        <w:rPr>
          <w:sz w:val="28"/>
          <w:szCs w:val="28"/>
        </w:rPr>
      </w:pPr>
      <w:r>
        <w:rPr>
          <w:sz w:val="28"/>
          <w:szCs w:val="28"/>
        </w:rPr>
        <w:t xml:space="preserve">Согласно информации НО «Республиканский фонд капитального ремонта многоквартирных домов», в 2024 году в соответствии с краткосрочным планом р</w:t>
      </w:r>
      <w:r>
        <w:rPr>
          <w:sz w:val="28"/>
          <w:szCs w:val="28"/>
        </w:rPr>
        <w:t xml:space="preserve">е</w:t>
      </w:r>
      <w:r>
        <w:rPr>
          <w:sz w:val="28"/>
          <w:szCs w:val="28"/>
        </w:rPr>
        <w:t xml:space="preserve">ализации региональной программы Фондом выполнен ремонт по 209 видам работ в 182 домах республики, общая стоимость которых с</w:t>
      </w:r>
      <w:r>
        <w:rPr>
          <w:sz w:val="28"/>
          <w:szCs w:val="28"/>
        </w:rPr>
        <w:t xml:space="preserve">о</w:t>
      </w:r>
      <w:r>
        <w:rPr>
          <w:sz w:val="28"/>
          <w:szCs w:val="28"/>
        </w:rPr>
        <w:t xml:space="preserve">ставила свыше 711,315 </w:t>
      </w:r>
      <w:r>
        <w:rPr>
          <w:sz w:val="28"/>
          <w:szCs w:val="28"/>
        </w:rPr>
        <w:t xml:space="preserve">млн</w:t>
      </w:r>
      <w:r>
        <w:rPr>
          <w:sz w:val="28"/>
          <w:szCs w:val="28"/>
        </w:rPr>
        <w:t xml:space="preserve"> рублей. План работ выполнен Фондом в полном объёме.</w:t>
      </w:r>
    </w:p>
    <w:p>
      <w:pPr>
        <w:pStyle w:val="ab"/>
        <w:widowControl w:val="off"/>
        <w:spacing w:line="245" w:lineRule="auto"/>
        <w:rPr>
          <w:sz w:val="28"/>
          <w:szCs w:val="28"/>
        </w:rPr>
      </w:pPr>
      <w:r>
        <w:rPr>
          <w:sz w:val="28"/>
          <w:szCs w:val="28"/>
        </w:rPr>
        <w:t xml:space="preserve">Всего на капитальный ремонт использовано 18,28 </w:t>
      </w:r>
      <w:r>
        <w:rPr>
          <w:sz w:val="28"/>
          <w:szCs w:val="28"/>
        </w:rPr>
        <w:t xml:space="preserve">млн</w:t>
      </w:r>
      <w:r>
        <w:rPr>
          <w:sz w:val="28"/>
          <w:szCs w:val="28"/>
        </w:rPr>
        <w:t xml:space="preserve"> рублей бюдже</w:t>
      </w:r>
      <w:r>
        <w:rPr>
          <w:sz w:val="28"/>
          <w:szCs w:val="28"/>
        </w:rPr>
        <w:t xml:space="preserve">т</w:t>
      </w:r>
      <w:r>
        <w:rPr>
          <w:sz w:val="28"/>
          <w:szCs w:val="28"/>
        </w:rPr>
        <w:t xml:space="preserve">ных средств.</w:t>
      </w:r>
      <w:r>
        <w:rPr>
          <w:sz w:val="28"/>
          <w:szCs w:val="28"/>
        </w:rPr>
        <w:t xml:space="preserve"> </w:t>
      </w:r>
      <w:r>
        <w:rPr>
          <w:sz w:val="28"/>
          <w:szCs w:val="28"/>
        </w:rPr>
        <w:t xml:space="preserve">Полученные средства были направлены на оплату работ в тех муниципальных образованиях, где плановая стоимость работ значительно превышает размер фонда, сформированного собственниками помещений многоквартирных домов, в качестве оплаты ежемесячных обязательных взносов, таких как: г. Сорск, </w:t>
      </w:r>
      <w:r>
        <w:rPr>
          <w:sz w:val="28"/>
          <w:szCs w:val="28"/>
        </w:rPr>
        <w:t xml:space="preserve">с.</w:t>
      </w:r>
      <w:r>
        <w:rPr>
          <w:sz w:val="28"/>
          <w:szCs w:val="28"/>
        </w:rPr>
        <w:t xml:space="preserve"> </w:t>
      </w:r>
      <w:r>
        <w:rPr>
          <w:sz w:val="28"/>
          <w:szCs w:val="28"/>
        </w:rPr>
        <w:t xml:space="preserve">Белый Яр, с. </w:t>
      </w:r>
      <w:r>
        <w:rPr>
          <w:sz w:val="28"/>
          <w:szCs w:val="28"/>
        </w:rPr>
        <w:t xml:space="preserve">Подсинее</w:t>
      </w:r>
      <w:r>
        <w:rPr>
          <w:sz w:val="28"/>
          <w:szCs w:val="28"/>
        </w:rPr>
        <w:t xml:space="preserve">, </w:t>
      </w:r>
      <w:r>
        <w:rPr>
          <w:sz w:val="28"/>
          <w:szCs w:val="28"/>
        </w:rPr>
        <w:t xml:space="preserve">             </w:t>
      </w:r>
      <w:r>
        <w:rPr>
          <w:sz w:val="28"/>
          <w:szCs w:val="28"/>
        </w:rPr>
        <w:t xml:space="preserve">п. Расцвет, с. Таштып,</w:t>
      </w:r>
      <w:r>
        <w:rPr>
          <w:sz w:val="28"/>
          <w:szCs w:val="28"/>
        </w:rPr>
        <w:t xml:space="preserve"> п. Приисковый</w:t>
      </w:r>
      <w:r>
        <w:rPr>
          <w:sz w:val="28"/>
          <w:szCs w:val="28"/>
        </w:rPr>
        <w:t xml:space="preserve">.</w:t>
      </w:r>
    </w:p>
    <w:p>
      <w:pPr>
        <w:pStyle w:val="ab"/>
        <w:widowControl w:val="off"/>
        <w:spacing w:line="245" w:lineRule="auto"/>
        <w:rPr>
          <w:sz w:val="28"/>
          <w:szCs w:val="28"/>
        </w:rPr>
      </w:pPr>
      <w:r>
        <w:rPr>
          <w:sz w:val="28"/>
          <w:szCs w:val="28"/>
        </w:rPr>
        <w:t xml:space="preserve">Всего в период действия на территории Хакасии региональной пр</w:t>
      </w:r>
      <w:r>
        <w:rPr>
          <w:sz w:val="28"/>
          <w:szCs w:val="28"/>
        </w:rPr>
        <w:t xml:space="preserve">о</w:t>
      </w:r>
      <w:r>
        <w:rPr>
          <w:sz w:val="28"/>
          <w:szCs w:val="28"/>
        </w:rPr>
        <w:t xml:space="preserve">граммы собственникам помещений начислено взносов на общую сумму 4,91 </w:t>
      </w:r>
      <w:r>
        <w:rPr>
          <w:sz w:val="28"/>
          <w:szCs w:val="28"/>
        </w:rPr>
        <w:t xml:space="preserve">млрд</w:t>
      </w:r>
      <w:r>
        <w:rPr>
          <w:sz w:val="28"/>
          <w:szCs w:val="28"/>
        </w:rPr>
        <w:t xml:space="preserve"> рублей, на специальные счета поступило 4,61 млрд рублей, что соста</w:t>
      </w:r>
      <w:r>
        <w:rPr>
          <w:sz w:val="28"/>
          <w:szCs w:val="28"/>
        </w:rPr>
        <w:t xml:space="preserve">в</w:t>
      </w:r>
      <w:r>
        <w:rPr>
          <w:sz w:val="28"/>
          <w:szCs w:val="28"/>
        </w:rPr>
        <w:t xml:space="preserve">ляет 93,89%.</w:t>
      </w:r>
    </w:p>
    <w:p>
      <w:pPr>
        <w:pStyle w:val="ab"/>
        <w:widowControl w:val="off"/>
        <w:spacing w:line="245" w:lineRule="auto"/>
        <w:rPr>
          <w:sz w:val="28"/>
          <w:szCs w:val="28"/>
        </w:rPr>
      </w:pPr>
    </w:p>
    <w:p>
      <w:pPr>
        <w:pStyle w:val="2"/>
        <w:keepNext w:val="0"/>
        <w:keepLines w:val="0"/>
        <w:widowControl w:val="off"/>
        <w:spacing w:before="0" w:line="245" w:lineRule="auto"/>
        <w:jc w:val="center"/>
        <w:rPr>
          <w:rFonts w:ascii="Times New Roman" w:hAnsi="Times New Roman" w:cs="Times New Roman"/>
          <w:color w:val="auto"/>
          <w:sz w:val="28"/>
          <w:szCs w:val="28"/>
        </w:rPr>
      </w:pPr>
      <w:bookmarkStart w:id="48" w:name="_Toc194057443"/>
      <w:bookmarkStart w:id="49" w:name="_Toc194941906"/>
      <w:bookmarkStart w:id="50" w:name="_Toc195024158"/>
      <w:bookmarkStart w:id="51" w:name="_Toc192777211"/>
      <w:bookmarkStart w:id="52" w:name="_Toc194057435"/>
      <w:r>
        <w:rPr>
          <w:rFonts w:ascii="Times New Roman" w:hAnsi="Times New Roman" w:cs="Times New Roman"/>
          <w:color w:val="auto"/>
          <w:sz w:val="28"/>
          <w:szCs w:val="28"/>
        </w:rPr>
        <w:t xml:space="preserve">3.</w:t>
      </w:r>
      <w:r>
        <w:rPr>
          <w:rFonts w:ascii="Times New Roman" w:hAnsi="Times New Roman" w:cs="Times New Roman"/>
          <w:color w:val="auto"/>
          <w:sz w:val="28"/>
          <w:szCs w:val="28"/>
        </w:rPr>
        <w:t xml:space="preserve">2</w:t>
      </w:r>
      <w:r>
        <w:rPr>
          <w:rFonts w:ascii="Times New Roman" w:hAnsi="Times New Roman" w:cs="Times New Roman"/>
          <w:color w:val="auto"/>
          <w:sz w:val="28"/>
          <w:szCs w:val="28"/>
        </w:rPr>
        <w:t xml:space="preserve">. Право на социальное обеспечение</w:t>
      </w:r>
      <w:bookmarkEnd w:id="48"/>
      <w:bookmarkEnd w:id="49"/>
      <w:bookmarkEnd w:id="50"/>
    </w:p>
    <w:p>
      <w:pPr>
        <w:widowControl w:val="off"/>
        <w:spacing w:after="0" w:line="245" w:lineRule="auto"/>
        <w:jc w:val="both"/>
        <w:rPr>
          <w:rFonts w:ascii="Times New Roman" w:hAnsi="Times New Roman" w:cs="Times New Roman"/>
          <w:sz w:val="28"/>
          <w:szCs w:val="28"/>
        </w:rPr>
      </w:pPr>
    </w:p>
    <w:p>
      <w:pPr>
        <w:widowControl w:val="off"/>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адрес Уполномоченного поступили 33 обращения гра</w:t>
      </w:r>
      <w:r>
        <w:rPr>
          <w:rFonts w:ascii="Times New Roman" w:hAnsi="Times New Roman" w:cs="Times New Roman"/>
          <w:sz w:val="28"/>
          <w:szCs w:val="28"/>
        </w:rPr>
        <w:t xml:space="preserve">ж</w:t>
      </w:r>
      <w:r>
        <w:rPr>
          <w:rFonts w:ascii="Times New Roman" w:hAnsi="Times New Roman" w:cs="Times New Roman"/>
          <w:sz w:val="28"/>
          <w:szCs w:val="28"/>
        </w:rPr>
        <w:t xml:space="preserve">дан по вопросу социального обеспечения и социально</w:t>
      </w:r>
      <w:r>
        <w:rPr>
          <w:rFonts w:ascii="Times New Roman" w:hAnsi="Times New Roman" w:cs="Times New Roman"/>
          <w:sz w:val="28"/>
          <w:szCs w:val="28"/>
        </w:rPr>
        <w:t xml:space="preserve">й защиты населения. Из них: 25</w:t>
      </w:r>
      <w:r>
        <w:rPr>
          <w:rFonts w:ascii="Times New Roman" w:hAnsi="Times New Roman" w:cs="Times New Roman"/>
          <w:sz w:val="28"/>
          <w:szCs w:val="28"/>
        </w:rPr>
        <w:t xml:space="preserve"> к</w:t>
      </w:r>
      <w:r>
        <w:rPr>
          <w:rFonts w:ascii="Times New Roman" w:hAnsi="Times New Roman" w:cs="Times New Roman"/>
          <w:sz w:val="28"/>
          <w:szCs w:val="28"/>
        </w:rPr>
        <w:t xml:space="preserve">а</w:t>
      </w:r>
      <w:r>
        <w:rPr>
          <w:rFonts w:ascii="Times New Roman" w:hAnsi="Times New Roman" w:cs="Times New Roman"/>
          <w:sz w:val="28"/>
          <w:szCs w:val="28"/>
        </w:rPr>
        <w:t xml:space="preserve">сались предоставления гражданам социальных гарантий и мер социальной поддержки, 8 – вопросов назначения, а также перерасчёта </w:t>
      </w:r>
      <w:r>
        <w:rPr>
          <w:rFonts w:ascii="Times New Roman" w:hAnsi="Times New Roman" w:cs="Times New Roman"/>
          <w:sz w:val="28"/>
          <w:szCs w:val="28"/>
        </w:rPr>
        <w:t xml:space="preserve">разм</w:t>
      </w:r>
      <w:r>
        <w:rPr>
          <w:rFonts w:ascii="Times New Roman" w:hAnsi="Times New Roman" w:cs="Times New Roman"/>
          <w:sz w:val="28"/>
          <w:szCs w:val="28"/>
        </w:rPr>
        <w:t xml:space="preserve">е</w:t>
      </w:r>
      <w:r>
        <w:rPr>
          <w:rFonts w:ascii="Times New Roman" w:hAnsi="Times New Roman" w:cs="Times New Roman"/>
          <w:sz w:val="28"/>
          <w:szCs w:val="28"/>
        </w:rPr>
        <w:t xml:space="preserve">ра </w:t>
      </w:r>
      <w:r>
        <w:rPr>
          <w:rFonts w:ascii="Times New Roman" w:hAnsi="Times New Roman" w:cs="Times New Roman"/>
          <w:sz w:val="28"/>
          <w:szCs w:val="28"/>
        </w:rPr>
        <w:t xml:space="preserve">пенсий.</w:t>
      </w:r>
    </w:p>
    <w:p>
      <w:pPr>
        <w:spacing w:after="0" w:line="245" w:lineRule="auto"/>
        <w:rPr>
          <w:rFonts w:ascii="Times New Roman" w:hAnsi="Times New Roman" w:cs="Times New Roman"/>
          <w:sz w:val="28"/>
          <w:szCs w:val="28"/>
        </w:rPr>
      </w:pPr>
      <w:bookmarkStart w:id="53" w:name="_Toc192777213"/>
      <w:bookmarkEnd w:id="51"/>
    </w:p>
    <w:p>
      <w:pPr>
        <w:pStyle w:val="4"/>
        <w:keepNext w:val="0"/>
        <w:keepLines w:val="0"/>
        <w:widowControl w:val="off"/>
        <w:spacing w:before="0" w:line="245" w:lineRule="auto"/>
        <w:jc w:val="center"/>
        <w:rPr>
          <w:rFonts w:ascii="Times New Roman" w:hAnsi="Times New Roman" w:eastAsia="Arial Unicode MS" w:cs="Times New Roman"/>
          <w:b w:val="0"/>
          <w:bCs w:val="0"/>
          <w:i w:val="0"/>
          <w:iCs w:val="0"/>
          <w:color w:val="auto"/>
          <w:sz w:val="28"/>
          <w:szCs w:val="28"/>
        </w:rPr>
      </w:pPr>
      <w:bookmarkStart w:id="54" w:name="_Toc194941908"/>
      <w:bookmarkStart w:id="55" w:name="_Toc195024159"/>
      <w:r>
        <w:rPr>
          <w:rFonts w:ascii="Times New Roman" w:hAnsi="Times New Roman" w:eastAsia="Arial Unicode MS" w:cs="Times New Roman"/>
          <w:i w:val="0"/>
          <w:iCs w:val="0"/>
          <w:color w:val="auto"/>
          <w:sz w:val="28"/>
          <w:szCs w:val="28"/>
        </w:rPr>
        <w:t xml:space="preserve">Социальная поддержка пенсионеров</w:t>
      </w:r>
      <w:bookmarkEnd w:id="53"/>
      <w:bookmarkEnd w:id="54"/>
      <w:bookmarkEnd w:id="55"/>
    </w:p>
    <w:p>
      <w:pPr>
        <w:pStyle w:val="s1"/>
        <w:widowControl w:val="off"/>
        <w:shd w:val="clear" w:color="auto" w:fill="ffffff"/>
        <w:spacing w:before="0" w:beforeAutospacing="0" w:after="0" w:afterAutospacing="0" w:line="245" w:lineRule="auto"/>
        <w:ind w:firstLine="720"/>
        <w:jc w:val="both"/>
        <w:rPr>
          <w:rFonts w:eastAsia="Arial Unicode MS"/>
          <w:sz w:val="28"/>
          <w:szCs w:val="28"/>
          <w:lang w:bidi="ru-RU"/>
        </w:rPr>
      </w:pPr>
    </w:p>
    <w:p>
      <w:pPr>
        <w:widowControl w:val="off"/>
        <w:spacing w:after="0" w:line="24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Численность пожилых граждан в Республике Хакасия, по данным Управления Федеральной службы государственной статистики по Красноя</w:t>
      </w:r>
      <w:r>
        <w:rPr>
          <w:rFonts w:ascii="Times New Roman" w:hAnsi="Times New Roman" w:cs="Times New Roman"/>
          <w:sz w:val="28"/>
          <w:szCs w:val="28"/>
        </w:rPr>
        <w:t xml:space="preserve">р</w:t>
      </w:r>
      <w:r>
        <w:rPr>
          <w:rFonts w:ascii="Times New Roman" w:hAnsi="Times New Roman" w:cs="Times New Roman"/>
          <w:sz w:val="28"/>
          <w:szCs w:val="28"/>
        </w:rPr>
        <w:t xml:space="preserve">скому краю, Республике Хакасия и Республике Тыва, на 1 января 2024 года составила 115,5 тыс. человек.</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сентябре 2023 года Республика Хакасия вошла в число пилотных территорий по внедрению системы долговременного ухода за гражданами пожилого возраста и инвалидами, нуждающимися в уходе, в рамках </w:t>
      </w:r>
      <w:hyperlink r:id="rId12" w:anchor="block_430" w:history="1">
        <w:r>
          <w:rPr>
            <w:rFonts w:ascii="Times New Roman" w:hAnsi="Times New Roman" w:cs="Times New Roman"/>
            <w:sz w:val="28"/>
            <w:szCs w:val="28"/>
          </w:rPr>
          <w:t xml:space="preserve">федерального проекта</w:t>
        </w:r>
      </w:hyperlink>
      <w:r>
        <w:rPr>
          <w:rFonts w:ascii="Times New Roman" w:hAnsi="Times New Roman" w:cs="Times New Roman"/>
          <w:sz w:val="28"/>
          <w:szCs w:val="28"/>
        </w:rPr>
        <w:t xml:space="preserve"> «Старшее поколение» </w:t>
      </w:r>
      <w:hyperlink r:id="rId13" w:history="1">
        <w:r>
          <w:rPr>
            <w:rFonts w:ascii="Times New Roman" w:hAnsi="Times New Roman" w:cs="Times New Roman"/>
            <w:sz w:val="28"/>
            <w:szCs w:val="28"/>
          </w:rPr>
          <w:t xml:space="preserve">национального проекта</w:t>
        </w:r>
      </w:hyperlink>
      <w:r>
        <w:rPr>
          <w:rFonts w:ascii="Times New Roman" w:hAnsi="Times New Roman" w:cs="Times New Roman"/>
          <w:sz w:val="28"/>
          <w:szCs w:val="28"/>
        </w:rPr>
        <w:t xml:space="preserve"> «Демогр</w:t>
      </w:r>
      <w:r>
        <w:rPr>
          <w:rFonts w:ascii="Times New Roman" w:hAnsi="Times New Roman" w:cs="Times New Roman"/>
          <w:sz w:val="28"/>
          <w:szCs w:val="28"/>
        </w:rPr>
        <w:t xml:space="preserve">а</w:t>
      </w:r>
      <w:r>
        <w:rPr>
          <w:rFonts w:ascii="Times New Roman" w:hAnsi="Times New Roman" w:cs="Times New Roman"/>
          <w:sz w:val="28"/>
          <w:szCs w:val="28"/>
        </w:rPr>
        <w:t xml:space="preserve">фия», с 2025 года работа в данном направлении будет продолжена в рамках нового национального проекта «Семья». Система долговременного ухода реализуется на четырёх пилотных терр</w:t>
      </w:r>
      <w:r>
        <w:rPr>
          <w:rFonts w:ascii="Times New Roman" w:hAnsi="Times New Roman" w:cs="Times New Roman"/>
          <w:sz w:val="28"/>
          <w:szCs w:val="28"/>
        </w:rPr>
        <w:t xml:space="preserve">и</w:t>
      </w:r>
      <w:r>
        <w:rPr>
          <w:rFonts w:ascii="Times New Roman" w:hAnsi="Times New Roman" w:cs="Times New Roman"/>
          <w:sz w:val="28"/>
          <w:szCs w:val="28"/>
        </w:rPr>
        <w:t xml:space="preserve">ториях Республики Хакасия: в городах Абакане и Черногорске, а также Усть-Абаканском и Аскизском районах.</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Система долговременного ухода дополняет и расширяет спектр соц</w:t>
      </w:r>
      <w:r>
        <w:rPr>
          <w:rFonts w:ascii="Times New Roman" w:hAnsi="Times New Roman" w:cs="Times New Roman"/>
          <w:sz w:val="28"/>
          <w:szCs w:val="28"/>
        </w:rPr>
        <w:t xml:space="preserve">и</w:t>
      </w:r>
      <w:r>
        <w:rPr>
          <w:rFonts w:ascii="Times New Roman" w:hAnsi="Times New Roman" w:cs="Times New Roman"/>
          <w:sz w:val="28"/>
          <w:szCs w:val="28"/>
        </w:rPr>
        <w:t xml:space="preserve">альных услуг для нуждающихся в уходе людей. С целью предоставления квалифицированного </w:t>
      </w:r>
      <w:r>
        <w:rPr>
          <w:rFonts w:ascii="Times New Roman" w:hAnsi="Times New Roman" w:cs="Times New Roman"/>
          <w:sz w:val="28"/>
          <w:szCs w:val="28"/>
        </w:rPr>
        <w:t xml:space="preserve">медико-социального</w:t>
      </w:r>
      <w:r>
        <w:rPr>
          <w:rFonts w:ascii="Times New Roman" w:hAnsi="Times New Roman" w:cs="Times New Roman"/>
          <w:sz w:val="28"/>
          <w:szCs w:val="28"/>
        </w:rPr>
        <w:t xml:space="preserve"> ухода за гражданами пожилого возраста и инвалидами, сохранения их проживания в привычной, домашней обстановке, а также стимулирования родственного ухода в 2024 году обуч</w:t>
      </w:r>
      <w:r>
        <w:rPr>
          <w:rFonts w:ascii="Times New Roman" w:hAnsi="Times New Roman" w:cs="Times New Roman"/>
          <w:sz w:val="28"/>
          <w:szCs w:val="28"/>
        </w:rPr>
        <w:t xml:space="preserve">е</w:t>
      </w:r>
      <w:r>
        <w:rPr>
          <w:rFonts w:ascii="Times New Roman" w:hAnsi="Times New Roman" w:cs="Times New Roman"/>
          <w:sz w:val="28"/>
          <w:szCs w:val="28"/>
        </w:rPr>
        <w:t xml:space="preserve">ны 189 помощников по уходу. За 2024 год социальные услуги по уходу пол</w:t>
      </w:r>
      <w:r>
        <w:rPr>
          <w:rFonts w:ascii="Times New Roman" w:hAnsi="Times New Roman" w:cs="Times New Roman"/>
          <w:sz w:val="28"/>
          <w:szCs w:val="28"/>
        </w:rPr>
        <w:t xml:space="preserve">у</w:t>
      </w:r>
      <w:r>
        <w:rPr>
          <w:rFonts w:ascii="Times New Roman" w:hAnsi="Times New Roman" w:cs="Times New Roman"/>
          <w:sz w:val="28"/>
          <w:szCs w:val="28"/>
        </w:rPr>
        <w:t xml:space="preserve">чили 275 граждан пожилого возраста и инвалидов, 2 участника специальной военной операции.</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для повышения качества жизни пожилых граждан и инвалидов фун</w:t>
      </w:r>
      <w:r>
        <w:rPr>
          <w:rFonts w:ascii="Times New Roman" w:hAnsi="Times New Roman" w:cs="Times New Roman"/>
          <w:sz w:val="28"/>
          <w:szCs w:val="28"/>
        </w:rPr>
        <w:t xml:space="preserve">к</w:t>
      </w:r>
      <w:r>
        <w:rPr>
          <w:rFonts w:ascii="Times New Roman" w:hAnsi="Times New Roman" w:cs="Times New Roman"/>
          <w:sz w:val="28"/>
          <w:szCs w:val="28"/>
        </w:rPr>
        <w:t xml:space="preserve">ционируют пункты проката технических средств реабилитации и школа ухода. Услугами проката в 2024 году воспользовался 131 гражданин, в школе ухода </w:t>
      </w:r>
      <w:r>
        <w:rPr>
          <w:rFonts w:ascii="Times New Roman" w:hAnsi="Times New Roman" w:cs="Times New Roman"/>
          <w:sz w:val="28"/>
          <w:szCs w:val="28"/>
        </w:rPr>
        <w:t xml:space="preserve">об</w:t>
      </w:r>
      <w:r>
        <w:rPr>
          <w:rFonts w:ascii="Times New Roman" w:hAnsi="Times New Roman" w:cs="Times New Roman"/>
          <w:sz w:val="28"/>
          <w:szCs w:val="28"/>
        </w:rPr>
        <w:t xml:space="preserve">у</w:t>
      </w:r>
      <w:r>
        <w:rPr>
          <w:rFonts w:ascii="Times New Roman" w:hAnsi="Times New Roman" w:cs="Times New Roman"/>
          <w:sz w:val="28"/>
          <w:szCs w:val="28"/>
        </w:rPr>
        <w:t xml:space="preserve">чены</w:t>
      </w:r>
      <w:r>
        <w:rPr>
          <w:rFonts w:ascii="Times New Roman" w:hAnsi="Times New Roman" w:cs="Times New Roman"/>
          <w:sz w:val="28"/>
          <w:szCs w:val="28"/>
        </w:rPr>
        <w:t xml:space="preserve"> 118 граждан.</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2019 года в рамках реализации федерального проекта «Старшее покол</w:t>
      </w:r>
      <w:r>
        <w:rPr>
          <w:rFonts w:ascii="Times New Roman" w:hAnsi="Times New Roman" w:cs="Times New Roman"/>
          <w:sz w:val="28"/>
          <w:szCs w:val="28"/>
        </w:rPr>
        <w:t xml:space="preserve">е</w:t>
      </w:r>
      <w:r>
        <w:rPr>
          <w:rFonts w:ascii="Times New Roman" w:hAnsi="Times New Roman" w:cs="Times New Roman"/>
          <w:sz w:val="28"/>
          <w:szCs w:val="28"/>
        </w:rPr>
        <w:t xml:space="preserve">ние» в восьми районных отделениях ГКУ РХ «Управление социальной поддержки населения» работают восемь мобильных бригад по доставке лиц старше 65 лет, проживающих в сельской местности, в медицинские орган</w:t>
      </w:r>
      <w:r>
        <w:rPr>
          <w:rFonts w:ascii="Times New Roman" w:hAnsi="Times New Roman" w:cs="Times New Roman"/>
          <w:sz w:val="28"/>
          <w:szCs w:val="28"/>
        </w:rPr>
        <w:t xml:space="preserve">и</w:t>
      </w:r>
      <w:r>
        <w:rPr>
          <w:rFonts w:ascii="Times New Roman" w:hAnsi="Times New Roman" w:cs="Times New Roman"/>
          <w:sz w:val="28"/>
          <w:szCs w:val="28"/>
        </w:rPr>
        <w:t xml:space="preserve">зации.</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Доставка в медицинские организации и организации социального обслуж</w:t>
      </w:r>
      <w:r>
        <w:rPr>
          <w:rFonts w:ascii="Times New Roman" w:hAnsi="Times New Roman" w:cs="Times New Roman"/>
          <w:sz w:val="28"/>
          <w:szCs w:val="28"/>
        </w:rPr>
        <w:t xml:space="preserve">и</w:t>
      </w:r>
      <w:r>
        <w:rPr>
          <w:rFonts w:ascii="Times New Roman" w:hAnsi="Times New Roman" w:cs="Times New Roman"/>
          <w:sz w:val="28"/>
          <w:szCs w:val="28"/>
        </w:rPr>
        <w:t xml:space="preserve">вания осуществляется </w:t>
      </w:r>
      <w:r>
        <w:rPr>
          <w:rFonts w:ascii="Times New Roman" w:hAnsi="Times New Roman" w:cs="Times New Roman"/>
          <w:sz w:val="28"/>
          <w:szCs w:val="28"/>
        </w:rPr>
        <w:t xml:space="preserve">для</w:t>
      </w:r>
      <w:r>
        <w:rPr>
          <w:rFonts w:ascii="Times New Roman" w:hAnsi="Times New Roman" w:cs="Times New Roman"/>
          <w:sz w:val="28"/>
          <w:szCs w:val="28"/>
        </w:rPr>
        <w:t xml:space="preserve">:</w:t>
      </w:r>
    </w:p>
    <w:p>
      <w:pPr>
        <w:widowControl w:val="off"/>
        <w:tabs>
          <w:tab w:val="left" w:pos="1134"/>
        </w:tabs>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лиц старше 65 лет;</w:t>
      </w:r>
    </w:p>
    <w:p>
      <w:pPr>
        <w:widowControl w:val="off"/>
        <w:tabs>
          <w:tab w:val="left" w:pos="1134"/>
        </w:tabs>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инвалидов, имеющих заболевания опорно-двигательного аппарата и п</w:t>
      </w:r>
      <w:r>
        <w:rPr>
          <w:rFonts w:ascii="Times New Roman" w:hAnsi="Times New Roman" w:cs="Times New Roman"/>
          <w:sz w:val="28"/>
          <w:szCs w:val="28"/>
        </w:rPr>
        <w:t xml:space="preserve">е</w:t>
      </w:r>
      <w:r>
        <w:rPr>
          <w:rFonts w:ascii="Times New Roman" w:hAnsi="Times New Roman" w:cs="Times New Roman"/>
          <w:sz w:val="28"/>
          <w:szCs w:val="28"/>
        </w:rPr>
        <w:t xml:space="preserve">редвигающихся на креслах-колясках;</w:t>
      </w:r>
    </w:p>
    <w:p>
      <w:pPr>
        <w:widowControl w:val="off"/>
        <w:tabs>
          <w:tab w:val="left" w:pos="1134"/>
        </w:tabs>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инвалидов I группы;</w:t>
      </w:r>
    </w:p>
    <w:p>
      <w:pPr>
        <w:widowControl w:val="off"/>
        <w:tabs>
          <w:tab w:val="left" w:pos="1134"/>
        </w:tabs>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детей-инвалидов;</w:t>
      </w:r>
    </w:p>
    <w:p>
      <w:pPr>
        <w:widowControl w:val="off"/>
        <w:tabs>
          <w:tab w:val="left" w:pos="1134"/>
        </w:tabs>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мобильных паллиативных пациентов, не требующих медицинского с</w:t>
      </w:r>
      <w:r>
        <w:rPr>
          <w:rFonts w:ascii="Times New Roman" w:hAnsi="Times New Roman" w:cs="Times New Roman"/>
          <w:sz w:val="28"/>
          <w:szCs w:val="28"/>
        </w:rPr>
        <w:t xml:space="preserve">о</w:t>
      </w:r>
      <w:r>
        <w:rPr>
          <w:rFonts w:ascii="Times New Roman" w:hAnsi="Times New Roman" w:cs="Times New Roman"/>
          <w:sz w:val="28"/>
          <w:szCs w:val="28"/>
        </w:rPr>
        <w:t xml:space="preserve">провождения.</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мобильными бригадами совершено 1 184 выезда в </w:t>
      </w:r>
      <w:r>
        <w:rPr>
          <w:rFonts w:ascii="Times New Roman" w:hAnsi="Times New Roman" w:cs="Times New Roman"/>
          <w:sz w:val="28"/>
          <w:szCs w:val="28"/>
        </w:rPr>
        <w:t xml:space="preserve">           </w:t>
      </w:r>
      <w:r>
        <w:rPr>
          <w:rFonts w:ascii="Times New Roman" w:hAnsi="Times New Roman" w:cs="Times New Roman"/>
          <w:sz w:val="28"/>
          <w:szCs w:val="28"/>
        </w:rPr>
        <w:t xml:space="preserve">114 сельских населённых пунктов, в медицинские организации на профилактич</w:t>
      </w:r>
      <w:r>
        <w:rPr>
          <w:rFonts w:ascii="Times New Roman" w:hAnsi="Times New Roman" w:cs="Times New Roman"/>
          <w:sz w:val="28"/>
          <w:szCs w:val="28"/>
        </w:rPr>
        <w:t xml:space="preserve">е</w:t>
      </w:r>
      <w:r>
        <w:rPr>
          <w:rFonts w:ascii="Times New Roman" w:hAnsi="Times New Roman" w:cs="Times New Roman"/>
          <w:sz w:val="28"/>
          <w:szCs w:val="28"/>
        </w:rPr>
        <w:t xml:space="preserve">ский осмотр и диспансеризацию доставлены 2 007 человек старше 65 лет, к 174 гражданам старше 65 лет доставлены медицинские работники с целью оказания медицинской помощи на дому, 187 гражданам старше 65 лет д</w:t>
      </w:r>
      <w:r>
        <w:rPr>
          <w:rFonts w:ascii="Times New Roman" w:hAnsi="Times New Roman" w:cs="Times New Roman"/>
          <w:sz w:val="28"/>
          <w:szCs w:val="28"/>
        </w:rPr>
        <w:t xml:space="preserve">о</w:t>
      </w:r>
      <w:r>
        <w:rPr>
          <w:rFonts w:ascii="Times New Roman" w:hAnsi="Times New Roman" w:cs="Times New Roman"/>
          <w:sz w:val="28"/>
          <w:szCs w:val="28"/>
        </w:rPr>
        <w:t xml:space="preserve">ставлены продукты питания и лекарства, 1 979 гражданам старше 65</w:t>
      </w:r>
      <w:r>
        <w:rPr>
          <w:rFonts w:ascii="Times New Roman" w:hAnsi="Times New Roman" w:cs="Times New Roman"/>
          <w:sz w:val="28"/>
          <w:szCs w:val="28"/>
        </w:rPr>
        <w:t xml:space="preserve"> лет ок</w:t>
      </w:r>
      <w:r>
        <w:rPr>
          <w:rFonts w:ascii="Times New Roman" w:hAnsi="Times New Roman" w:cs="Times New Roman"/>
          <w:sz w:val="28"/>
          <w:szCs w:val="28"/>
        </w:rPr>
        <w:t xml:space="preserve">а</w:t>
      </w:r>
      <w:r>
        <w:rPr>
          <w:rFonts w:ascii="Times New Roman" w:hAnsi="Times New Roman" w:cs="Times New Roman"/>
          <w:sz w:val="28"/>
          <w:szCs w:val="28"/>
        </w:rPr>
        <w:t xml:space="preserve">заны прочие социальные услуги, 74 инвалида доставлены в медицинские о</w:t>
      </w:r>
      <w:r>
        <w:rPr>
          <w:rFonts w:ascii="Times New Roman" w:hAnsi="Times New Roman" w:cs="Times New Roman"/>
          <w:sz w:val="28"/>
          <w:szCs w:val="28"/>
        </w:rPr>
        <w:t xml:space="preserve">р</w:t>
      </w:r>
      <w:r>
        <w:rPr>
          <w:rFonts w:ascii="Times New Roman" w:hAnsi="Times New Roman" w:cs="Times New Roman"/>
          <w:sz w:val="28"/>
          <w:szCs w:val="28"/>
        </w:rPr>
        <w:t xml:space="preserve">ганизации. </w:t>
      </w:r>
    </w:p>
    <w:p>
      <w:pPr>
        <w:pStyle w:val="4"/>
        <w:keepNext w:val="0"/>
        <w:keepLines w:val="0"/>
        <w:widowControl w:val="off"/>
        <w:spacing w:before="0" w:line="235" w:lineRule="auto"/>
        <w:jc w:val="center"/>
        <w:rPr>
          <w:rFonts w:ascii="Times New Roman" w:hAnsi="Times New Roman" w:eastAsia="Arial Unicode MS" w:cs="Times New Roman"/>
          <w:b w:val="0"/>
          <w:bCs w:val="0"/>
          <w:i w:val="0"/>
          <w:iCs w:val="0"/>
          <w:color w:val="auto"/>
          <w:sz w:val="28"/>
          <w:szCs w:val="28"/>
        </w:rPr>
      </w:pPr>
      <w:bookmarkStart w:id="56" w:name="_Toc194941909"/>
      <w:bookmarkStart w:id="57" w:name="_Toc195024160"/>
      <w:bookmarkStart w:id="58" w:name="_Toc192777238"/>
      <w:r>
        <w:rPr>
          <w:rFonts w:ascii="Times New Roman" w:hAnsi="Times New Roman" w:eastAsia="Arial Unicode MS" w:cs="Times New Roman"/>
          <w:i w:val="0"/>
          <w:iCs w:val="0"/>
          <w:color w:val="auto"/>
          <w:sz w:val="28"/>
          <w:szCs w:val="28"/>
        </w:rPr>
        <w:t xml:space="preserve">Организация социального обслуживания на дому</w:t>
      </w:r>
      <w:bookmarkEnd w:id="56"/>
      <w:bookmarkEnd w:id="57"/>
    </w:p>
    <w:p>
      <w:pPr>
        <w:widowControl w:val="off"/>
        <w:spacing w:after="0" w:line="235" w:lineRule="auto"/>
        <w:ind w:firstLine="709"/>
        <w:jc w:val="both"/>
        <w:rPr>
          <w:rFonts w:ascii="Times New Roman" w:hAnsi="Times New Roman" w:cs="Times New Roman"/>
          <w:sz w:val="28"/>
          <w:szCs w:val="28"/>
        </w:rPr>
      </w:pPr>
    </w:p>
    <w:p>
      <w:pPr>
        <w:widowControl w:val="off"/>
        <w:spacing w:after="0" w:line="235"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В соответствии с Федеральным законом от 2</w:t>
      </w:r>
      <w:r>
        <w:rPr>
          <w:rFonts w:ascii="Times New Roman" w:hAnsi="Times New Roman" w:cs="Times New Roman"/>
          <w:spacing w:val="-6"/>
          <w:sz w:val="28"/>
          <w:szCs w:val="28"/>
        </w:rPr>
        <w:t xml:space="preserve">8 декабря </w:t>
      </w:r>
      <w:r>
        <w:rPr>
          <w:rFonts w:ascii="Times New Roman" w:hAnsi="Times New Roman" w:cs="Times New Roman"/>
          <w:spacing w:val="-6"/>
          <w:sz w:val="28"/>
          <w:szCs w:val="28"/>
        </w:rPr>
        <w:t xml:space="preserve">2013 </w:t>
      </w:r>
      <w:r>
        <w:rPr>
          <w:rFonts w:ascii="Times New Roman" w:hAnsi="Times New Roman" w:cs="Times New Roman"/>
          <w:spacing w:val="-6"/>
          <w:sz w:val="28"/>
          <w:szCs w:val="28"/>
        </w:rPr>
        <w:t xml:space="preserve">года </w:t>
      </w:r>
      <w:r>
        <w:rPr>
          <w:rFonts w:ascii="Times New Roman" w:hAnsi="Times New Roman" w:cs="Times New Roman"/>
          <w:spacing w:val="-6"/>
          <w:sz w:val="28"/>
          <w:szCs w:val="28"/>
        </w:rPr>
        <w:t xml:space="preserve">№ 442-ФЗ</w:t>
      </w:r>
      <w:r>
        <w:rPr>
          <w:rFonts w:ascii="Times New Roman" w:hAnsi="Times New Roman" w:cs="Times New Roman"/>
          <w:sz w:val="28"/>
          <w:szCs w:val="28"/>
        </w:rPr>
        <w:t xml:space="preserve"> «Об основах социального обслуживания в Российской Федерации», Законом Ре</w:t>
      </w:r>
      <w:r>
        <w:rPr>
          <w:rFonts w:ascii="Times New Roman" w:hAnsi="Times New Roman" w:cs="Times New Roman"/>
          <w:sz w:val="28"/>
          <w:szCs w:val="28"/>
        </w:rPr>
        <w:t xml:space="preserve">с</w:t>
      </w:r>
      <w:r>
        <w:rPr>
          <w:rFonts w:ascii="Times New Roman" w:hAnsi="Times New Roman" w:cs="Times New Roman"/>
          <w:sz w:val="28"/>
          <w:szCs w:val="28"/>
        </w:rPr>
        <w:t xml:space="preserve">публики Хакасия от 07</w:t>
      </w:r>
      <w:r>
        <w:rPr>
          <w:rFonts w:ascii="Times New Roman" w:hAnsi="Times New Roman" w:cs="Times New Roman"/>
          <w:sz w:val="28"/>
          <w:szCs w:val="28"/>
        </w:rPr>
        <w:t xml:space="preserve"> ноября </w:t>
      </w:r>
      <w:r>
        <w:rPr>
          <w:rFonts w:ascii="Times New Roman" w:hAnsi="Times New Roman" w:cs="Times New Roman"/>
          <w:sz w:val="28"/>
          <w:szCs w:val="28"/>
        </w:rPr>
        <w:t xml:space="preserve">2014 </w:t>
      </w:r>
      <w:r>
        <w:rPr>
          <w:rFonts w:ascii="Times New Roman" w:hAnsi="Times New Roman" w:cs="Times New Roman"/>
          <w:sz w:val="28"/>
          <w:szCs w:val="28"/>
        </w:rPr>
        <w:t xml:space="preserve">года </w:t>
      </w:r>
      <w:r>
        <w:rPr>
          <w:rFonts w:ascii="Times New Roman" w:hAnsi="Times New Roman" w:cs="Times New Roman"/>
          <w:sz w:val="28"/>
          <w:szCs w:val="28"/>
        </w:rPr>
        <w:t xml:space="preserve">№ 94-ЗРХ «О социальном обслуживании граждан в Республике Хакасия» в республике предоставляю</w:t>
      </w:r>
      <w:r>
        <w:rPr>
          <w:rFonts w:ascii="Times New Roman" w:hAnsi="Times New Roman" w:cs="Times New Roman"/>
          <w:sz w:val="28"/>
          <w:szCs w:val="28"/>
        </w:rPr>
        <w:t xml:space="preserve">т</w:t>
      </w:r>
      <w:r>
        <w:rPr>
          <w:rFonts w:ascii="Times New Roman" w:hAnsi="Times New Roman" w:cs="Times New Roman"/>
          <w:sz w:val="28"/>
          <w:szCs w:val="28"/>
        </w:rPr>
        <w:t xml:space="preserve">ся социальные услуги в форме социального обслуживания на дому.</w:t>
      </w:r>
    </w:p>
    <w:p>
      <w:pPr>
        <w:widowControl w:val="off"/>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социальных услуг на дому осуществляется </w:t>
      </w:r>
      <w:r>
        <w:rPr>
          <w:rFonts w:ascii="Times New Roman" w:hAnsi="Times New Roman" w:cs="Times New Roman"/>
          <w:sz w:val="28"/>
          <w:szCs w:val="28"/>
        </w:rPr>
        <w:t xml:space="preserve">                   </w:t>
      </w:r>
      <w:r>
        <w:rPr>
          <w:rFonts w:ascii="Times New Roman" w:hAnsi="Times New Roman" w:cs="Times New Roman"/>
          <w:sz w:val="28"/>
          <w:szCs w:val="28"/>
        </w:rPr>
        <w:t xml:space="preserve">7 автоно</w:t>
      </w:r>
      <w:r>
        <w:rPr>
          <w:rFonts w:ascii="Times New Roman" w:hAnsi="Times New Roman" w:cs="Times New Roman"/>
          <w:sz w:val="28"/>
          <w:szCs w:val="28"/>
        </w:rPr>
        <w:t xml:space="preserve">м</w:t>
      </w:r>
      <w:r>
        <w:rPr>
          <w:rFonts w:ascii="Times New Roman" w:hAnsi="Times New Roman" w:cs="Times New Roman"/>
          <w:sz w:val="28"/>
          <w:szCs w:val="28"/>
        </w:rPr>
        <w:t xml:space="preserve">ными</w:t>
      </w:r>
      <w:r>
        <w:rPr>
          <w:rFonts w:ascii="Times New Roman" w:hAnsi="Times New Roman" w:cs="Times New Roman"/>
          <w:sz w:val="28"/>
          <w:szCs w:val="28"/>
        </w:rPr>
        <w:t xml:space="preserve"> некоммерческими организациями социального обслуживания на территории горо</w:t>
      </w:r>
      <w:r>
        <w:rPr>
          <w:rFonts w:ascii="Times New Roman" w:hAnsi="Times New Roman" w:cs="Times New Roman"/>
          <w:sz w:val="28"/>
          <w:szCs w:val="28"/>
        </w:rPr>
        <w:t xml:space="preserve">д</w:t>
      </w:r>
      <w:r>
        <w:rPr>
          <w:rFonts w:ascii="Times New Roman" w:hAnsi="Times New Roman" w:cs="Times New Roman"/>
          <w:sz w:val="28"/>
          <w:szCs w:val="28"/>
        </w:rPr>
        <w:t xml:space="preserve">ских округов и муниципальных районов.</w:t>
      </w:r>
    </w:p>
    <w:p>
      <w:pPr>
        <w:widowControl w:val="off"/>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2024 год предоставлена 895 962 социальная услуга на дому </w:t>
      </w:r>
      <w:r>
        <w:rPr>
          <w:rFonts w:ascii="Times New Roman" w:hAnsi="Times New Roman" w:cs="Times New Roman"/>
          <w:sz w:val="28"/>
          <w:szCs w:val="28"/>
        </w:rPr>
        <w:t xml:space="preserve">        </w:t>
      </w:r>
      <w:r>
        <w:rPr>
          <w:rFonts w:ascii="Times New Roman" w:hAnsi="Times New Roman" w:cs="Times New Roman"/>
          <w:sz w:val="28"/>
          <w:szCs w:val="28"/>
        </w:rPr>
        <w:t xml:space="preserve">3 577 гражд</w:t>
      </w:r>
      <w:r>
        <w:rPr>
          <w:rFonts w:ascii="Times New Roman" w:hAnsi="Times New Roman" w:cs="Times New Roman"/>
          <w:sz w:val="28"/>
          <w:szCs w:val="28"/>
        </w:rPr>
        <w:t xml:space="preserve">а</w:t>
      </w:r>
      <w:r>
        <w:rPr>
          <w:rFonts w:ascii="Times New Roman" w:hAnsi="Times New Roman" w:cs="Times New Roman"/>
          <w:sz w:val="28"/>
          <w:szCs w:val="28"/>
        </w:rPr>
        <w:t xml:space="preserve">нам. Из республиканского бюджета Республики Хакасия на данные цели направл</w:t>
      </w:r>
      <w:r>
        <w:rPr>
          <w:rFonts w:ascii="Times New Roman" w:hAnsi="Times New Roman" w:cs="Times New Roman"/>
          <w:sz w:val="28"/>
          <w:szCs w:val="28"/>
        </w:rPr>
        <w:t xml:space="preserve">е</w:t>
      </w:r>
      <w:r>
        <w:rPr>
          <w:rFonts w:ascii="Times New Roman" w:hAnsi="Times New Roman" w:cs="Times New Roman"/>
          <w:sz w:val="28"/>
          <w:szCs w:val="28"/>
        </w:rPr>
        <w:t xml:space="preserve">но более 152,4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w:t>
      </w:r>
    </w:p>
    <w:p>
      <w:pPr>
        <w:widowControl w:val="off"/>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Социальное обслуживание на дому бесплатно предоставляется гражд</w:t>
      </w:r>
      <w:r>
        <w:rPr>
          <w:rFonts w:ascii="Times New Roman" w:hAnsi="Times New Roman" w:cs="Times New Roman"/>
          <w:sz w:val="28"/>
          <w:szCs w:val="28"/>
        </w:rPr>
        <w:t xml:space="preserve">а</w:t>
      </w:r>
      <w:r>
        <w:rPr>
          <w:rFonts w:ascii="Times New Roman" w:hAnsi="Times New Roman" w:cs="Times New Roman"/>
          <w:sz w:val="28"/>
          <w:szCs w:val="28"/>
        </w:rPr>
        <w:t xml:space="preserve">нам, имеющим доходы менее 1,5 величины прожиточного минимума, уст</w:t>
      </w:r>
      <w:r>
        <w:rPr>
          <w:rFonts w:ascii="Times New Roman" w:hAnsi="Times New Roman" w:cs="Times New Roman"/>
          <w:sz w:val="28"/>
          <w:szCs w:val="28"/>
        </w:rPr>
        <w:t xml:space="preserve">а</w:t>
      </w:r>
      <w:r>
        <w:rPr>
          <w:rFonts w:ascii="Times New Roman" w:hAnsi="Times New Roman" w:cs="Times New Roman"/>
          <w:sz w:val="28"/>
          <w:szCs w:val="28"/>
        </w:rPr>
        <w:t xml:space="preserve">новленного для основных социально-демографических групп населения. За 2024 год бесплатно обслуживалось 1 923 человека, на частично платной о</w:t>
      </w:r>
      <w:r>
        <w:rPr>
          <w:rFonts w:ascii="Times New Roman" w:hAnsi="Times New Roman" w:cs="Times New Roman"/>
          <w:sz w:val="28"/>
          <w:szCs w:val="28"/>
        </w:rPr>
        <w:t xml:space="preserve">с</w:t>
      </w:r>
      <w:r>
        <w:rPr>
          <w:rFonts w:ascii="Times New Roman" w:hAnsi="Times New Roman" w:cs="Times New Roman"/>
          <w:sz w:val="28"/>
          <w:szCs w:val="28"/>
        </w:rPr>
        <w:t xml:space="preserve">нове – 167 человек, платно – 1 487 человек. </w:t>
      </w:r>
    </w:p>
    <w:bookmarkEnd w:id="58"/>
    <w:p>
      <w:pPr>
        <w:widowControl w:val="off"/>
        <w:spacing w:after="0" w:line="235" w:lineRule="auto"/>
        <w:ind w:firstLine="709"/>
        <w:jc w:val="both"/>
        <w:rPr>
          <w:rFonts w:ascii="Times New Roman" w:hAnsi="Times New Roman" w:cs="Times New Roman"/>
          <w:sz w:val="28"/>
          <w:szCs w:val="28"/>
        </w:rPr>
      </w:pPr>
    </w:p>
    <w:p>
      <w:pPr>
        <w:pStyle w:val="4"/>
        <w:keepNext w:val="0"/>
        <w:keepLines w:val="0"/>
        <w:widowControl w:val="off"/>
        <w:spacing w:before="0" w:line="235" w:lineRule="auto"/>
        <w:jc w:val="center"/>
        <w:rPr>
          <w:rFonts w:ascii="Times New Roman" w:hAnsi="Times New Roman" w:eastAsia="Arial Unicode MS" w:cs="Times New Roman"/>
          <w:b w:val="0"/>
          <w:bCs w:val="0"/>
          <w:i w:val="0"/>
          <w:iCs w:val="0"/>
          <w:color w:val="auto"/>
          <w:sz w:val="28"/>
          <w:szCs w:val="28"/>
        </w:rPr>
      </w:pPr>
      <w:bookmarkStart w:id="59" w:name="_Toc194941910"/>
      <w:bookmarkStart w:id="60" w:name="_Toc195024161"/>
      <w:r>
        <w:rPr>
          <w:rFonts w:ascii="Times New Roman" w:hAnsi="Times New Roman" w:eastAsia="Arial Unicode MS" w:cs="Times New Roman"/>
          <w:i w:val="0"/>
          <w:iCs w:val="0"/>
          <w:color w:val="auto"/>
          <w:sz w:val="28"/>
          <w:szCs w:val="28"/>
        </w:rPr>
        <w:t xml:space="preserve">Меры социальной поддержки инвалидов</w:t>
      </w:r>
      <w:bookmarkEnd w:id="59"/>
      <w:bookmarkEnd w:id="60"/>
    </w:p>
    <w:p>
      <w:pPr>
        <w:widowControl w:val="off"/>
        <w:spacing w:after="0" w:line="235" w:lineRule="auto"/>
        <w:ind w:firstLine="709"/>
        <w:jc w:val="both"/>
        <w:rPr>
          <w:rFonts w:ascii="Times New Roman" w:hAnsi="Times New Roman" w:cs="Times New Roman"/>
          <w:sz w:val="28"/>
          <w:szCs w:val="28"/>
        </w:rPr>
      </w:pPr>
    </w:p>
    <w:p>
      <w:pPr>
        <w:pStyle w:val="5"/>
        <w:keepNext w:val="0"/>
        <w:keepLines w:val="0"/>
        <w:widowControl w:val="off"/>
        <w:spacing w:before="0" w:line="235" w:lineRule="auto"/>
        <w:ind w:firstLine="709"/>
        <w:jc w:val="both"/>
        <w:rPr>
          <w:rFonts w:ascii="Times New Roman" w:hAnsi="Times New Roman" w:eastAsia="Arial Unicode MS" w:cs="Times New Roman"/>
          <w:bCs/>
          <w:iCs/>
          <w:color w:val="auto"/>
          <w:sz w:val="28"/>
          <w:szCs w:val="28"/>
        </w:rPr>
      </w:pPr>
      <w:bookmarkStart w:id="61" w:name="_Toc194941911"/>
      <w:bookmarkStart w:id="62" w:name="_Toc195024162"/>
      <w:r>
        <w:rPr>
          <w:rFonts w:ascii="Times New Roman" w:hAnsi="Times New Roman" w:eastAsia="Arial Unicode MS" w:cs="Times New Roman"/>
          <w:bCs/>
          <w:iCs/>
          <w:color w:val="auto"/>
          <w:sz w:val="28"/>
          <w:szCs w:val="28"/>
        </w:rPr>
        <w:t xml:space="preserve">1. На оплату жилого помещения и коммунальных услуг инвалидам.</w:t>
      </w:r>
      <w:bookmarkEnd w:id="61"/>
      <w:bookmarkEnd w:id="62"/>
    </w:p>
    <w:p>
      <w:pPr>
        <w:widowControl w:val="off"/>
        <w:spacing w:after="0" w:line="235" w:lineRule="auto"/>
        <w:ind w:firstLine="709"/>
        <w:jc w:val="both"/>
        <w:rPr>
          <w:rFonts w:ascii="Times New Roman" w:hAnsi="Times New Roman" w:cs="Times New Roman"/>
          <w:sz w:val="28"/>
          <w:szCs w:val="28"/>
        </w:rPr>
      </w:pPr>
      <w:bookmarkStart w:id="63" w:name="_Toc192777241"/>
      <w:r>
        <w:rPr>
          <w:rFonts w:ascii="Times New Roman" w:hAnsi="Times New Roman" w:cs="Times New Roman"/>
          <w:spacing w:val="-4"/>
          <w:sz w:val="28"/>
          <w:szCs w:val="28"/>
        </w:rPr>
        <w:t xml:space="preserve">В соответствии с Федеральным законом от 24</w:t>
      </w:r>
      <w:r>
        <w:rPr>
          <w:rFonts w:ascii="Times New Roman" w:hAnsi="Times New Roman" w:cs="Times New Roman"/>
          <w:spacing w:val="-4"/>
          <w:sz w:val="28"/>
          <w:szCs w:val="28"/>
        </w:rPr>
        <w:t xml:space="preserve"> ноября </w:t>
      </w:r>
      <w:r>
        <w:rPr>
          <w:rFonts w:ascii="Times New Roman" w:hAnsi="Times New Roman" w:cs="Times New Roman"/>
          <w:spacing w:val="-4"/>
          <w:sz w:val="28"/>
          <w:szCs w:val="28"/>
        </w:rPr>
        <w:t xml:space="preserve">1995 </w:t>
      </w:r>
      <w:r>
        <w:rPr>
          <w:rFonts w:ascii="Times New Roman" w:hAnsi="Times New Roman" w:cs="Times New Roman"/>
          <w:spacing w:val="-4"/>
          <w:sz w:val="28"/>
          <w:szCs w:val="28"/>
        </w:rPr>
        <w:t xml:space="preserve">года </w:t>
      </w:r>
      <w:r>
        <w:rPr>
          <w:rFonts w:ascii="Times New Roman" w:hAnsi="Times New Roman" w:cs="Times New Roman"/>
          <w:spacing w:val="-4"/>
          <w:sz w:val="28"/>
          <w:szCs w:val="28"/>
        </w:rPr>
        <w:t xml:space="preserve">№ 181-ФЗ</w:t>
      </w:r>
      <w:r>
        <w:rPr>
          <w:rFonts w:ascii="Times New Roman" w:hAnsi="Times New Roman" w:cs="Times New Roman"/>
          <w:sz w:val="28"/>
          <w:szCs w:val="28"/>
        </w:rPr>
        <w:t xml:space="preserve"> «О социальной защите инвалидов в Российской Федерации» инвалидам и семьям, имеющим детей-инвалидов, предоставляется компенсация расходов на оплату ж</w:t>
      </w:r>
      <w:r>
        <w:rPr>
          <w:rFonts w:ascii="Times New Roman" w:hAnsi="Times New Roman" w:cs="Times New Roman"/>
          <w:sz w:val="28"/>
          <w:szCs w:val="28"/>
        </w:rPr>
        <w:t xml:space="preserve">и</w:t>
      </w:r>
      <w:r>
        <w:rPr>
          <w:rFonts w:ascii="Times New Roman" w:hAnsi="Times New Roman" w:cs="Times New Roman"/>
          <w:sz w:val="28"/>
          <w:szCs w:val="28"/>
        </w:rPr>
        <w:t xml:space="preserve">лых помещений и коммунальных услуг в размере 50 процентов.</w:t>
      </w:r>
    </w:p>
    <w:p>
      <w:pPr>
        <w:widowControl w:val="off"/>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в Республике Хакасия за счёт средств федерального бюджета м</w:t>
      </w:r>
      <w:r>
        <w:rPr>
          <w:rFonts w:ascii="Times New Roman" w:hAnsi="Times New Roman" w:cs="Times New Roman"/>
          <w:sz w:val="28"/>
          <w:szCs w:val="28"/>
        </w:rPr>
        <w:t xml:space="preserve">е</w:t>
      </w:r>
      <w:r>
        <w:rPr>
          <w:rFonts w:ascii="Times New Roman" w:hAnsi="Times New Roman" w:cs="Times New Roman"/>
          <w:sz w:val="28"/>
          <w:szCs w:val="28"/>
        </w:rPr>
        <w:t xml:space="preserve">рами социальной поддержки на оплату жилого помещения и коммунальных услуг в 2024 году </w:t>
      </w:r>
      <w:r>
        <w:rPr>
          <w:rFonts w:ascii="Times New Roman" w:hAnsi="Times New Roman" w:cs="Times New Roman"/>
          <w:sz w:val="28"/>
          <w:szCs w:val="28"/>
          <w:u w:val="single"/>
        </w:rPr>
        <w:t xml:space="preserve">воспользовались 27 585 инвалидов</w:t>
      </w:r>
      <w:r>
        <w:rPr>
          <w:rFonts w:ascii="Times New Roman" w:hAnsi="Times New Roman" w:cs="Times New Roman"/>
          <w:sz w:val="28"/>
          <w:szCs w:val="28"/>
        </w:rPr>
        <w:t xml:space="preserve"> и семей, имеющих д</w:t>
      </w:r>
      <w:r>
        <w:rPr>
          <w:rFonts w:ascii="Times New Roman" w:hAnsi="Times New Roman" w:cs="Times New Roman"/>
          <w:sz w:val="28"/>
          <w:szCs w:val="28"/>
        </w:rPr>
        <w:t xml:space="preserve">е</w:t>
      </w:r>
      <w:r>
        <w:rPr>
          <w:rFonts w:ascii="Times New Roman" w:hAnsi="Times New Roman" w:cs="Times New Roman"/>
          <w:sz w:val="28"/>
          <w:szCs w:val="28"/>
        </w:rPr>
        <w:t xml:space="preserve">тей-инвалидов, компенсации выплачены </w:t>
      </w:r>
      <w:r>
        <w:rPr>
          <w:rFonts w:ascii="Times New Roman" w:hAnsi="Times New Roman" w:cs="Times New Roman"/>
          <w:sz w:val="28"/>
          <w:szCs w:val="28"/>
          <w:u w:val="single"/>
        </w:rPr>
        <w:t xml:space="preserve">на общую сумму </w:t>
      </w:r>
      <w:r>
        <w:rPr>
          <w:rFonts w:ascii="Times New Roman" w:hAnsi="Times New Roman" w:cs="Times New Roman"/>
          <w:sz w:val="28"/>
          <w:szCs w:val="28"/>
          <w:u w:val="single"/>
        </w:rPr>
        <w:t xml:space="preserve">    </w:t>
      </w:r>
      <w:r>
        <w:rPr>
          <w:rFonts w:ascii="Times New Roman" w:hAnsi="Times New Roman" w:cs="Times New Roman"/>
          <w:sz w:val="28"/>
          <w:szCs w:val="28"/>
          <w:u w:val="single"/>
        </w:rPr>
        <w:t xml:space="preserve">192,9 </w:t>
      </w:r>
      <w:r>
        <w:rPr>
          <w:rFonts w:ascii="Times New Roman" w:hAnsi="Times New Roman" w:cs="Times New Roman"/>
          <w:sz w:val="28"/>
          <w:szCs w:val="28"/>
          <w:u w:val="single"/>
        </w:rPr>
        <w:t xml:space="preserve">млн</w:t>
      </w:r>
      <w:r>
        <w:rPr>
          <w:rFonts w:ascii="Times New Roman" w:hAnsi="Times New Roman" w:cs="Times New Roman"/>
          <w:sz w:val="28"/>
          <w:szCs w:val="28"/>
          <w:u w:val="single"/>
        </w:rPr>
        <w:t xml:space="preserve"> рублей</w:t>
      </w:r>
      <w:r>
        <w:rPr>
          <w:rFonts w:ascii="Times New Roman" w:hAnsi="Times New Roman" w:cs="Times New Roman"/>
          <w:sz w:val="28"/>
          <w:szCs w:val="28"/>
        </w:rPr>
        <w:t xml:space="preserve">.</w:t>
      </w:r>
    </w:p>
    <w:p>
      <w:pPr>
        <w:pStyle w:val="5"/>
        <w:keepNext w:val="0"/>
        <w:keepLines w:val="0"/>
        <w:widowControl w:val="off"/>
        <w:spacing w:before="0" w:line="235" w:lineRule="auto"/>
        <w:ind w:firstLine="709"/>
        <w:jc w:val="both"/>
        <w:rPr>
          <w:rFonts w:ascii="Times New Roman" w:hAnsi="Times New Roman" w:eastAsia="Arial Unicode MS" w:cs="Times New Roman"/>
          <w:bCs/>
          <w:iCs/>
          <w:color w:val="auto"/>
          <w:sz w:val="28"/>
          <w:szCs w:val="28"/>
        </w:rPr>
      </w:pPr>
      <w:bookmarkStart w:id="64" w:name="_Toc194941912"/>
      <w:bookmarkStart w:id="65" w:name="_Toc195024163"/>
      <w:r>
        <w:rPr>
          <w:rFonts w:ascii="Times New Roman" w:hAnsi="Times New Roman" w:eastAsia="Arial Unicode MS" w:cs="Times New Roman"/>
          <w:bCs/>
          <w:iCs/>
          <w:color w:val="auto"/>
          <w:sz w:val="28"/>
          <w:szCs w:val="28"/>
        </w:rPr>
        <w:t xml:space="preserve">2. Материальная помощь.</w:t>
      </w:r>
      <w:bookmarkEnd w:id="64"/>
      <w:bookmarkEnd w:id="65"/>
      <w:r>
        <w:rPr>
          <w:rFonts w:ascii="Times New Roman" w:hAnsi="Times New Roman" w:eastAsia="Arial Unicode MS" w:cs="Times New Roman"/>
          <w:bCs/>
          <w:iCs/>
          <w:color w:val="auto"/>
          <w:sz w:val="28"/>
          <w:szCs w:val="28"/>
        </w:rPr>
        <w:t xml:space="preserve"> </w:t>
      </w:r>
    </w:p>
    <w:p>
      <w:pPr>
        <w:widowControl w:val="off"/>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оказана материальная помощь семьям с детьми-инвалидами на 8,9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w:t>
      </w:r>
    </w:p>
    <w:p>
      <w:pPr>
        <w:widowControl w:val="off"/>
        <w:spacing w:after="0" w:line="235"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Законом Республики Хакасия от 01</w:t>
      </w:r>
      <w:r>
        <w:rPr>
          <w:rFonts w:ascii="Times New Roman" w:hAnsi="Times New Roman" w:cs="Times New Roman"/>
          <w:sz w:val="28"/>
          <w:szCs w:val="28"/>
        </w:rPr>
        <w:t xml:space="preserve"> октября </w:t>
      </w:r>
      <w:r>
        <w:rPr>
          <w:rFonts w:ascii="Times New Roman" w:hAnsi="Times New Roman" w:cs="Times New Roman"/>
          <w:sz w:val="28"/>
          <w:szCs w:val="28"/>
        </w:rPr>
        <w:t xml:space="preserve">201</w:t>
      </w:r>
      <w:r>
        <w:rPr>
          <w:rFonts w:ascii="Times New Roman" w:hAnsi="Times New Roman" w:cs="Times New Roman"/>
          <w:sz w:val="28"/>
          <w:szCs w:val="28"/>
        </w:rPr>
        <w:t xml:space="preserve">0</w:t>
      </w:r>
      <w:r>
        <w:rPr>
          <w:rFonts w:ascii="Times New Roman" w:hAnsi="Times New Roman" w:cs="Times New Roman"/>
          <w:sz w:val="28"/>
          <w:szCs w:val="28"/>
        </w:rPr>
        <w:t xml:space="preserve"> </w:t>
      </w:r>
      <w:r>
        <w:rPr>
          <w:rFonts w:ascii="Times New Roman" w:hAnsi="Times New Roman" w:cs="Times New Roman"/>
          <w:sz w:val="28"/>
          <w:szCs w:val="28"/>
        </w:rPr>
        <w:t xml:space="preserve">года №</w:t>
      </w:r>
      <w:r>
        <w:rPr>
          <w:rFonts w:ascii="Times New Roman" w:hAnsi="Times New Roman" w:cs="Times New Roman"/>
          <w:sz w:val="28"/>
          <w:szCs w:val="28"/>
        </w:rPr>
        <w:t xml:space="preserve"> </w:t>
      </w:r>
      <w:r>
        <w:rPr>
          <w:rFonts w:ascii="Times New Roman" w:hAnsi="Times New Roman" w:cs="Times New Roman"/>
          <w:sz w:val="28"/>
          <w:szCs w:val="28"/>
        </w:rPr>
        <w:t xml:space="preserve">83-3PX «О дополнительных мерах социальной поддержки инвалидов в Респу</w:t>
      </w:r>
      <w:r>
        <w:rPr>
          <w:rFonts w:ascii="Times New Roman" w:hAnsi="Times New Roman" w:cs="Times New Roman"/>
          <w:sz w:val="28"/>
          <w:szCs w:val="28"/>
        </w:rPr>
        <w:t xml:space="preserve">б</w:t>
      </w:r>
      <w:r>
        <w:rPr>
          <w:rFonts w:ascii="Times New Roman" w:hAnsi="Times New Roman" w:cs="Times New Roman"/>
          <w:sz w:val="28"/>
          <w:szCs w:val="28"/>
        </w:rPr>
        <w:t xml:space="preserve">лике Хакасия» лицам с терминальной стадией хронической почечной недостаточности, получающим лечение гемодиализом, постоянно прожив</w:t>
      </w:r>
      <w:r>
        <w:rPr>
          <w:rFonts w:ascii="Times New Roman" w:hAnsi="Times New Roman" w:cs="Times New Roman"/>
          <w:sz w:val="28"/>
          <w:szCs w:val="28"/>
        </w:rPr>
        <w:t xml:space="preserve">а</w:t>
      </w:r>
      <w:r>
        <w:rPr>
          <w:rFonts w:ascii="Times New Roman" w:hAnsi="Times New Roman" w:cs="Times New Roman"/>
          <w:sz w:val="28"/>
          <w:szCs w:val="28"/>
        </w:rPr>
        <w:t xml:space="preserve">ющим на территории Республики Хакасия, предоставляется ежемесячная д</w:t>
      </w:r>
      <w:r>
        <w:rPr>
          <w:rFonts w:ascii="Times New Roman" w:hAnsi="Times New Roman" w:cs="Times New Roman"/>
          <w:sz w:val="28"/>
          <w:szCs w:val="28"/>
        </w:rPr>
        <w:t xml:space="preserve">е</w:t>
      </w:r>
      <w:r>
        <w:rPr>
          <w:rFonts w:ascii="Times New Roman" w:hAnsi="Times New Roman" w:cs="Times New Roman"/>
          <w:sz w:val="28"/>
          <w:szCs w:val="28"/>
        </w:rPr>
        <w:t xml:space="preserve">нежная компенсация в размере расходов на оплату проезда на автомобил</w:t>
      </w:r>
      <w:r>
        <w:rPr>
          <w:rFonts w:ascii="Times New Roman" w:hAnsi="Times New Roman" w:cs="Times New Roman"/>
          <w:sz w:val="28"/>
          <w:szCs w:val="28"/>
        </w:rPr>
        <w:t xml:space="preserve">ь</w:t>
      </w:r>
      <w:r>
        <w:rPr>
          <w:rFonts w:ascii="Times New Roman" w:hAnsi="Times New Roman" w:cs="Times New Roman"/>
          <w:sz w:val="28"/>
          <w:szCs w:val="28"/>
        </w:rPr>
        <w:t xml:space="preserve">ном транспорте общего пользования междугороднего и пригородного соо</w:t>
      </w:r>
      <w:r>
        <w:rPr>
          <w:rFonts w:ascii="Times New Roman" w:hAnsi="Times New Roman" w:cs="Times New Roman"/>
          <w:sz w:val="28"/>
          <w:szCs w:val="28"/>
        </w:rPr>
        <w:t xml:space="preserve">б</w:t>
      </w:r>
      <w:r>
        <w:rPr>
          <w:rFonts w:ascii="Times New Roman" w:hAnsi="Times New Roman" w:cs="Times New Roman"/>
          <w:sz w:val="28"/>
          <w:szCs w:val="28"/>
        </w:rPr>
        <w:t xml:space="preserve">щения, железнодорожном транспорте (поезда и</w:t>
      </w:r>
      <w:r>
        <w:rPr>
          <w:rFonts w:ascii="Times New Roman" w:hAnsi="Times New Roman" w:cs="Times New Roman"/>
          <w:sz w:val="28"/>
          <w:szCs w:val="28"/>
        </w:rPr>
        <w:t xml:space="preserve"> вагоны всех категорий, за и</w:t>
      </w:r>
      <w:r>
        <w:rPr>
          <w:rFonts w:ascii="Times New Roman" w:hAnsi="Times New Roman" w:cs="Times New Roman"/>
          <w:sz w:val="28"/>
          <w:szCs w:val="28"/>
        </w:rPr>
        <w:t xml:space="preserve">с</w:t>
      </w:r>
      <w:r>
        <w:rPr>
          <w:rFonts w:ascii="Times New Roman" w:hAnsi="Times New Roman" w:cs="Times New Roman"/>
          <w:sz w:val="28"/>
          <w:szCs w:val="28"/>
        </w:rPr>
        <w:t xml:space="preserve">ключением фирменных поездов и вагонов повышенной комфортности) к м</w:t>
      </w:r>
      <w:r>
        <w:rPr>
          <w:rFonts w:ascii="Times New Roman" w:hAnsi="Times New Roman" w:cs="Times New Roman"/>
          <w:sz w:val="28"/>
          <w:szCs w:val="28"/>
        </w:rPr>
        <w:t xml:space="preserve">е</w:t>
      </w:r>
      <w:r>
        <w:rPr>
          <w:rFonts w:ascii="Times New Roman" w:hAnsi="Times New Roman" w:cs="Times New Roman"/>
          <w:sz w:val="28"/>
          <w:szCs w:val="28"/>
        </w:rPr>
        <w:t xml:space="preserve">сту проведения лечения гемодиализом и обратно в пределах Республики Х</w:t>
      </w:r>
      <w:r>
        <w:rPr>
          <w:rFonts w:ascii="Times New Roman" w:hAnsi="Times New Roman" w:cs="Times New Roman"/>
          <w:sz w:val="28"/>
          <w:szCs w:val="28"/>
        </w:rPr>
        <w:t xml:space="preserve">а</w:t>
      </w:r>
      <w:r>
        <w:rPr>
          <w:rFonts w:ascii="Times New Roman" w:hAnsi="Times New Roman" w:cs="Times New Roman"/>
          <w:sz w:val="28"/>
          <w:szCs w:val="28"/>
        </w:rPr>
        <w:t xml:space="preserve">касия.</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за предоставлением данной компенсации обратились </w:t>
      </w:r>
      <w:r>
        <w:rPr>
          <w:rFonts w:ascii="Times New Roman" w:hAnsi="Times New Roman" w:cs="Times New Roman"/>
          <w:sz w:val="28"/>
          <w:szCs w:val="28"/>
        </w:rPr>
        <w:t xml:space="preserve">       </w:t>
      </w:r>
      <w:r>
        <w:rPr>
          <w:rFonts w:ascii="Times New Roman" w:hAnsi="Times New Roman" w:cs="Times New Roman"/>
          <w:sz w:val="28"/>
          <w:szCs w:val="28"/>
        </w:rPr>
        <w:t xml:space="preserve">80 человек, кассовые расходы составили 6,0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Хакасия действует государственная программа «Досту</w:t>
      </w:r>
      <w:r>
        <w:rPr>
          <w:rFonts w:ascii="Times New Roman" w:hAnsi="Times New Roman" w:cs="Times New Roman"/>
          <w:sz w:val="28"/>
          <w:szCs w:val="28"/>
        </w:rPr>
        <w:t xml:space="preserve">п</w:t>
      </w:r>
      <w:r>
        <w:rPr>
          <w:rFonts w:ascii="Times New Roman" w:hAnsi="Times New Roman" w:cs="Times New Roman"/>
          <w:sz w:val="28"/>
          <w:szCs w:val="28"/>
        </w:rPr>
        <w:t xml:space="preserve">ная среда», утверждённая постановлением Правительства Республики Хак</w:t>
      </w:r>
      <w:r>
        <w:rPr>
          <w:rFonts w:ascii="Times New Roman" w:hAnsi="Times New Roman" w:cs="Times New Roman"/>
          <w:sz w:val="28"/>
          <w:szCs w:val="28"/>
        </w:rPr>
        <w:t xml:space="preserve">а</w:t>
      </w:r>
      <w:r>
        <w:rPr>
          <w:rFonts w:ascii="Times New Roman" w:hAnsi="Times New Roman" w:cs="Times New Roman"/>
          <w:sz w:val="28"/>
          <w:szCs w:val="28"/>
        </w:rPr>
        <w:t xml:space="preserve">сия от 01</w:t>
      </w:r>
      <w:r>
        <w:rPr>
          <w:rFonts w:ascii="Times New Roman" w:hAnsi="Times New Roman" w:cs="Times New Roman"/>
          <w:sz w:val="28"/>
          <w:szCs w:val="28"/>
        </w:rPr>
        <w:t xml:space="preserve"> ноября </w:t>
      </w:r>
      <w:r>
        <w:rPr>
          <w:rFonts w:ascii="Times New Roman" w:hAnsi="Times New Roman" w:cs="Times New Roman"/>
          <w:sz w:val="28"/>
          <w:szCs w:val="28"/>
        </w:rPr>
        <w:t xml:space="preserve">2016 </w:t>
      </w:r>
      <w:r>
        <w:rPr>
          <w:rFonts w:ascii="Times New Roman" w:hAnsi="Times New Roman" w:cs="Times New Roman"/>
          <w:sz w:val="28"/>
          <w:szCs w:val="28"/>
        </w:rPr>
        <w:t xml:space="preserve">года </w:t>
      </w:r>
      <w:r>
        <w:rPr>
          <w:rFonts w:ascii="Times New Roman" w:hAnsi="Times New Roman" w:cs="Times New Roman"/>
          <w:sz w:val="28"/>
          <w:szCs w:val="28"/>
        </w:rPr>
        <w:t xml:space="preserve">№ 529, основной целью которой является пов</w:t>
      </w:r>
      <w:r>
        <w:rPr>
          <w:rFonts w:ascii="Times New Roman" w:hAnsi="Times New Roman" w:cs="Times New Roman"/>
          <w:sz w:val="28"/>
          <w:szCs w:val="28"/>
        </w:rPr>
        <w:t xml:space="preserve">ы</w:t>
      </w:r>
      <w:r>
        <w:rPr>
          <w:rFonts w:ascii="Times New Roman" w:hAnsi="Times New Roman" w:cs="Times New Roman"/>
          <w:sz w:val="28"/>
          <w:szCs w:val="28"/>
        </w:rPr>
        <w:t xml:space="preserve">шение уровня доступности приоритетных объектов и услуг в приоритетных сферах жизнедеятельности инвалидов и других маломобильных групп населения в Республике Х</w:t>
      </w:r>
      <w:r>
        <w:rPr>
          <w:rFonts w:ascii="Times New Roman" w:hAnsi="Times New Roman" w:cs="Times New Roman"/>
          <w:sz w:val="28"/>
          <w:szCs w:val="28"/>
        </w:rPr>
        <w:t xml:space="preserve">а</w:t>
      </w:r>
      <w:r>
        <w:rPr>
          <w:rFonts w:ascii="Times New Roman" w:hAnsi="Times New Roman" w:cs="Times New Roman"/>
          <w:sz w:val="28"/>
          <w:szCs w:val="28"/>
        </w:rPr>
        <w:t xml:space="preserve">касия.</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Статья 15 Федерального закона от 24</w:t>
      </w:r>
      <w:r>
        <w:rPr>
          <w:rFonts w:ascii="Times New Roman" w:hAnsi="Times New Roman" w:cs="Times New Roman"/>
          <w:sz w:val="28"/>
          <w:szCs w:val="28"/>
        </w:rPr>
        <w:t xml:space="preserve"> ноября </w:t>
      </w:r>
      <w:r>
        <w:rPr>
          <w:rFonts w:ascii="Times New Roman" w:hAnsi="Times New Roman" w:cs="Times New Roman"/>
          <w:sz w:val="28"/>
          <w:szCs w:val="28"/>
        </w:rPr>
        <w:t xml:space="preserve">1995 </w:t>
      </w:r>
      <w:r>
        <w:rPr>
          <w:rFonts w:ascii="Times New Roman" w:hAnsi="Times New Roman" w:cs="Times New Roman"/>
          <w:sz w:val="28"/>
          <w:szCs w:val="28"/>
        </w:rPr>
        <w:t xml:space="preserve">года </w:t>
      </w:r>
      <w:r>
        <w:rPr>
          <w:rFonts w:ascii="Times New Roman" w:hAnsi="Times New Roman" w:cs="Times New Roman"/>
          <w:sz w:val="28"/>
          <w:szCs w:val="28"/>
        </w:rPr>
        <w:t xml:space="preserve">№ 181-ФЗ </w:t>
      </w:r>
      <w:r>
        <w:rPr>
          <w:rFonts w:ascii="Times New Roman" w:hAnsi="Times New Roman" w:cs="Times New Roman"/>
          <w:sz w:val="28"/>
          <w:szCs w:val="28"/>
        </w:rPr>
        <w:t xml:space="preserve">       </w:t>
      </w:r>
      <w:r>
        <w:rPr>
          <w:rFonts w:ascii="Times New Roman" w:hAnsi="Times New Roman" w:cs="Times New Roman"/>
          <w:sz w:val="28"/>
          <w:szCs w:val="28"/>
        </w:rPr>
        <w:t xml:space="preserve">«О соц</w:t>
      </w:r>
      <w:r>
        <w:rPr>
          <w:rFonts w:ascii="Times New Roman" w:hAnsi="Times New Roman" w:cs="Times New Roman"/>
          <w:sz w:val="28"/>
          <w:szCs w:val="28"/>
        </w:rPr>
        <w:t xml:space="preserve">и</w:t>
      </w:r>
      <w:r>
        <w:rPr>
          <w:rFonts w:ascii="Times New Roman" w:hAnsi="Times New Roman" w:cs="Times New Roman"/>
          <w:sz w:val="28"/>
          <w:szCs w:val="28"/>
        </w:rPr>
        <w:t xml:space="preserve">альной защите инвалидов в Российской Федерации» предусматривает обязанность государственных и муниципальных органов власти обеспечить беспрепятственный доступ инвалидов к объектам социальной инфраструктуры, к которым законод</w:t>
      </w:r>
      <w:r>
        <w:rPr>
          <w:rFonts w:ascii="Times New Roman" w:hAnsi="Times New Roman" w:cs="Times New Roman"/>
          <w:sz w:val="28"/>
          <w:szCs w:val="28"/>
        </w:rPr>
        <w:t xml:space="preserve">а</w:t>
      </w:r>
      <w:r>
        <w:rPr>
          <w:rFonts w:ascii="Times New Roman" w:hAnsi="Times New Roman" w:cs="Times New Roman"/>
          <w:sz w:val="28"/>
          <w:szCs w:val="28"/>
        </w:rPr>
        <w:t xml:space="preserve">тель относит и жилые здания.</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инвалидов организована работа службы «Социальное такси». По итогам конкурсного отбора некоммерческих организаций на предоставление грантов Министерства труда и социальной защиты Республики Хакасия в 2024 году победителями стали 3 общественные организации инвалидов: Х</w:t>
      </w:r>
      <w:r>
        <w:rPr>
          <w:rFonts w:ascii="Times New Roman" w:hAnsi="Times New Roman" w:cs="Times New Roman"/>
          <w:sz w:val="28"/>
          <w:szCs w:val="28"/>
        </w:rPr>
        <w:t xml:space="preserve">а</w:t>
      </w:r>
      <w:r>
        <w:rPr>
          <w:rFonts w:ascii="Times New Roman" w:hAnsi="Times New Roman" w:cs="Times New Roman"/>
          <w:sz w:val="28"/>
          <w:szCs w:val="28"/>
        </w:rPr>
        <w:t xml:space="preserve">касская республиканская организация инвалидов «Всероссийское ордена Трудового Красного Знамени о</w:t>
      </w:r>
      <w:r>
        <w:rPr>
          <w:rFonts w:ascii="Times New Roman" w:hAnsi="Times New Roman" w:cs="Times New Roman"/>
          <w:sz w:val="28"/>
          <w:szCs w:val="28"/>
        </w:rPr>
        <w:t xml:space="preserve">б</w:t>
      </w:r>
      <w:r>
        <w:rPr>
          <w:rFonts w:ascii="Times New Roman" w:hAnsi="Times New Roman" w:cs="Times New Roman"/>
          <w:sz w:val="28"/>
          <w:szCs w:val="28"/>
        </w:rPr>
        <w:t xml:space="preserve">щество слепых», «Саяногорская городская общественная организация инвалидов «Милосердие»</w:t>
      </w:r>
      <w:r>
        <w:rPr>
          <w:rFonts w:ascii="Times New Roman" w:hAnsi="Times New Roman" w:cs="Times New Roman"/>
          <w:sz w:val="28"/>
          <w:szCs w:val="28"/>
        </w:rPr>
        <w:t xml:space="preserve">,</w:t>
      </w:r>
      <w:r>
        <w:rPr>
          <w:rFonts w:ascii="Times New Roman" w:hAnsi="Times New Roman" w:cs="Times New Roman"/>
          <w:sz w:val="28"/>
          <w:szCs w:val="28"/>
        </w:rPr>
        <w:t xml:space="preserve"> Хакасской республ</w:t>
      </w:r>
      <w:r>
        <w:rPr>
          <w:rFonts w:ascii="Times New Roman" w:hAnsi="Times New Roman" w:cs="Times New Roman"/>
          <w:sz w:val="28"/>
          <w:szCs w:val="28"/>
        </w:rPr>
        <w:t xml:space="preserve">и</w:t>
      </w:r>
      <w:r>
        <w:rPr>
          <w:rFonts w:ascii="Times New Roman" w:hAnsi="Times New Roman" w:cs="Times New Roman"/>
          <w:sz w:val="28"/>
          <w:szCs w:val="28"/>
        </w:rPr>
        <w:t xml:space="preserve">канской организации «Всероссийское общество инвалидов».</w:t>
      </w:r>
    </w:p>
    <w:p>
      <w:pPr>
        <w:widowControl w:val="off"/>
        <w:spacing w:after="0" w:line="252" w:lineRule="auto"/>
        <w:ind w:firstLine="709"/>
        <w:jc w:val="both"/>
        <w:rPr>
          <w:rFonts w:ascii="Times New Roman" w:hAnsi="Times New Roman" w:cs="Times New Roman"/>
          <w:sz w:val="28"/>
          <w:szCs w:val="28"/>
        </w:rPr>
      </w:pPr>
      <w:bookmarkStart w:id="66" w:name="_Hlk192802411"/>
      <w:r>
        <w:rPr>
          <w:rFonts w:ascii="Times New Roman" w:hAnsi="Times New Roman" w:cs="Times New Roman"/>
          <w:sz w:val="28"/>
          <w:szCs w:val="28"/>
        </w:rPr>
        <w:t xml:space="preserve">Обществам инвалидов на оказание услуг социального такси</w:t>
      </w:r>
      <w:r>
        <w:rPr>
          <w:rFonts w:ascii="Times New Roman" w:hAnsi="Times New Roman" w:cs="Times New Roman"/>
          <w:sz w:val="28"/>
          <w:szCs w:val="28"/>
        </w:rPr>
        <w:t xml:space="preserve"> в 2024 году</w:t>
      </w:r>
      <w:r>
        <w:rPr>
          <w:rFonts w:ascii="Times New Roman" w:hAnsi="Times New Roman" w:cs="Times New Roman"/>
          <w:sz w:val="28"/>
          <w:szCs w:val="28"/>
        </w:rPr>
        <w:t xml:space="preserve"> в</w:t>
      </w:r>
      <w:r>
        <w:rPr>
          <w:rFonts w:ascii="Times New Roman" w:hAnsi="Times New Roman" w:cs="Times New Roman"/>
          <w:sz w:val="28"/>
          <w:szCs w:val="28"/>
        </w:rPr>
        <w:t xml:space="preserve">ы</w:t>
      </w:r>
      <w:r>
        <w:rPr>
          <w:rFonts w:ascii="Times New Roman" w:hAnsi="Times New Roman" w:cs="Times New Roman"/>
          <w:sz w:val="28"/>
          <w:szCs w:val="28"/>
        </w:rPr>
        <w:t xml:space="preserve">делено 2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Услуга социального такси является одной из форм социальной помощи людям с ограниченными физическими способностями, поэтому она очень востребов</w:t>
      </w:r>
      <w:r>
        <w:rPr>
          <w:rFonts w:ascii="Times New Roman" w:hAnsi="Times New Roman" w:cs="Times New Roman"/>
          <w:sz w:val="28"/>
          <w:szCs w:val="28"/>
        </w:rPr>
        <w:t xml:space="preserve">а</w:t>
      </w:r>
      <w:r>
        <w:rPr>
          <w:rFonts w:ascii="Times New Roman" w:hAnsi="Times New Roman" w:cs="Times New Roman"/>
          <w:sz w:val="28"/>
          <w:szCs w:val="28"/>
        </w:rPr>
        <w:t xml:space="preserve">на среди инвалидов и требует организации на постоянной основе.</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Перевозка инвалидов производится по талонной системе в городах и районах Республики Хакасия. Поездки осуществляются с учётом потребн</w:t>
      </w:r>
      <w:r>
        <w:rPr>
          <w:rFonts w:ascii="Times New Roman" w:hAnsi="Times New Roman" w:cs="Times New Roman"/>
          <w:sz w:val="28"/>
          <w:szCs w:val="28"/>
        </w:rPr>
        <w:t xml:space="preserve">о</w:t>
      </w:r>
      <w:r>
        <w:rPr>
          <w:rFonts w:ascii="Times New Roman" w:hAnsi="Times New Roman" w:cs="Times New Roman"/>
          <w:sz w:val="28"/>
          <w:szCs w:val="28"/>
        </w:rPr>
        <w:t xml:space="preserve">стей инвалидов по заявительному принципу.</w:t>
      </w:r>
    </w:p>
    <w:bookmarkEnd w:id="66"/>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Организована работа «Диспетчерской службы» для граждан с наруш</w:t>
      </w:r>
      <w:r>
        <w:rPr>
          <w:rFonts w:ascii="Times New Roman" w:hAnsi="Times New Roman" w:cs="Times New Roman"/>
          <w:sz w:val="28"/>
          <w:szCs w:val="28"/>
        </w:rPr>
        <w:t xml:space="preserve">е</w:t>
      </w:r>
      <w:r>
        <w:rPr>
          <w:rFonts w:ascii="Times New Roman" w:hAnsi="Times New Roman" w:cs="Times New Roman"/>
          <w:sz w:val="28"/>
          <w:szCs w:val="28"/>
        </w:rPr>
        <w:t xml:space="preserve">нием слуха. Хакасским региональным отделением Общероссийской общественной орг</w:t>
      </w:r>
      <w:r>
        <w:rPr>
          <w:rFonts w:ascii="Times New Roman" w:hAnsi="Times New Roman" w:cs="Times New Roman"/>
          <w:sz w:val="28"/>
          <w:szCs w:val="28"/>
        </w:rPr>
        <w:t xml:space="preserve">а</w:t>
      </w:r>
      <w:r>
        <w:rPr>
          <w:rFonts w:ascii="Times New Roman" w:hAnsi="Times New Roman" w:cs="Times New Roman"/>
          <w:sz w:val="28"/>
          <w:szCs w:val="28"/>
        </w:rPr>
        <w:t xml:space="preserve">низации инвалидов «Всероссийское общество глухих» освоено 455 тыс. рублей.</w:t>
      </w:r>
    </w:p>
    <w:p>
      <w:pPr>
        <w:widowControl w:val="off"/>
        <w:spacing w:after="0" w:line="252"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Организована реабилитация и социальная интеграция инвалидов за счёт подготовки водителей транспортных средств категории «В» путём предоставления гранта образовательным организациям, оказывающим инв</w:t>
      </w:r>
      <w:r>
        <w:rPr>
          <w:rFonts w:ascii="Times New Roman" w:hAnsi="Times New Roman" w:cs="Times New Roman"/>
          <w:sz w:val="28"/>
          <w:szCs w:val="28"/>
        </w:rPr>
        <w:t xml:space="preserve">а</w:t>
      </w:r>
      <w:r>
        <w:rPr>
          <w:rFonts w:ascii="Times New Roman" w:hAnsi="Times New Roman" w:cs="Times New Roman"/>
          <w:sz w:val="28"/>
          <w:szCs w:val="28"/>
        </w:rPr>
        <w:t xml:space="preserve">лидам образовательные услуги. В рамках мероприятия саяногорской горо</w:t>
      </w:r>
      <w:r>
        <w:rPr>
          <w:rFonts w:ascii="Times New Roman" w:hAnsi="Times New Roman" w:cs="Times New Roman"/>
          <w:sz w:val="28"/>
          <w:szCs w:val="28"/>
        </w:rPr>
        <w:t xml:space="preserve">д</w:t>
      </w:r>
      <w:r>
        <w:rPr>
          <w:rFonts w:ascii="Times New Roman" w:hAnsi="Times New Roman" w:cs="Times New Roman"/>
          <w:sz w:val="28"/>
          <w:szCs w:val="28"/>
        </w:rPr>
        <w:t xml:space="preserve">ской общественной организации инвалидов «Милосердие» освоены </w:t>
      </w:r>
      <w:r>
        <w:rPr>
          <w:rFonts w:ascii="Times New Roman" w:hAnsi="Times New Roman" w:cs="Times New Roman"/>
          <w:sz w:val="28"/>
          <w:szCs w:val="28"/>
        </w:rPr>
        <w:t xml:space="preserve">  </w:t>
      </w:r>
      <w:r>
        <w:rPr>
          <w:rFonts w:ascii="Times New Roman" w:hAnsi="Times New Roman" w:cs="Times New Roman"/>
          <w:sz w:val="28"/>
          <w:szCs w:val="28"/>
        </w:rPr>
        <w:t xml:space="preserve">256 тыс. рублей. В 2024 году образовательную услугу по программе </w:t>
      </w:r>
      <w:r>
        <w:rPr>
          <w:rFonts w:ascii="Times New Roman" w:hAnsi="Times New Roman" w:cs="Times New Roman"/>
          <w:spacing w:val="-2"/>
          <w:sz w:val="28"/>
          <w:szCs w:val="28"/>
        </w:rPr>
        <w:t xml:space="preserve">профессионал</w:t>
      </w:r>
      <w:r>
        <w:rPr>
          <w:rFonts w:ascii="Times New Roman" w:hAnsi="Times New Roman" w:cs="Times New Roman"/>
          <w:spacing w:val="-2"/>
          <w:sz w:val="28"/>
          <w:szCs w:val="28"/>
        </w:rPr>
        <w:t xml:space="preserve">ь</w:t>
      </w:r>
      <w:r>
        <w:rPr>
          <w:rFonts w:ascii="Times New Roman" w:hAnsi="Times New Roman" w:cs="Times New Roman"/>
          <w:spacing w:val="-2"/>
          <w:sz w:val="28"/>
          <w:szCs w:val="28"/>
        </w:rPr>
        <w:t xml:space="preserve">ного обучения водителей транспортных средств категории «</w:t>
      </w:r>
      <w:r>
        <w:rPr>
          <w:rFonts w:ascii="Times New Roman" w:hAnsi="Times New Roman" w:cs="Times New Roman"/>
          <w:spacing w:val="-2"/>
          <w:sz w:val="28"/>
          <w:szCs w:val="28"/>
        </w:rPr>
        <w:t xml:space="preserve">В</w:t>
      </w:r>
      <w:r>
        <w:rPr>
          <w:rFonts w:ascii="Times New Roman" w:hAnsi="Times New Roman" w:cs="Times New Roman"/>
          <w:spacing w:val="-2"/>
          <w:sz w:val="28"/>
          <w:szCs w:val="28"/>
        </w:rPr>
        <w:t xml:space="preserve">»</w:t>
      </w:r>
      <w:r>
        <w:rPr>
          <w:rFonts w:ascii="Times New Roman" w:hAnsi="Times New Roman" w:cs="Times New Roman"/>
          <w:sz w:val="28"/>
          <w:szCs w:val="28"/>
        </w:rPr>
        <w:t xml:space="preserve"> оказала АНО </w:t>
      </w:r>
      <w:r>
        <w:rPr>
          <w:rFonts w:ascii="Times New Roman" w:hAnsi="Times New Roman" w:cs="Times New Roman"/>
          <w:sz w:val="28"/>
          <w:szCs w:val="28"/>
        </w:rPr>
        <w:t xml:space="preserve">ПО</w:t>
      </w:r>
      <w:r>
        <w:rPr>
          <w:rFonts w:ascii="Times New Roman" w:hAnsi="Times New Roman" w:cs="Times New Roman"/>
          <w:sz w:val="28"/>
          <w:szCs w:val="28"/>
        </w:rPr>
        <w:t xml:space="preserve"> автошкола «Вираж» города Саяногорска шести людям с инвалидностью, в том числе двум колясочникам.</w:t>
      </w:r>
    </w:p>
    <w:p>
      <w:pPr>
        <w:pStyle w:val="5"/>
        <w:keepNext w:val="0"/>
        <w:keepLines w:val="0"/>
        <w:widowControl w:val="off"/>
        <w:spacing w:before="0" w:line="264" w:lineRule="auto"/>
        <w:ind w:firstLine="709"/>
        <w:jc w:val="both"/>
        <w:rPr>
          <w:rFonts w:ascii="Times New Roman" w:hAnsi="Times New Roman" w:eastAsia="Arial Unicode MS" w:cs="Times New Roman"/>
          <w:bCs/>
          <w:iCs/>
          <w:color w:val="auto"/>
          <w:sz w:val="28"/>
          <w:szCs w:val="28"/>
        </w:rPr>
      </w:pPr>
      <w:bookmarkStart w:id="67" w:name="_Toc194941913"/>
      <w:bookmarkStart w:id="68" w:name="_Toc195024164"/>
      <w:r>
        <w:rPr>
          <w:rFonts w:ascii="Times New Roman" w:hAnsi="Times New Roman" w:eastAsia="Arial Unicode MS" w:cs="Times New Roman"/>
          <w:bCs/>
          <w:iCs/>
          <w:color w:val="auto"/>
          <w:sz w:val="28"/>
          <w:szCs w:val="28"/>
        </w:rPr>
        <w:t xml:space="preserve">3. Обеспечение граждан техническими средствами реабилитации</w:t>
      </w:r>
      <w:bookmarkEnd w:id="67"/>
      <w:bookmarkEnd w:id="68"/>
      <w:r>
        <w:rPr>
          <w:rFonts w:ascii="Times New Roman" w:hAnsi="Times New Roman" w:eastAsia="Arial Unicode MS" w:cs="Times New Roman"/>
          <w:bCs/>
          <w:iCs/>
          <w:color w:val="auto"/>
          <w:sz w:val="28"/>
          <w:szCs w:val="28"/>
        </w:rPr>
        <w:t xml:space="preserve"> </w:t>
      </w:r>
    </w:p>
    <w:p>
      <w:pPr>
        <w:widowControl w:val="off"/>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ОСФР по Республике Хакасия для обеспечения </w:t>
      </w:r>
      <w:r>
        <w:rPr>
          <w:rFonts w:ascii="Times New Roman" w:hAnsi="Times New Roman" w:cs="Times New Roman"/>
          <w:sz w:val="28"/>
          <w:szCs w:val="28"/>
        </w:rPr>
        <w:t xml:space="preserve">технич</w:t>
      </w:r>
      <w:r>
        <w:rPr>
          <w:rFonts w:ascii="Times New Roman" w:hAnsi="Times New Roman" w:cs="Times New Roman"/>
          <w:sz w:val="28"/>
          <w:szCs w:val="28"/>
        </w:rPr>
        <w:t xml:space="preserve">е</w:t>
      </w:r>
      <w:r>
        <w:rPr>
          <w:rFonts w:ascii="Times New Roman" w:hAnsi="Times New Roman" w:cs="Times New Roman"/>
          <w:sz w:val="28"/>
          <w:szCs w:val="28"/>
        </w:rPr>
        <w:t xml:space="preserve">скими средствами реабилитации </w:t>
      </w:r>
      <w:r>
        <w:rPr>
          <w:rFonts w:ascii="Times New Roman" w:hAnsi="Times New Roman" w:cs="Times New Roman"/>
          <w:sz w:val="28"/>
          <w:szCs w:val="28"/>
        </w:rPr>
        <w:t xml:space="preserve">(далее </w:t>
      </w:r>
      <w:r>
        <w:rPr>
          <w:rFonts w:ascii="Times New Roman" w:hAnsi="Times New Roman" w:cs="Times New Roman"/>
          <w:sz w:val="28"/>
          <w:szCs w:val="28"/>
        </w:rPr>
        <w:t xml:space="preserve">–</w:t>
      </w:r>
      <w:r>
        <w:rPr>
          <w:rFonts w:ascii="Times New Roman" w:hAnsi="Times New Roman" w:cs="Times New Roman"/>
          <w:sz w:val="28"/>
          <w:szCs w:val="28"/>
        </w:rPr>
        <w:t xml:space="preserve"> TCP) и </w:t>
      </w:r>
      <w:r>
        <w:rPr>
          <w:rFonts w:ascii="Times New Roman" w:hAnsi="Times New Roman" w:cs="Times New Roman"/>
          <w:sz w:val="28"/>
          <w:szCs w:val="28"/>
        </w:rPr>
        <w:t xml:space="preserve">протезно-</w:t>
      </w:r>
      <w:r>
        <w:rPr>
          <w:rFonts w:ascii="Times New Roman" w:hAnsi="Times New Roman" w:cs="Times New Roman"/>
          <w:spacing w:val="-2"/>
          <w:sz w:val="28"/>
          <w:szCs w:val="28"/>
        </w:rPr>
        <w:t xml:space="preserve">ортопедическими изделиями </w:t>
      </w:r>
      <w:r>
        <w:rPr>
          <w:rFonts w:ascii="Times New Roman" w:hAnsi="Times New Roman" w:cs="Times New Roman"/>
          <w:spacing w:val="-2"/>
          <w:sz w:val="28"/>
          <w:szCs w:val="28"/>
        </w:rPr>
        <w:t xml:space="preserve">(далее </w:t>
      </w:r>
      <w:r>
        <w:rPr>
          <w:rFonts w:ascii="Times New Roman" w:hAnsi="Times New Roman" w:cs="Times New Roman"/>
          <w:spacing w:val="-2"/>
          <w:sz w:val="28"/>
          <w:szCs w:val="28"/>
        </w:rPr>
        <w:t xml:space="preserve">–</w:t>
      </w:r>
      <w:r>
        <w:rPr>
          <w:rFonts w:ascii="Times New Roman" w:hAnsi="Times New Roman" w:cs="Times New Roman"/>
          <w:spacing w:val="-2"/>
          <w:sz w:val="28"/>
          <w:szCs w:val="28"/>
        </w:rPr>
        <w:t xml:space="preserve"> ПОИ) обратилось более 3,4 тыс. граждан</w:t>
      </w:r>
      <w:r>
        <w:rPr>
          <w:rFonts w:ascii="Times New Roman" w:hAnsi="Times New Roman" w:cs="Times New Roman"/>
          <w:sz w:val="28"/>
          <w:szCs w:val="28"/>
        </w:rPr>
        <w:t xml:space="preserve"> льготной кат</w:t>
      </w:r>
      <w:r>
        <w:rPr>
          <w:rFonts w:ascii="Times New Roman" w:hAnsi="Times New Roman" w:cs="Times New Roman"/>
          <w:sz w:val="28"/>
          <w:szCs w:val="28"/>
        </w:rPr>
        <w:t xml:space="preserve">е</w:t>
      </w:r>
      <w:r>
        <w:rPr>
          <w:rFonts w:ascii="Times New Roman" w:hAnsi="Times New Roman" w:cs="Times New Roman"/>
          <w:sz w:val="28"/>
          <w:szCs w:val="28"/>
        </w:rPr>
        <w:t xml:space="preserve">гории, было подано более 10,5 тыс. заявок.</w:t>
      </w:r>
    </w:p>
    <w:p>
      <w:pPr>
        <w:widowControl w:val="off"/>
        <w:spacing w:after="0" w:line="264"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Из Федерального бюджета для обеспечения и</w:t>
      </w:r>
      <w:r>
        <w:rPr>
          <w:rFonts w:ascii="Times New Roman" w:hAnsi="Times New Roman" w:cs="Times New Roman"/>
          <w:spacing w:val="-4"/>
          <w:sz w:val="28"/>
          <w:szCs w:val="28"/>
        </w:rPr>
        <w:t xml:space="preserve">нвалидов TCP</w:t>
      </w:r>
      <w:r>
        <w:rPr>
          <w:rFonts w:ascii="Times New Roman" w:hAnsi="Times New Roman" w:cs="Times New Roman"/>
          <w:spacing w:val="-4"/>
          <w:sz w:val="28"/>
          <w:szCs w:val="28"/>
        </w:rPr>
        <w:t xml:space="preserve"> и </w:t>
      </w:r>
      <w:r>
        <w:rPr>
          <w:rFonts w:ascii="Times New Roman" w:hAnsi="Times New Roman" w:cs="Times New Roman"/>
          <w:spacing w:val="-4"/>
          <w:sz w:val="28"/>
          <w:szCs w:val="28"/>
        </w:rPr>
        <w:t xml:space="preserve">ПОИ</w:t>
      </w:r>
      <w:r>
        <w:rPr>
          <w:rFonts w:ascii="Times New Roman" w:hAnsi="Times New Roman" w:cs="Times New Roman"/>
          <w:spacing w:val="-4"/>
          <w:sz w:val="28"/>
          <w:szCs w:val="28"/>
        </w:rPr>
        <w:t xml:space="preserve"> ОСФР</w:t>
      </w:r>
      <w:r>
        <w:rPr>
          <w:rFonts w:ascii="Times New Roman" w:hAnsi="Times New Roman" w:cs="Times New Roman"/>
          <w:sz w:val="28"/>
          <w:szCs w:val="28"/>
        </w:rPr>
        <w:t xml:space="preserve"> по Республике Хакасия в 2024 году было доведено более 264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w:t>
      </w:r>
      <w:r>
        <w:rPr>
          <w:rFonts w:ascii="Times New Roman" w:hAnsi="Times New Roman" w:cs="Times New Roman"/>
          <w:sz w:val="28"/>
          <w:szCs w:val="28"/>
        </w:rPr>
        <w:t xml:space="preserve">      </w:t>
      </w:r>
      <w:r>
        <w:rPr>
          <w:rFonts w:ascii="Times New Roman" w:hAnsi="Times New Roman" w:cs="Times New Roman"/>
          <w:sz w:val="28"/>
          <w:szCs w:val="28"/>
        </w:rPr>
        <w:t xml:space="preserve">(в 2023 году – более 267 млн рублей, в 2022 году – более 104 млн ру</w:t>
      </w:r>
      <w:r>
        <w:rPr>
          <w:rFonts w:ascii="Times New Roman" w:hAnsi="Times New Roman" w:cs="Times New Roman"/>
          <w:sz w:val="28"/>
          <w:szCs w:val="28"/>
        </w:rPr>
        <w:t xml:space="preserve">б</w:t>
      </w:r>
      <w:r>
        <w:rPr>
          <w:rFonts w:ascii="Times New Roman" w:hAnsi="Times New Roman" w:cs="Times New Roman"/>
          <w:sz w:val="28"/>
          <w:szCs w:val="28"/>
        </w:rPr>
        <w:t xml:space="preserve">лей):</w:t>
      </w:r>
    </w:p>
    <w:p>
      <w:pPr>
        <w:widowControl w:val="off"/>
        <w:tabs>
          <w:tab w:val="left" w:pos="1134"/>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предоставление соответствующего TCP и ПОИ на основании направления, выданного в отобранную уполномоченным органом организ</w:t>
      </w:r>
      <w:r>
        <w:rPr>
          <w:rFonts w:ascii="Times New Roman" w:hAnsi="Times New Roman" w:cs="Times New Roman"/>
          <w:sz w:val="28"/>
          <w:szCs w:val="28"/>
        </w:rPr>
        <w:t xml:space="preserve">а</w:t>
      </w:r>
      <w:r>
        <w:rPr>
          <w:rFonts w:ascii="Times New Roman" w:hAnsi="Times New Roman" w:cs="Times New Roman"/>
          <w:sz w:val="28"/>
          <w:szCs w:val="28"/>
        </w:rPr>
        <w:t xml:space="preserve">цию – 107,3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w:t>
      </w:r>
    </w:p>
    <w:p>
      <w:pPr>
        <w:widowControl w:val="off"/>
        <w:tabs>
          <w:tab w:val="left" w:pos="1134"/>
        </w:tabs>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 выплату денежной компенсации за самостоятельно приобретё</w:t>
      </w:r>
      <w:r>
        <w:rPr>
          <w:rFonts w:ascii="Times New Roman" w:hAnsi="Times New Roman" w:cs="Times New Roman"/>
          <w:sz w:val="28"/>
          <w:szCs w:val="28"/>
        </w:rPr>
        <w:t xml:space="preserve">н</w:t>
      </w:r>
      <w:r>
        <w:rPr>
          <w:rFonts w:ascii="Times New Roman" w:hAnsi="Times New Roman" w:cs="Times New Roman"/>
          <w:sz w:val="28"/>
          <w:szCs w:val="28"/>
        </w:rPr>
        <w:t xml:space="preserve">ные TCP и ПОИ, а также на формирование электронного сертификата для приобрет</w:t>
      </w:r>
      <w:r>
        <w:rPr>
          <w:rFonts w:ascii="Times New Roman" w:hAnsi="Times New Roman" w:cs="Times New Roman"/>
          <w:sz w:val="28"/>
          <w:szCs w:val="28"/>
        </w:rPr>
        <w:t xml:space="preserve">е</w:t>
      </w:r>
      <w:r>
        <w:rPr>
          <w:rFonts w:ascii="Times New Roman" w:hAnsi="Times New Roman" w:cs="Times New Roman"/>
          <w:sz w:val="28"/>
          <w:szCs w:val="28"/>
        </w:rPr>
        <w:t xml:space="preserve">ния TCP и ПОИ – 156,9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w:t>
      </w:r>
    </w:p>
    <w:p>
      <w:pPr>
        <w:widowControl w:val="off"/>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Всего за 2024 год ОСФР по Республике Хакасия инвалидам было выдано б</w:t>
      </w:r>
      <w:r>
        <w:rPr>
          <w:rFonts w:ascii="Times New Roman" w:hAnsi="Times New Roman" w:cs="Times New Roman"/>
          <w:sz w:val="28"/>
          <w:szCs w:val="28"/>
        </w:rPr>
        <w:t xml:space="preserve">о</w:t>
      </w:r>
      <w:r>
        <w:rPr>
          <w:rFonts w:ascii="Times New Roman" w:hAnsi="Times New Roman" w:cs="Times New Roman"/>
          <w:sz w:val="28"/>
          <w:szCs w:val="28"/>
        </w:rPr>
        <w:t xml:space="preserve">лее 388 тыс. изделий.</w:t>
      </w:r>
    </w:p>
    <w:p>
      <w:pPr>
        <w:widowControl w:val="off"/>
        <w:spacing w:after="0" w:line="264"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Для повышения качества жизни пожилых граждан и инвалидов с 2024 года</w:t>
      </w:r>
      <w:r>
        <w:rPr>
          <w:rFonts w:ascii="Times New Roman" w:hAnsi="Times New Roman" w:cs="Times New Roman"/>
          <w:sz w:val="28"/>
          <w:szCs w:val="28"/>
        </w:rPr>
        <w:t xml:space="preserve"> в Хакасии функционирует пункт проката технических средств реабилитации. Усл</w:t>
      </w:r>
      <w:r>
        <w:rPr>
          <w:rFonts w:ascii="Times New Roman" w:hAnsi="Times New Roman" w:cs="Times New Roman"/>
          <w:sz w:val="28"/>
          <w:szCs w:val="28"/>
        </w:rPr>
        <w:t xml:space="preserve">у</w:t>
      </w:r>
      <w:r>
        <w:rPr>
          <w:rFonts w:ascii="Times New Roman" w:hAnsi="Times New Roman" w:cs="Times New Roman"/>
          <w:sz w:val="28"/>
          <w:szCs w:val="28"/>
        </w:rPr>
        <w:t xml:space="preserve">гами пункта в 2024 году проката воспользовался 131 гражданин.</w:t>
      </w:r>
    </w:p>
    <w:p>
      <w:pPr>
        <w:widowControl w:val="off"/>
        <w:spacing w:after="0" w:line="264"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Социальный фонд России обеспечивает людей с инвалидностью техн</w:t>
      </w:r>
      <w:r>
        <w:rPr>
          <w:rFonts w:ascii="Times New Roman" w:hAnsi="Times New Roman" w:cs="Times New Roman"/>
          <w:iCs/>
          <w:sz w:val="28"/>
          <w:szCs w:val="28"/>
        </w:rPr>
        <w:t xml:space="preserve">и</w:t>
      </w:r>
      <w:r>
        <w:rPr>
          <w:rFonts w:ascii="Times New Roman" w:hAnsi="Times New Roman" w:cs="Times New Roman"/>
          <w:iCs/>
          <w:sz w:val="28"/>
          <w:szCs w:val="28"/>
        </w:rPr>
        <w:t xml:space="preserve">ческими средствами реабилитации в рамках </w:t>
      </w:r>
      <w:r>
        <w:rPr>
          <w:rFonts w:ascii="Times New Roman" w:hAnsi="Times New Roman" w:cs="Times New Roman"/>
          <w:iCs/>
          <w:sz w:val="28"/>
          <w:szCs w:val="28"/>
        </w:rPr>
        <w:t xml:space="preserve">Федерального закон от </w:t>
      </w:r>
      <w:r>
        <w:rPr>
          <w:rFonts w:ascii="Times New Roman" w:hAnsi="Times New Roman" w:cs="Times New Roman"/>
          <w:iCs/>
          <w:sz w:val="28"/>
          <w:szCs w:val="28"/>
        </w:rPr>
        <w:t xml:space="preserve">     </w:t>
      </w:r>
      <w:r>
        <w:rPr>
          <w:rFonts w:ascii="Times New Roman" w:hAnsi="Times New Roman" w:cs="Times New Roman"/>
          <w:iCs/>
          <w:sz w:val="28"/>
          <w:szCs w:val="28"/>
        </w:rPr>
        <w:t xml:space="preserve">24 ноя</w:t>
      </w:r>
      <w:r>
        <w:rPr>
          <w:rFonts w:ascii="Times New Roman" w:hAnsi="Times New Roman" w:cs="Times New Roman"/>
          <w:iCs/>
          <w:sz w:val="28"/>
          <w:szCs w:val="28"/>
        </w:rPr>
        <w:t xml:space="preserve">б</w:t>
      </w:r>
      <w:r>
        <w:rPr>
          <w:rFonts w:ascii="Times New Roman" w:hAnsi="Times New Roman" w:cs="Times New Roman"/>
          <w:iCs/>
          <w:sz w:val="28"/>
          <w:szCs w:val="28"/>
        </w:rPr>
        <w:t xml:space="preserve">ря 1995 года </w:t>
      </w:r>
      <w:r>
        <w:rPr>
          <w:rFonts w:ascii="Times New Roman" w:hAnsi="Times New Roman" w:cs="Times New Roman"/>
          <w:iCs/>
          <w:sz w:val="28"/>
          <w:szCs w:val="28"/>
        </w:rPr>
        <w:t xml:space="preserve">№ 181-ФЗ «О социальной защите инвалидов в Российской Федерации». По желанию граждане могут выбрать один из двух способов обе</w:t>
      </w:r>
      <w:r>
        <w:rPr>
          <w:rFonts w:ascii="Times New Roman" w:hAnsi="Times New Roman" w:cs="Times New Roman"/>
          <w:iCs/>
          <w:sz w:val="28"/>
          <w:szCs w:val="28"/>
        </w:rPr>
        <w:t xml:space="preserve">с</w:t>
      </w:r>
      <w:r>
        <w:rPr>
          <w:rFonts w:ascii="Times New Roman" w:hAnsi="Times New Roman" w:cs="Times New Roman"/>
          <w:iCs/>
          <w:sz w:val="28"/>
          <w:szCs w:val="28"/>
        </w:rPr>
        <w:t xml:space="preserve">печения:</w:t>
      </w:r>
    </w:p>
    <w:p>
      <w:pPr>
        <w:pStyle w:val="ad"/>
        <w:widowControl w:val="off"/>
        <w:spacing w:line="264" w:lineRule="auto"/>
        <w:ind w:left="0" w:firstLine="709"/>
        <w:jc w:val="both"/>
        <w:rPr>
          <w:iCs/>
          <w:sz w:val="28"/>
          <w:szCs w:val="28"/>
        </w:rPr>
      </w:pPr>
      <w:r>
        <w:rPr>
          <w:iCs/>
          <w:sz w:val="28"/>
          <w:szCs w:val="28"/>
        </w:rPr>
        <w:t xml:space="preserve">- </w:t>
      </w:r>
      <w:r>
        <w:rPr>
          <w:iCs/>
          <w:sz w:val="28"/>
          <w:szCs w:val="28"/>
        </w:rPr>
        <w:t xml:space="preserve">в натуральном виде;</w:t>
      </w:r>
    </w:p>
    <w:p>
      <w:pPr>
        <w:pStyle w:val="ad"/>
        <w:widowControl w:val="off"/>
        <w:spacing w:line="264" w:lineRule="auto"/>
        <w:ind w:left="0" w:firstLine="709"/>
        <w:jc w:val="both"/>
        <w:rPr>
          <w:iCs/>
          <w:sz w:val="28"/>
          <w:szCs w:val="28"/>
        </w:rPr>
      </w:pPr>
      <w:r>
        <w:rPr>
          <w:iCs/>
          <w:sz w:val="28"/>
          <w:szCs w:val="28"/>
        </w:rPr>
        <w:t xml:space="preserve">- </w:t>
      </w:r>
      <w:r>
        <w:rPr>
          <w:iCs/>
          <w:sz w:val="28"/>
          <w:szCs w:val="28"/>
        </w:rPr>
        <w:t xml:space="preserve">с использованием электронного сертификата.</w:t>
      </w:r>
    </w:p>
    <w:p>
      <w:pPr>
        <w:widowControl w:val="off"/>
        <w:spacing w:after="0" w:line="264"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Главные условия получения ТСР </w:t>
      </w:r>
      <w:r>
        <w:rPr>
          <w:rFonts w:ascii="Times New Roman" w:hAnsi="Times New Roman" w:cs="Times New Roman"/>
          <w:iCs/>
          <w:sz w:val="28"/>
          <w:szCs w:val="28"/>
        </w:rPr>
        <w:t xml:space="preserve">–</w:t>
      </w:r>
      <w:r>
        <w:rPr>
          <w:rFonts w:ascii="Times New Roman" w:hAnsi="Times New Roman" w:cs="Times New Roman"/>
          <w:iCs/>
          <w:sz w:val="28"/>
          <w:szCs w:val="28"/>
        </w:rPr>
        <w:t xml:space="preserve"> установление инвалидности и назначение соответствующего вида ТСР в индивидуальной программе реабилитации и абил</w:t>
      </w:r>
      <w:r>
        <w:rPr>
          <w:rFonts w:ascii="Times New Roman" w:hAnsi="Times New Roman" w:cs="Times New Roman"/>
          <w:iCs/>
          <w:sz w:val="28"/>
          <w:szCs w:val="28"/>
        </w:rPr>
        <w:t xml:space="preserve">и</w:t>
      </w:r>
      <w:r>
        <w:rPr>
          <w:rFonts w:ascii="Times New Roman" w:hAnsi="Times New Roman" w:cs="Times New Roman"/>
          <w:iCs/>
          <w:sz w:val="28"/>
          <w:szCs w:val="28"/>
        </w:rPr>
        <w:t xml:space="preserve">тации (ИПРА). </w:t>
      </w:r>
    </w:p>
    <w:p>
      <w:pPr>
        <w:widowControl w:val="off"/>
        <w:spacing w:after="0" w:line="264"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В</w:t>
      </w:r>
      <w:r>
        <w:rPr>
          <w:rFonts w:ascii="Times New Roman" w:hAnsi="Times New Roman" w:cs="Times New Roman"/>
          <w:iCs/>
          <w:sz w:val="28"/>
          <w:szCs w:val="28"/>
        </w:rPr>
        <w:t xml:space="preserve"> </w:t>
      </w:r>
      <w:r>
        <w:rPr>
          <w:rFonts w:ascii="Times New Roman" w:hAnsi="Times New Roman" w:cs="Times New Roman"/>
          <w:iCs/>
          <w:sz w:val="28"/>
          <w:szCs w:val="28"/>
        </w:rPr>
        <w:t xml:space="preserve">ИПРА</w:t>
      </w:r>
      <w:r>
        <w:rPr>
          <w:rFonts w:ascii="Times New Roman" w:hAnsi="Times New Roman" w:cs="Times New Roman"/>
          <w:iCs/>
          <w:sz w:val="28"/>
          <w:szCs w:val="28"/>
        </w:rPr>
        <w:t xml:space="preserve">/заключении врачебной комиссии указываются все рекоме</w:t>
      </w:r>
      <w:r>
        <w:rPr>
          <w:rFonts w:ascii="Times New Roman" w:hAnsi="Times New Roman" w:cs="Times New Roman"/>
          <w:iCs/>
          <w:sz w:val="28"/>
          <w:szCs w:val="28"/>
        </w:rPr>
        <w:t xml:space="preserve">н</w:t>
      </w:r>
      <w:r>
        <w:rPr>
          <w:rFonts w:ascii="Times New Roman" w:hAnsi="Times New Roman" w:cs="Times New Roman"/>
          <w:iCs/>
          <w:sz w:val="28"/>
          <w:szCs w:val="28"/>
        </w:rPr>
        <w:t xml:space="preserve">дации врачей по улучшению качества жизни, включая технические средства, которые необходимы для их выполнения. При этом важно, чтобы помимо вида ТСР были указаны его характеристики. Это позволит подобрать средство реабилитации, ма</w:t>
      </w:r>
      <w:r>
        <w:rPr>
          <w:rFonts w:ascii="Times New Roman" w:hAnsi="Times New Roman" w:cs="Times New Roman"/>
          <w:iCs/>
          <w:sz w:val="28"/>
          <w:szCs w:val="28"/>
        </w:rPr>
        <w:t xml:space="preserve">к</w:t>
      </w:r>
      <w:r>
        <w:rPr>
          <w:rFonts w:ascii="Times New Roman" w:hAnsi="Times New Roman" w:cs="Times New Roman"/>
          <w:iCs/>
          <w:sz w:val="28"/>
          <w:szCs w:val="28"/>
        </w:rPr>
        <w:t xml:space="preserve">симально подходящее конкретному человеку.</w:t>
      </w:r>
    </w:p>
    <w:p>
      <w:pPr>
        <w:widowControl w:val="off"/>
        <w:spacing w:after="0" w:line="264"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С 1 января 2025 года можно воспользоваться следующими формами обесп</w:t>
      </w:r>
      <w:r>
        <w:rPr>
          <w:rFonts w:ascii="Times New Roman" w:hAnsi="Times New Roman" w:cs="Times New Roman"/>
          <w:iCs/>
          <w:sz w:val="28"/>
          <w:szCs w:val="28"/>
        </w:rPr>
        <w:t xml:space="preserve">е</w:t>
      </w:r>
      <w:r>
        <w:rPr>
          <w:rFonts w:ascii="Times New Roman" w:hAnsi="Times New Roman" w:cs="Times New Roman"/>
          <w:iCs/>
          <w:sz w:val="28"/>
          <w:szCs w:val="28"/>
        </w:rPr>
        <w:t xml:space="preserve">чения техническими средствами реабилитации: путём формирования электронного сертификата или в натуральной форме, путём получения направления в организацию, обеспечивающую техническими средствами р</w:t>
      </w:r>
      <w:r>
        <w:rPr>
          <w:rFonts w:ascii="Times New Roman" w:hAnsi="Times New Roman" w:cs="Times New Roman"/>
          <w:iCs/>
          <w:sz w:val="28"/>
          <w:szCs w:val="28"/>
        </w:rPr>
        <w:t xml:space="preserve">е</w:t>
      </w:r>
      <w:r>
        <w:rPr>
          <w:rFonts w:ascii="Times New Roman" w:hAnsi="Times New Roman" w:cs="Times New Roman"/>
          <w:iCs/>
          <w:sz w:val="28"/>
          <w:szCs w:val="28"/>
        </w:rPr>
        <w:t xml:space="preserve">абилитации.</w:t>
      </w:r>
    </w:p>
    <w:p>
      <w:pPr>
        <w:widowControl w:val="off"/>
        <w:spacing w:after="0" w:line="264"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Право на выплату компенсации сохраняется только по техническим средствам реабилитации, приобретённым до 1 января 2025 года.</w:t>
      </w:r>
    </w:p>
    <w:p>
      <w:pPr>
        <w:pStyle w:val="4"/>
        <w:keepNext w:val="0"/>
        <w:keepLines w:val="0"/>
        <w:widowControl w:val="off"/>
        <w:spacing w:before="0" w:line="211" w:lineRule="auto"/>
        <w:jc w:val="center"/>
        <w:rPr>
          <w:rFonts w:ascii="Times New Roman" w:hAnsi="Times New Roman" w:eastAsia="Arial Unicode MS" w:cs="Times New Roman"/>
          <w:b w:val="0"/>
          <w:bCs w:val="0"/>
          <w:i w:val="0"/>
          <w:iCs w:val="0"/>
          <w:color w:val="auto"/>
          <w:sz w:val="28"/>
          <w:szCs w:val="28"/>
        </w:rPr>
      </w:pPr>
      <w:bookmarkStart w:id="69" w:name="_Toc194941914"/>
      <w:bookmarkStart w:id="70" w:name="_Toc195024165"/>
      <w:r>
        <w:rPr>
          <w:rFonts w:ascii="Times New Roman" w:hAnsi="Times New Roman" w:eastAsia="Arial Unicode MS" w:cs="Times New Roman"/>
          <w:i w:val="0"/>
          <w:iCs w:val="0"/>
          <w:color w:val="auto"/>
          <w:sz w:val="28"/>
          <w:szCs w:val="28"/>
        </w:rPr>
        <w:t xml:space="preserve">Санаторно-курортное лечение граждан</w:t>
      </w:r>
      <w:bookmarkEnd w:id="69"/>
      <w:bookmarkEnd w:id="70"/>
    </w:p>
    <w:p>
      <w:pPr>
        <w:widowControl w:val="off"/>
        <w:spacing w:after="0" w:line="211" w:lineRule="auto"/>
        <w:ind w:firstLine="709"/>
        <w:jc w:val="both"/>
        <w:rPr>
          <w:rFonts w:ascii="Times New Roman" w:hAnsi="Times New Roman" w:cs="Times New Roman"/>
          <w:sz w:val="28"/>
          <w:szCs w:val="28"/>
        </w:rPr>
      </w:pPr>
    </w:p>
    <w:bookmarkEnd w:id="63"/>
    <w:p>
      <w:pPr>
        <w:widowControl w:val="off"/>
        <w:spacing w:after="0" w:line="211"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Отделением СФР по Республике Хакасия из федерального бю</w:t>
      </w:r>
      <w:r>
        <w:rPr>
          <w:rFonts w:ascii="Times New Roman" w:hAnsi="Times New Roman" w:cs="Times New Roman"/>
          <w:sz w:val="28"/>
          <w:szCs w:val="28"/>
        </w:rPr>
        <w:t xml:space="preserve">д</w:t>
      </w:r>
      <w:r>
        <w:rPr>
          <w:rFonts w:ascii="Times New Roman" w:hAnsi="Times New Roman" w:cs="Times New Roman"/>
          <w:sz w:val="28"/>
          <w:szCs w:val="28"/>
        </w:rPr>
        <w:t xml:space="preserve">жета для приобретения путёвок на санаторно-курортное лечение граждан льготной категории было доведено 21,1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на которые было прио</w:t>
      </w:r>
      <w:r>
        <w:rPr>
          <w:rFonts w:ascii="Times New Roman" w:hAnsi="Times New Roman" w:cs="Times New Roman"/>
          <w:sz w:val="28"/>
          <w:szCs w:val="28"/>
        </w:rPr>
        <w:t xml:space="preserve">б</w:t>
      </w:r>
      <w:r>
        <w:rPr>
          <w:rFonts w:ascii="Times New Roman" w:hAnsi="Times New Roman" w:cs="Times New Roman"/>
          <w:sz w:val="28"/>
          <w:szCs w:val="28"/>
        </w:rPr>
        <w:t xml:space="preserve">ретено и выдано 633 путёвки.</w:t>
      </w:r>
    </w:p>
    <w:p>
      <w:pPr>
        <w:widowControl w:val="off"/>
        <w:spacing w:after="0" w:line="211"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Предложенными путёвками в 2024 году воспользовались один участник сп</w:t>
      </w:r>
      <w:r>
        <w:rPr>
          <w:rFonts w:ascii="Times New Roman" w:hAnsi="Times New Roman" w:cs="Times New Roman"/>
          <w:sz w:val="28"/>
          <w:szCs w:val="28"/>
        </w:rPr>
        <w:t xml:space="preserve">е</w:t>
      </w:r>
      <w:r>
        <w:rPr>
          <w:rFonts w:ascii="Times New Roman" w:hAnsi="Times New Roman" w:cs="Times New Roman"/>
          <w:sz w:val="28"/>
          <w:szCs w:val="28"/>
        </w:rPr>
        <w:t xml:space="preserve">циальной военной операции и 8 членов семей погибших на сумму более 257 тыс. рублей.</w:t>
      </w:r>
    </w:p>
    <w:p>
      <w:pPr>
        <w:widowControl w:val="off"/>
        <w:spacing w:after="0" w:line="211"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Также ведётся работа по обеспечению граждан льготной категории бесплатным проездом к месту лечения и обратно, как по пут</w:t>
      </w:r>
      <w:r>
        <w:rPr>
          <w:rFonts w:ascii="Times New Roman" w:hAnsi="Times New Roman" w:cs="Times New Roman"/>
          <w:sz w:val="28"/>
          <w:szCs w:val="28"/>
        </w:rPr>
        <w:t xml:space="preserve">ё</w:t>
      </w:r>
      <w:r>
        <w:rPr>
          <w:rFonts w:ascii="Times New Roman" w:hAnsi="Times New Roman" w:cs="Times New Roman"/>
          <w:sz w:val="28"/>
          <w:szCs w:val="28"/>
        </w:rPr>
        <w:t xml:space="preserve">вкам, выдава</w:t>
      </w:r>
      <w:r>
        <w:rPr>
          <w:rFonts w:ascii="Times New Roman" w:hAnsi="Times New Roman" w:cs="Times New Roman"/>
          <w:sz w:val="28"/>
          <w:szCs w:val="28"/>
        </w:rPr>
        <w:t xml:space="preserve">е</w:t>
      </w:r>
      <w:r>
        <w:rPr>
          <w:rFonts w:ascii="Times New Roman" w:hAnsi="Times New Roman" w:cs="Times New Roman"/>
          <w:sz w:val="28"/>
          <w:szCs w:val="28"/>
        </w:rPr>
        <w:t xml:space="preserve">мым ОСФР по Республике Хакасия, так и по направлениям Министерства здравоохранения Ре</w:t>
      </w:r>
      <w:r>
        <w:rPr>
          <w:rFonts w:ascii="Times New Roman" w:hAnsi="Times New Roman" w:cs="Times New Roman"/>
          <w:sz w:val="28"/>
          <w:szCs w:val="28"/>
        </w:rPr>
        <w:t xml:space="preserve">с</w:t>
      </w:r>
      <w:r>
        <w:rPr>
          <w:rFonts w:ascii="Times New Roman" w:hAnsi="Times New Roman" w:cs="Times New Roman"/>
          <w:sz w:val="28"/>
          <w:szCs w:val="28"/>
        </w:rPr>
        <w:t xml:space="preserve">публики Хакасия.</w:t>
      </w:r>
    </w:p>
    <w:p>
      <w:pPr>
        <w:widowControl w:val="off"/>
        <w:spacing w:after="0" w:line="211"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ОСФР по Республике Хакасия на данные цели из фед</w:t>
      </w:r>
      <w:r>
        <w:rPr>
          <w:rFonts w:ascii="Times New Roman" w:hAnsi="Times New Roman" w:cs="Times New Roman"/>
          <w:sz w:val="28"/>
          <w:szCs w:val="28"/>
        </w:rPr>
        <w:t xml:space="preserve">е</w:t>
      </w:r>
      <w:r>
        <w:rPr>
          <w:rFonts w:ascii="Times New Roman" w:hAnsi="Times New Roman" w:cs="Times New Roman"/>
          <w:sz w:val="28"/>
          <w:szCs w:val="28"/>
        </w:rPr>
        <w:t xml:space="preserve">рального бюджета было доведено 7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 из них было использовано:</w:t>
      </w:r>
    </w:p>
    <w:p>
      <w:pPr>
        <w:widowControl w:val="off"/>
        <w:tabs>
          <w:tab w:val="left" w:pos="1134"/>
        </w:tabs>
        <w:spacing w:after="0" w:line="211"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на проезд автомобильным транспортом на основании путёвки, в</w:t>
      </w:r>
      <w:r>
        <w:rPr>
          <w:rFonts w:ascii="Times New Roman" w:hAnsi="Times New Roman" w:cs="Times New Roman"/>
          <w:sz w:val="28"/>
          <w:szCs w:val="28"/>
        </w:rPr>
        <w:t xml:space="preserve">ы</w:t>
      </w:r>
      <w:r>
        <w:rPr>
          <w:rFonts w:ascii="Times New Roman" w:hAnsi="Times New Roman" w:cs="Times New Roman"/>
          <w:sz w:val="28"/>
          <w:szCs w:val="28"/>
        </w:rPr>
        <w:t xml:space="preserve">даваемой Фондом – 44,6 тыс. рублей,</w:t>
      </w:r>
    </w:p>
    <w:p>
      <w:pPr>
        <w:widowControl w:val="off"/>
        <w:tabs>
          <w:tab w:val="left" w:pos="1134"/>
        </w:tabs>
        <w:spacing w:after="0" w:line="211"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на проезд авиационным транспортом по направлениям Министе</w:t>
      </w:r>
      <w:r>
        <w:rPr>
          <w:rFonts w:ascii="Times New Roman" w:hAnsi="Times New Roman" w:cs="Times New Roman"/>
          <w:sz w:val="28"/>
          <w:szCs w:val="28"/>
        </w:rPr>
        <w:t xml:space="preserve">р</w:t>
      </w:r>
      <w:r>
        <w:rPr>
          <w:rFonts w:ascii="Times New Roman" w:hAnsi="Times New Roman" w:cs="Times New Roman"/>
          <w:sz w:val="28"/>
          <w:szCs w:val="28"/>
        </w:rPr>
        <w:t xml:space="preserve">ства здравоохранения Республики Хакасия – 6,9 </w:t>
      </w:r>
      <w:r>
        <w:rPr>
          <w:rFonts w:ascii="Times New Roman" w:hAnsi="Times New Roman" w:cs="Times New Roman"/>
          <w:sz w:val="28"/>
          <w:szCs w:val="28"/>
        </w:rPr>
        <w:t xml:space="preserve">млн</w:t>
      </w:r>
      <w:r>
        <w:rPr>
          <w:rFonts w:ascii="Times New Roman" w:hAnsi="Times New Roman" w:cs="Times New Roman"/>
          <w:sz w:val="28"/>
          <w:szCs w:val="28"/>
        </w:rPr>
        <w:t xml:space="preserve"> рублей.</w:t>
      </w:r>
    </w:p>
    <w:p>
      <w:pPr>
        <w:widowControl w:val="off"/>
        <w:spacing w:after="0" w:line="211"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Центральным аппаратом производилась оплата проезда к месту лечения и обратно на железнодорожном транспорте на сумму более </w:t>
      </w:r>
      <w:r>
        <w:rPr>
          <w:rFonts w:ascii="Times New Roman" w:hAnsi="Times New Roman" w:cs="Times New Roman"/>
          <w:sz w:val="28"/>
          <w:szCs w:val="28"/>
        </w:rPr>
        <w:t xml:space="preserve">  </w:t>
      </w:r>
      <w:r>
        <w:rPr>
          <w:rFonts w:ascii="Times New Roman" w:hAnsi="Times New Roman" w:cs="Times New Roman"/>
          <w:sz w:val="28"/>
          <w:szCs w:val="28"/>
        </w:rPr>
        <w:t xml:space="preserve">7,6 </w:t>
      </w:r>
      <w:r>
        <w:rPr>
          <w:rFonts w:ascii="Times New Roman" w:hAnsi="Times New Roman" w:cs="Times New Roman"/>
          <w:sz w:val="28"/>
          <w:szCs w:val="28"/>
        </w:rPr>
        <w:t xml:space="preserve">млн</w:t>
      </w:r>
      <w:r>
        <w:rPr>
          <w:rFonts w:ascii="Times New Roman" w:hAnsi="Times New Roman" w:cs="Times New Roman"/>
          <w:sz w:val="28"/>
          <w:szCs w:val="28"/>
        </w:rPr>
        <w:t xml:space="preserve"> ру</w:t>
      </w:r>
      <w:r>
        <w:rPr>
          <w:rFonts w:ascii="Times New Roman" w:hAnsi="Times New Roman" w:cs="Times New Roman"/>
          <w:sz w:val="28"/>
          <w:szCs w:val="28"/>
        </w:rPr>
        <w:t xml:space="preserve">б</w:t>
      </w:r>
      <w:r>
        <w:rPr>
          <w:rFonts w:ascii="Times New Roman" w:hAnsi="Times New Roman" w:cs="Times New Roman"/>
          <w:sz w:val="28"/>
          <w:szCs w:val="28"/>
        </w:rPr>
        <w:t xml:space="preserve">лей.</w:t>
      </w:r>
    </w:p>
    <w:p>
      <w:pPr>
        <w:widowControl w:val="off"/>
        <w:spacing w:after="0" w:line="211" w:lineRule="auto"/>
        <w:ind w:firstLine="709"/>
        <w:jc w:val="both"/>
        <w:rPr>
          <w:rFonts w:ascii="Times New Roman" w:hAnsi="Times New Roman" w:cs="Times New Roman"/>
          <w:sz w:val="28"/>
          <w:szCs w:val="28"/>
        </w:rPr>
      </w:pPr>
    </w:p>
    <w:p>
      <w:pPr>
        <w:pStyle w:val="4"/>
        <w:keepNext w:val="0"/>
        <w:keepLines w:val="0"/>
        <w:widowControl w:val="off"/>
        <w:spacing w:before="0" w:line="211" w:lineRule="auto"/>
        <w:jc w:val="center"/>
        <w:rPr>
          <w:rFonts w:ascii="Times New Roman" w:hAnsi="Times New Roman" w:eastAsia="Arial Unicode MS" w:cs="Times New Roman"/>
          <w:b w:val="0"/>
          <w:bCs w:val="0"/>
          <w:i w:val="0"/>
          <w:iCs w:val="0"/>
          <w:color w:val="auto"/>
          <w:sz w:val="28"/>
          <w:szCs w:val="28"/>
        </w:rPr>
      </w:pPr>
      <w:bookmarkStart w:id="71" w:name="_Toc194941915"/>
      <w:bookmarkStart w:id="72" w:name="_Toc195024166"/>
      <w:r>
        <w:rPr>
          <w:rFonts w:ascii="Times New Roman" w:hAnsi="Times New Roman" w:eastAsia="Arial Unicode MS" w:cs="Times New Roman"/>
          <w:i w:val="0"/>
          <w:iCs w:val="0"/>
          <w:color w:val="auto"/>
          <w:sz w:val="28"/>
          <w:szCs w:val="28"/>
        </w:rPr>
        <w:t xml:space="preserve">Установление компенсационных выплат</w:t>
      </w:r>
      <w:bookmarkEnd w:id="71"/>
      <w:bookmarkEnd w:id="72"/>
    </w:p>
    <w:p>
      <w:pPr>
        <w:widowControl w:val="off"/>
        <w:spacing w:after="0" w:line="211" w:lineRule="auto"/>
        <w:ind w:firstLine="709"/>
        <w:jc w:val="both"/>
        <w:rPr>
          <w:rFonts w:ascii="Times New Roman" w:hAnsi="Times New Roman" w:cs="Times New Roman"/>
          <w:sz w:val="28"/>
          <w:szCs w:val="28"/>
        </w:rPr>
      </w:pPr>
    </w:p>
    <w:p>
      <w:pPr>
        <w:widowControl w:val="off"/>
        <w:spacing w:after="0" w:line="211"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2024 год установлено 2 620 компенсационных выплат по Указу Президе</w:t>
      </w:r>
      <w:r>
        <w:rPr>
          <w:rFonts w:ascii="Times New Roman" w:hAnsi="Times New Roman" w:cs="Times New Roman"/>
          <w:sz w:val="28"/>
          <w:szCs w:val="28"/>
        </w:rPr>
        <w:t xml:space="preserve">н</w:t>
      </w:r>
      <w:r>
        <w:rPr>
          <w:rFonts w:ascii="Times New Roman" w:hAnsi="Times New Roman" w:cs="Times New Roman"/>
          <w:sz w:val="28"/>
          <w:szCs w:val="28"/>
        </w:rPr>
        <w:t xml:space="preserve">та РФ от 26</w:t>
      </w:r>
      <w:r>
        <w:rPr>
          <w:rFonts w:ascii="Times New Roman" w:hAnsi="Times New Roman" w:cs="Times New Roman"/>
          <w:sz w:val="28"/>
          <w:szCs w:val="28"/>
        </w:rPr>
        <w:t xml:space="preserve"> декабря </w:t>
      </w:r>
      <w:r>
        <w:rPr>
          <w:rFonts w:ascii="Times New Roman" w:hAnsi="Times New Roman" w:cs="Times New Roman"/>
          <w:sz w:val="28"/>
          <w:szCs w:val="28"/>
        </w:rPr>
        <w:t xml:space="preserve">2006 </w:t>
      </w:r>
      <w:r>
        <w:rPr>
          <w:rFonts w:ascii="Times New Roman" w:hAnsi="Times New Roman" w:cs="Times New Roman"/>
          <w:sz w:val="28"/>
          <w:szCs w:val="28"/>
        </w:rPr>
        <w:t xml:space="preserve">года </w:t>
      </w:r>
      <w:r>
        <w:rPr>
          <w:rFonts w:ascii="Times New Roman" w:hAnsi="Times New Roman" w:cs="Times New Roman"/>
          <w:sz w:val="28"/>
          <w:szCs w:val="28"/>
        </w:rPr>
        <w:t xml:space="preserve">№ 1455 «О компенсационных выплатах лицам, ос</w:t>
      </w:r>
      <w:r>
        <w:rPr>
          <w:rFonts w:ascii="Times New Roman" w:hAnsi="Times New Roman" w:cs="Times New Roman"/>
          <w:sz w:val="28"/>
          <w:szCs w:val="28"/>
        </w:rPr>
        <w:t xml:space="preserve">у</w:t>
      </w:r>
      <w:r>
        <w:rPr>
          <w:rFonts w:ascii="Times New Roman" w:hAnsi="Times New Roman" w:cs="Times New Roman"/>
          <w:sz w:val="28"/>
          <w:szCs w:val="28"/>
        </w:rPr>
        <w:t xml:space="preserve">ществляющим уход за нетрудоспособными гражданами» (далее </w:t>
      </w:r>
      <w:r>
        <w:rPr>
          <w:rFonts w:ascii="Times New Roman" w:hAnsi="Times New Roman" w:cs="Times New Roman"/>
          <w:sz w:val="28"/>
          <w:szCs w:val="28"/>
        </w:rPr>
        <w:t xml:space="preserve">– </w:t>
      </w:r>
      <w:r>
        <w:rPr>
          <w:rFonts w:ascii="Times New Roman" w:hAnsi="Times New Roman" w:cs="Times New Roman"/>
          <w:sz w:val="28"/>
          <w:szCs w:val="28"/>
        </w:rPr>
        <w:t xml:space="preserve">Указ № 1455) лицам, осуществляющим уход за нетрудоспособными гражд</w:t>
      </w:r>
      <w:r>
        <w:rPr>
          <w:rFonts w:ascii="Times New Roman" w:hAnsi="Times New Roman" w:cs="Times New Roman"/>
          <w:sz w:val="28"/>
          <w:szCs w:val="28"/>
        </w:rPr>
        <w:t xml:space="preserve">а</w:t>
      </w:r>
      <w:r>
        <w:rPr>
          <w:rFonts w:ascii="Times New Roman" w:hAnsi="Times New Roman" w:cs="Times New Roman"/>
          <w:sz w:val="28"/>
          <w:szCs w:val="28"/>
        </w:rPr>
        <w:t xml:space="preserve">нами. Общее количество получателей на 01</w:t>
      </w:r>
      <w:r>
        <w:rPr>
          <w:rFonts w:ascii="Times New Roman" w:hAnsi="Times New Roman" w:cs="Times New Roman"/>
          <w:sz w:val="28"/>
          <w:szCs w:val="28"/>
        </w:rPr>
        <w:t xml:space="preserve"> января </w:t>
      </w:r>
      <w:r>
        <w:rPr>
          <w:rFonts w:ascii="Times New Roman" w:hAnsi="Times New Roman" w:cs="Times New Roman"/>
          <w:sz w:val="28"/>
          <w:szCs w:val="28"/>
        </w:rPr>
        <w:t xml:space="preserve">2025 года составило более 10 000 человек. Размер компенсационной выплаты по Указу № 1455 нераб</w:t>
      </w:r>
      <w:r>
        <w:rPr>
          <w:rFonts w:ascii="Times New Roman" w:hAnsi="Times New Roman" w:cs="Times New Roman"/>
          <w:sz w:val="28"/>
          <w:szCs w:val="28"/>
        </w:rPr>
        <w:t xml:space="preserve">о</w:t>
      </w:r>
      <w:r>
        <w:rPr>
          <w:rFonts w:ascii="Times New Roman" w:hAnsi="Times New Roman" w:cs="Times New Roman"/>
          <w:sz w:val="28"/>
          <w:szCs w:val="28"/>
        </w:rPr>
        <w:t xml:space="preserve">тающим трудоспособным лицам, осуществляющим уход за указанной кат</w:t>
      </w:r>
      <w:r>
        <w:rPr>
          <w:rFonts w:ascii="Times New Roman" w:hAnsi="Times New Roman" w:cs="Times New Roman"/>
          <w:sz w:val="28"/>
          <w:szCs w:val="28"/>
        </w:rPr>
        <w:t xml:space="preserve">е</w:t>
      </w:r>
      <w:r>
        <w:rPr>
          <w:rFonts w:ascii="Times New Roman" w:hAnsi="Times New Roman" w:cs="Times New Roman"/>
          <w:sz w:val="28"/>
          <w:szCs w:val="28"/>
        </w:rPr>
        <w:t xml:space="preserve">горией граждан, установлен в сумме 1 560 рублей.</w:t>
      </w:r>
    </w:p>
    <w:p>
      <w:pPr>
        <w:widowControl w:val="off"/>
        <w:spacing w:after="0" w:line="211"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Кроме того, по Указу Президента Российской Федерации от 26</w:t>
      </w:r>
      <w:r>
        <w:rPr>
          <w:rFonts w:ascii="Times New Roman" w:hAnsi="Times New Roman" w:cs="Times New Roman"/>
          <w:sz w:val="28"/>
          <w:szCs w:val="28"/>
        </w:rPr>
        <w:t xml:space="preserve"> февраля </w:t>
      </w:r>
      <w:r>
        <w:rPr>
          <w:rFonts w:ascii="Times New Roman" w:hAnsi="Times New Roman" w:cs="Times New Roman"/>
          <w:sz w:val="28"/>
          <w:szCs w:val="28"/>
        </w:rPr>
        <w:t xml:space="preserve">2013 </w:t>
      </w:r>
      <w:r>
        <w:rPr>
          <w:rFonts w:ascii="Times New Roman" w:hAnsi="Times New Roman" w:cs="Times New Roman"/>
          <w:sz w:val="28"/>
          <w:szCs w:val="28"/>
        </w:rPr>
        <w:t xml:space="preserve">года </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175 «О ежемесячных выплатах лицам, осуществляющим уход за детьми-инвалидами и инвалидами с детства I группы» (далее </w:t>
      </w:r>
      <w:r>
        <w:rPr>
          <w:rFonts w:ascii="Times New Roman" w:hAnsi="Times New Roman" w:cs="Times New Roman"/>
          <w:sz w:val="28"/>
          <w:szCs w:val="28"/>
        </w:rPr>
        <w:t xml:space="preserve">–</w:t>
      </w:r>
      <w:r>
        <w:rPr>
          <w:rFonts w:ascii="Times New Roman" w:hAnsi="Times New Roman" w:cs="Times New Roman"/>
          <w:sz w:val="28"/>
          <w:szCs w:val="28"/>
        </w:rPr>
        <w:t xml:space="preserve"> Указ № 175) в 2024 году установлено 615 ежемесячных выплат. Общее количество получ</w:t>
      </w:r>
      <w:r>
        <w:rPr>
          <w:rFonts w:ascii="Times New Roman" w:hAnsi="Times New Roman" w:cs="Times New Roman"/>
          <w:sz w:val="28"/>
          <w:szCs w:val="28"/>
        </w:rPr>
        <w:t xml:space="preserve">а</w:t>
      </w:r>
      <w:r>
        <w:rPr>
          <w:rFonts w:ascii="Times New Roman" w:hAnsi="Times New Roman" w:cs="Times New Roman"/>
          <w:sz w:val="28"/>
          <w:szCs w:val="28"/>
        </w:rPr>
        <w:t xml:space="preserve">телей по данному Указу на 01</w:t>
      </w:r>
      <w:r>
        <w:rPr>
          <w:rFonts w:ascii="Times New Roman" w:hAnsi="Times New Roman" w:cs="Times New Roman"/>
          <w:sz w:val="28"/>
          <w:szCs w:val="28"/>
        </w:rPr>
        <w:t xml:space="preserve"> января </w:t>
      </w:r>
      <w:r>
        <w:rPr>
          <w:rFonts w:ascii="Times New Roman" w:hAnsi="Times New Roman" w:cs="Times New Roman"/>
          <w:sz w:val="28"/>
          <w:szCs w:val="28"/>
        </w:rPr>
        <w:t xml:space="preserve">2025 года составило более </w:t>
      </w:r>
      <w:r>
        <w:rPr>
          <w:rFonts w:ascii="Times New Roman" w:hAnsi="Times New Roman" w:cs="Times New Roman"/>
          <w:sz w:val="28"/>
          <w:szCs w:val="28"/>
        </w:rPr>
        <w:t xml:space="preserve">   </w:t>
      </w:r>
      <w:r>
        <w:rPr>
          <w:rFonts w:ascii="Times New Roman" w:hAnsi="Times New Roman" w:cs="Times New Roman"/>
          <w:sz w:val="28"/>
          <w:szCs w:val="28"/>
        </w:rPr>
        <w:t xml:space="preserve">3 000 чел</w:t>
      </w:r>
      <w:r>
        <w:rPr>
          <w:rFonts w:ascii="Times New Roman" w:hAnsi="Times New Roman" w:cs="Times New Roman"/>
          <w:sz w:val="28"/>
          <w:szCs w:val="28"/>
        </w:rPr>
        <w:t xml:space="preserve">о</w:t>
      </w:r>
      <w:r>
        <w:rPr>
          <w:rFonts w:ascii="Times New Roman" w:hAnsi="Times New Roman" w:cs="Times New Roman"/>
          <w:sz w:val="28"/>
          <w:szCs w:val="28"/>
        </w:rPr>
        <w:t xml:space="preserve">век. С 01</w:t>
      </w:r>
      <w:r>
        <w:rPr>
          <w:rFonts w:ascii="Times New Roman" w:hAnsi="Times New Roman" w:cs="Times New Roman"/>
          <w:sz w:val="28"/>
          <w:szCs w:val="28"/>
        </w:rPr>
        <w:t xml:space="preserve"> июля </w:t>
      </w:r>
      <w:r>
        <w:rPr>
          <w:rFonts w:ascii="Times New Roman" w:hAnsi="Times New Roman" w:cs="Times New Roman"/>
          <w:sz w:val="28"/>
          <w:szCs w:val="28"/>
        </w:rPr>
        <w:t xml:space="preserve">2019 года размер увеличен ежемесячной выплаты по Указу № 175 до 13</w:t>
      </w:r>
      <w:r>
        <w:rPr>
          <w:rFonts w:ascii="Times New Roman" w:hAnsi="Times New Roman" w:cs="Times New Roman"/>
          <w:sz w:val="28"/>
          <w:szCs w:val="28"/>
        </w:rPr>
        <w:t xml:space="preserve"> </w:t>
      </w:r>
      <w:r>
        <w:rPr>
          <w:rFonts w:ascii="Times New Roman" w:hAnsi="Times New Roman" w:cs="Times New Roman"/>
          <w:sz w:val="28"/>
          <w:szCs w:val="28"/>
        </w:rPr>
        <w:t xml:space="preserve">000</w:t>
      </w:r>
      <w:r>
        <w:rPr>
          <w:rFonts w:ascii="Times New Roman" w:hAnsi="Times New Roman" w:cs="Times New Roman"/>
          <w:sz w:val="28"/>
          <w:szCs w:val="28"/>
        </w:rPr>
        <w:t xml:space="preserve"> рублей</w:t>
      </w:r>
      <w:r>
        <w:rPr>
          <w:rFonts w:ascii="Times New Roman" w:hAnsi="Times New Roman" w:cs="Times New Roman"/>
          <w:sz w:val="28"/>
          <w:szCs w:val="28"/>
        </w:rPr>
        <w:t xml:space="preserve">. </w:t>
      </w:r>
    </w:p>
    <w:p>
      <w:pPr>
        <w:pStyle w:val="ad"/>
        <w:widowControl w:val="off"/>
        <w:spacing w:line="211" w:lineRule="auto"/>
        <w:ind w:left="0" w:firstLine="709"/>
        <w:jc w:val="both"/>
        <w:rPr>
          <w:sz w:val="28"/>
          <w:szCs w:val="28"/>
        </w:rPr>
      </w:pPr>
      <w:r>
        <w:rPr>
          <w:sz w:val="28"/>
          <w:szCs w:val="28"/>
        </w:rPr>
        <w:t xml:space="preserve">Основная часть вопросов, с которыми граждане обращались к Уполн</w:t>
      </w:r>
      <w:r>
        <w:rPr>
          <w:sz w:val="28"/>
          <w:szCs w:val="28"/>
        </w:rPr>
        <w:t xml:space="preserve">о</w:t>
      </w:r>
      <w:r>
        <w:rPr>
          <w:sz w:val="28"/>
          <w:szCs w:val="28"/>
        </w:rPr>
        <w:t xml:space="preserve">моченному, касались соблюдения прав человека в социальных пансионатах, приютах, реабилитационных центрах, а также возможности заселения в такие учреждения – 9 обращений. Также граждан волновали вопросы назначения и выплаты пособий и компенсаций – 5; назначения и оказания мер социальной поддержки – 5, вопросы прав на социальные гарантии, установленные фед</w:t>
      </w:r>
      <w:r>
        <w:rPr>
          <w:sz w:val="28"/>
          <w:szCs w:val="28"/>
        </w:rPr>
        <w:t xml:space="preserve">е</w:t>
      </w:r>
      <w:r>
        <w:rPr>
          <w:sz w:val="28"/>
          <w:szCs w:val="28"/>
        </w:rPr>
        <w:t xml:space="preserve">ральным законодательством – 2; признания ветераном – 1, оплаты проезда к месту лечения и обратно – 1, вопросы обеспечения инвалидов техническими средствами реабилитации – 1, материальной помощи – 1.</w:t>
      </w:r>
    </w:p>
    <w:p>
      <w:pPr>
        <w:pStyle w:val="3"/>
        <w:keepNext w:val="0"/>
        <w:keepLines w:val="0"/>
        <w:widowControl w:val="off"/>
        <w:spacing w:before="0" w:line="230" w:lineRule="auto"/>
        <w:jc w:val="center"/>
        <w:rPr>
          <w:rFonts w:ascii="Times New Roman" w:hAnsi="Times New Roman" w:cs="Times New Roman"/>
          <w:b w:val="0"/>
          <w:bCs w:val="0"/>
          <w:color w:val="auto"/>
          <w:sz w:val="28"/>
          <w:szCs w:val="28"/>
        </w:rPr>
      </w:pPr>
      <w:bookmarkStart w:id="73" w:name="_Toc194057442"/>
      <w:bookmarkStart w:id="74" w:name="_Toc194941916"/>
      <w:bookmarkStart w:id="75" w:name="_Toc195024167"/>
      <w:bookmarkEnd w:id="52"/>
      <w:r>
        <w:rPr>
          <w:rFonts w:ascii="Times New Roman" w:hAnsi="Times New Roman" w:cs="Times New Roman"/>
          <w:color w:val="auto"/>
          <w:sz w:val="28"/>
          <w:szCs w:val="28"/>
        </w:rPr>
        <w:t xml:space="preserve">Медико-социальная</w:t>
      </w:r>
      <w:r>
        <w:rPr>
          <w:rFonts w:ascii="Times New Roman" w:hAnsi="Times New Roman" w:cs="Times New Roman"/>
          <w:color w:val="auto"/>
          <w:sz w:val="28"/>
          <w:szCs w:val="28"/>
        </w:rPr>
        <w:t xml:space="preserve"> экспертиза. </w:t>
      </w:r>
      <w:r>
        <w:rPr>
          <w:rFonts w:ascii="Times New Roman" w:hAnsi="Times New Roman" w:cs="Times New Roman"/>
          <w:color w:val="auto"/>
          <w:sz w:val="28"/>
          <w:szCs w:val="28"/>
        </w:rPr>
        <w:br/>
        <w:t xml:space="preserve">Реализация права на установление группы инвалидности</w:t>
      </w:r>
      <w:bookmarkEnd w:id="73"/>
      <w:bookmarkEnd w:id="74"/>
      <w:bookmarkEnd w:id="75"/>
    </w:p>
    <w:p>
      <w:pPr>
        <w:widowControl w:val="off"/>
        <w:spacing w:after="0" w:line="230" w:lineRule="auto"/>
        <w:ind w:firstLine="709"/>
        <w:jc w:val="both"/>
        <w:rPr>
          <w:rFonts w:ascii="Times New Roman" w:hAnsi="Times New Roman" w:eastAsia="Calibri" w:cs="Times New Roman"/>
          <w:sz w:val="28"/>
          <w:szCs w:val="28"/>
        </w:rPr>
      </w:pPr>
    </w:p>
    <w:p>
      <w:pPr>
        <w:widowControl w:val="off"/>
        <w:spacing w:after="0" w:line="23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Работу по исполнению основных задач по установлению структуры и степени ограничения жизнедеятельности и определению потребностей осв</w:t>
      </w:r>
      <w:r>
        <w:rPr>
          <w:rFonts w:ascii="Times New Roman" w:hAnsi="Times New Roman" w:eastAsia="Times New Roman" w:cs="Times New Roman"/>
          <w:sz w:val="28"/>
          <w:szCs w:val="28"/>
          <w:lang w:eastAsia="zh-CN"/>
        </w:rPr>
        <w:t xml:space="preserve">и</w:t>
      </w:r>
      <w:r>
        <w:rPr>
          <w:rFonts w:ascii="Times New Roman" w:hAnsi="Times New Roman" w:eastAsia="Times New Roman" w:cs="Times New Roman"/>
          <w:sz w:val="28"/>
          <w:szCs w:val="28"/>
          <w:lang w:eastAsia="zh-CN"/>
        </w:rPr>
        <w:t xml:space="preserve">детельствуемого лица в различных мерах социальной защиты, включая реабилитацию и </w:t>
      </w:r>
      <w:r>
        <w:rPr>
          <w:rFonts w:ascii="Times New Roman" w:hAnsi="Times New Roman" w:eastAsia="Times New Roman" w:cs="Times New Roman"/>
          <w:sz w:val="28"/>
          <w:szCs w:val="28"/>
          <w:lang w:eastAsia="zh-CN"/>
        </w:rPr>
        <w:t xml:space="preserve">абилитацию</w:t>
      </w:r>
      <w:r>
        <w:rPr>
          <w:rFonts w:ascii="Times New Roman" w:hAnsi="Times New Roman" w:eastAsia="Times New Roman" w:cs="Times New Roman"/>
          <w:sz w:val="28"/>
          <w:szCs w:val="28"/>
          <w:lang w:eastAsia="zh-CN"/>
        </w:rPr>
        <w:t xml:space="preserve">,</w:t>
      </w:r>
      <w:r>
        <w:rPr>
          <w:rFonts w:ascii="Times New Roman" w:hAnsi="Times New Roman" w:eastAsia="Times New Roman" w:cs="Times New Roman"/>
          <w:sz w:val="28"/>
          <w:szCs w:val="28"/>
          <w:lang w:eastAsia="zh-CN"/>
        </w:rPr>
        <w:t xml:space="preserve"> осуществляет ФКУ </w:t>
      </w:r>
      <w:r>
        <w:rPr>
          <w:rFonts w:ascii="Times New Roman" w:hAnsi="Times New Roman" w:cs="Times New Roman"/>
          <w:sz w:val="28"/>
          <w:szCs w:val="28"/>
          <w:lang w:eastAsia="zh-CN"/>
        </w:rPr>
        <w:t xml:space="preserve">«</w:t>
      </w:r>
      <w:r>
        <w:rPr>
          <w:rFonts w:ascii="Times New Roman" w:hAnsi="Times New Roman" w:eastAsia="Times New Roman" w:cs="Times New Roman"/>
          <w:sz w:val="28"/>
          <w:szCs w:val="28"/>
          <w:lang w:eastAsia="zh-CN"/>
        </w:rPr>
        <w:t xml:space="preserve">ГБ МСЭ по Республике Х</w:t>
      </w:r>
      <w:r>
        <w:rPr>
          <w:rFonts w:ascii="Times New Roman" w:hAnsi="Times New Roman" w:eastAsia="Times New Roman" w:cs="Times New Roman"/>
          <w:sz w:val="28"/>
          <w:szCs w:val="28"/>
          <w:lang w:eastAsia="zh-CN"/>
        </w:rPr>
        <w:t xml:space="preserve">а</w:t>
      </w:r>
      <w:r>
        <w:rPr>
          <w:rFonts w:ascii="Times New Roman" w:hAnsi="Times New Roman" w:eastAsia="Times New Roman" w:cs="Times New Roman"/>
          <w:sz w:val="28"/>
          <w:szCs w:val="28"/>
          <w:lang w:eastAsia="zh-CN"/>
        </w:rPr>
        <w:t xml:space="preserve">касия</w:t>
      </w:r>
      <w:r>
        <w:rPr>
          <w:rFonts w:ascii="Times New Roman" w:hAnsi="Times New Roman" w:cs="Times New Roman"/>
          <w:sz w:val="28"/>
          <w:szCs w:val="28"/>
          <w:lang w:eastAsia="zh-CN"/>
        </w:rPr>
        <w:t xml:space="preserve">»</w:t>
      </w:r>
      <w:r>
        <w:rPr>
          <w:rFonts w:ascii="Times New Roman" w:hAnsi="Times New Roman" w:eastAsia="Times New Roman" w:cs="Times New Roman"/>
          <w:sz w:val="28"/>
          <w:szCs w:val="28"/>
          <w:lang w:eastAsia="zh-CN"/>
        </w:rPr>
        <w:t xml:space="preserve"> Минтруда России. </w:t>
      </w:r>
    </w:p>
    <w:p>
      <w:pPr>
        <w:widowControl w:val="off"/>
        <w:spacing w:after="0" w:line="230" w:lineRule="auto"/>
        <w:ind w:firstLine="709"/>
        <w:jc w:val="both"/>
        <w:rPr>
          <w:rFonts w:ascii="Times New Roman" w:hAnsi="Times New Roman" w:eastAsia="Times New Roman" w:cs="Times New Roman"/>
          <w:sz w:val="28"/>
          <w:szCs w:val="28"/>
          <w:lang w:eastAsia="zh-CN"/>
        </w:rPr>
      </w:pPr>
      <w:r>
        <w:rPr>
          <w:rFonts w:ascii="Times New Roman" w:hAnsi="Times New Roman" w:eastAsia="Times New Roman" w:cs="Times New Roman"/>
          <w:sz w:val="28"/>
          <w:szCs w:val="28"/>
          <w:lang w:eastAsia="zh-CN"/>
        </w:rPr>
        <w:t xml:space="preserve">Согласно информации, предоставленной ФКУ </w:t>
      </w:r>
      <w:r>
        <w:rPr>
          <w:rFonts w:ascii="Times New Roman" w:hAnsi="Times New Roman" w:cs="Times New Roman"/>
          <w:sz w:val="28"/>
          <w:szCs w:val="28"/>
          <w:lang w:eastAsia="zh-CN"/>
        </w:rPr>
        <w:t xml:space="preserve">«</w:t>
      </w:r>
      <w:r>
        <w:rPr>
          <w:rFonts w:ascii="Times New Roman" w:hAnsi="Times New Roman" w:eastAsia="Times New Roman" w:cs="Times New Roman"/>
          <w:sz w:val="28"/>
          <w:szCs w:val="28"/>
          <w:lang w:eastAsia="zh-CN"/>
        </w:rPr>
        <w:t xml:space="preserve">ГБ МСЭ по Республике Хакасия</w:t>
      </w:r>
      <w:r>
        <w:rPr>
          <w:rFonts w:ascii="Times New Roman" w:hAnsi="Times New Roman" w:cs="Times New Roman"/>
          <w:sz w:val="28"/>
          <w:szCs w:val="28"/>
          <w:lang w:eastAsia="zh-CN"/>
        </w:rPr>
        <w:t xml:space="preserve">»</w:t>
      </w:r>
      <w:r>
        <w:rPr>
          <w:rFonts w:ascii="Times New Roman" w:hAnsi="Times New Roman" w:eastAsia="Times New Roman" w:cs="Times New Roman"/>
          <w:sz w:val="28"/>
          <w:szCs w:val="28"/>
          <w:lang w:eastAsia="zh-CN"/>
        </w:rPr>
        <w:t xml:space="preserve"> Минтруда России, в 2024 году было освидетельствовано </w:t>
      </w:r>
      <w:r>
        <w:rPr>
          <w:rFonts w:ascii="Times New Roman" w:hAnsi="Times New Roman" w:eastAsia="Times New Roman" w:cs="Times New Roman"/>
          <w:sz w:val="28"/>
          <w:szCs w:val="28"/>
          <w:lang w:eastAsia="zh-CN"/>
        </w:rPr>
        <w:t xml:space="preserve">            </w:t>
      </w:r>
      <w:r>
        <w:rPr>
          <w:rFonts w:ascii="Times New Roman" w:hAnsi="Times New Roman" w:eastAsia="Times New Roman" w:cs="Times New Roman"/>
          <w:sz w:val="28"/>
          <w:szCs w:val="28"/>
          <w:lang w:eastAsia="zh-CN"/>
        </w:rPr>
        <w:t xml:space="preserve">8 532 ч</w:t>
      </w:r>
      <w:r>
        <w:rPr>
          <w:rFonts w:ascii="Times New Roman" w:hAnsi="Times New Roman" w:eastAsia="Times New Roman" w:cs="Times New Roman"/>
          <w:sz w:val="28"/>
          <w:szCs w:val="28"/>
          <w:lang w:eastAsia="zh-CN"/>
        </w:rPr>
        <w:t xml:space="preserve">е</w:t>
      </w:r>
      <w:r>
        <w:rPr>
          <w:rFonts w:ascii="Times New Roman" w:hAnsi="Times New Roman" w:eastAsia="Times New Roman" w:cs="Times New Roman"/>
          <w:sz w:val="28"/>
          <w:szCs w:val="28"/>
          <w:lang w:eastAsia="zh-CN"/>
        </w:rPr>
        <w:t xml:space="preserve">ловека, включая 6 720 человек, освидетельствованных с целью определения группы инв</w:t>
      </w:r>
      <w:r>
        <w:rPr>
          <w:rFonts w:ascii="Times New Roman" w:hAnsi="Times New Roman" w:eastAsia="Times New Roman" w:cs="Times New Roman"/>
          <w:sz w:val="28"/>
          <w:szCs w:val="28"/>
          <w:lang w:eastAsia="zh-CN"/>
        </w:rPr>
        <w:t xml:space="preserve">а</w:t>
      </w:r>
      <w:r>
        <w:rPr>
          <w:rFonts w:ascii="Times New Roman" w:hAnsi="Times New Roman" w:eastAsia="Times New Roman" w:cs="Times New Roman"/>
          <w:sz w:val="28"/>
          <w:szCs w:val="28"/>
          <w:lang w:eastAsia="zh-CN"/>
        </w:rPr>
        <w:t xml:space="preserve">лидности.</w:t>
      </w:r>
    </w:p>
    <w:p>
      <w:pPr>
        <w:widowControl w:val="off"/>
        <w:spacing w:after="0" w:line="230" w:lineRule="auto"/>
        <w:ind w:firstLine="709"/>
        <w:jc w:val="both"/>
        <w:rPr>
          <w:rFonts w:ascii="Times New Roman" w:hAnsi="Times New Roman" w:eastAsia="Times New Roman" w:cs="Times New Roman"/>
          <w:i/>
          <w:iCs/>
          <w:sz w:val="28"/>
          <w:szCs w:val="28"/>
          <w:lang w:eastAsia="zh-CN"/>
        </w:rPr>
      </w:pPr>
      <w:r>
        <w:rPr>
          <w:rFonts w:ascii="Times New Roman" w:hAnsi="Times New Roman" w:eastAsia="Times New Roman" w:cs="Times New Roman"/>
          <w:spacing w:val="-6"/>
          <w:sz w:val="28"/>
          <w:szCs w:val="28"/>
          <w:lang w:eastAsia="zh-CN"/>
        </w:rPr>
        <w:t xml:space="preserve">В адрес Уполномоченного в 2024 году от граждан поступило 4 обращ</w:t>
      </w:r>
      <w:r>
        <w:rPr>
          <w:rFonts w:ascii="Times New Roman" w:hAnsi="Times New Roman" w:eastAsia="Times New Roman" w:cs="Times New Roman"/>
          <w:spacing w:val="-6"/>
          <w:sz w:val="28"/>
          <w:szCs w:val="28"/>
          <w:lang w:eastAsia="zh-CN"/>
        </w:rPr>
        <w:t xml:space="preserve">е</w:t>
      </w:r>
      <w:r>
        <w:rPr>
          <w:rFonts w:ascii="Times New Roman" w:hAnsi="Times New Roman" w:eastAsia="Times New Roman" w:cs="Times New Roman"/>
          <w:spacing w:val="-6"/>
          <w:sz w:val="28"/>
          <w:szCs w:val="28"/>
          <w:lang w:eastAsia="zh-CN"/>
        </w:rPr>
        <w:t xml:space="preserve">ния,</w:t>
      </w:r>
      <w:r>
        <w:rPr>
          <w:rFonts w:ascii="Times New Roman" w:hAnsi="Times New Roman" w:eastAsia="Times New Roman" w:cs="Times New Roman"/>
          <w:sz w:val="28"/>
          <w:szCs w:val="28"/>
          <w:lang w:eastAsia="zh-CN"/>
        </w:rPr>
        <w:t xml:space="preserve"> связанных с необходимостью установления группы инвалидности. Ср</w:t>
      </w:r>
      <w:r>
        <w:rPr>
          <w:rFonts w:ascii="Times New Roman" w:hAnsi="Times New Roman" w:eastAsia="Times New Roman" w:cs="Times New Roman"/>
          <w:sz w:val="28"/>
          <w:szCs w:val="28"/>
          <w:lang w:eastAsia="zh-CN"/>
        </w:rPr>
        <w:t xml:space="preserve">е</w:t>
      </w:r>
      <w:r>
        <w:rPr>
          <w:rFonts w:ascii="Times New Roman" w:hAnsi="Times New Roman" w:eastAsia="Times New Roman" w:cs="Times New Roman"/>
          <w:sz w:val="28"/>
          <w:szCs w:val="28"/>
          <w:lang w:eastAsia="zh-CN"/>
        </w:rPr>
        <w:t xml:space="preserve">ди </w:t>
      </w:r>
      <w:r>
        <w:rPr>
          <w:rFonts w:ascii="Times New Roman" w:hAnsi="Times New Roman" w:eastAsia="Times New Roman" w:cs="Times New Roman"/>
          <w:sz w:val="28"/>
          <w:szCs w:val="28"/>
          <w:lang w:eastAsia="zh-CN"/>
        </w:rPr>
        <w:t xml:space="preserve">обратившихся</w:t>
      </w:r>
      <w:r>
        <w:rPr>
          <w:rFonts w:ascii="Times New Roman" w:hAnsi="Times New Roman" w:eastAsia="Times New Roman" w:cs="Times New Roman"/>
          <w:sz w:val="28"/>
          <w:szCs w:val="28"/>
          <w:lang w:eastAsia="zh-CN"/>
        </w:rPr>
        <w:t xml:space="preserve">: мать достигшего совершеннолетия ребёнка-инвалида, м</w:t>
      </w:r>
      <w:r>
        <w:rPr>
          <w:rFonts w:ascii="Times New Roman" w:hAnsi="Times New Roman" w:eastAsia="Times New Roman" w:cs="Times New Roman"/>
          <w:sz w:val="28"/>
          <w:szCs w:val="28"/>
          <w:lang w:eastAsia="zh-CN"/>
        </w:rPr>
        <w:t xml:space="preserve">о</w:t>
      </w:r>
      <w:r>
        <w:rPr>
          <w:rFonts w:ascii="Times New Roman" w:hAnsi="Times New Roman" w:eastAsia="Times New Roman" w:cs="Times New Roman"/>
          <w:sz w:val="28"/>
          <w:szCs w:val="28"/>
          <w:lang w:eastAsia="zh-CN"/>
        </w:rPr>
        <w:t xml:space="preserve">билизованный гражданин, военнослужащий по контракту, а также гражданин, отбывающий уг</w:t>
      </w:r>
      <w:r>
        <w:rPr>
          <w:rFonts w:ascii="Times New Roman" w:hAnsi="Times New Roman" w:eastAsia="Times New Roman" w:cs="Times New Roman"/>
          <w:sz w:val="28"/>
          <w:szCs w:val="28"/>
          <w:lang w:eastAsia="zh-CN"/>
        </w:rPr>
        <w:t xml:space="preserve">о</w:t>
      </w:r>
      <w:r>
        <w:rPr>
          <w:rFonts w:ascii="Times New Roman" w:hAnsi="Times New Roman" w:eastAsia="Times New Roman" w:cs="Times New Roman"/>
          <w:sz w:val="28"/>
          <w:szCs w:val="28"/>
          <w:lang w:eastAsia="zh-CN"/>
        </w:rPr>
        <w:t xml:space="preserve">ловное наказание в виде лишения свободы.</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Общее число инвалидов в Республике Хакасия в сравнении с 2023 годом</w:t>
      </w:r>
      <w:r>
        <w:rPr>
          <w:rFonts w:ascii="Times New Roman" w:hAnsi="Times New Roman" w:cs="Times New Roman"/>
          <w:sz w:val="28"/>
          <w:szCs w:val="28"/>
        </w:rPr>
        <w:t xml:space="preserve"> ув</w:t>
      </w:r>
      <w:r>
        <w:rPr>
          <w:rFonts w:ascii="Times New Roman" w:hAnsi="Times New Roman" w:cs="Times New Roman"/>
          <w:sz w:val="28"/>
          <w:szCs w:val="28"/>
        </w:rPr>
        <w:t xml:space="preserve">е</w:t>
      </w:r>
      <w:r>
        <w:rPr>
          <w:rFonts w:ascii="Times New Roman" w:hAnsi="Times New Roman" w:cs="Times New Roman"/>
          <w:sz w:val="28"/>
          <w:szCs w:val="28"/>
        </w:rPr>
        <w:t xml:space="preserve">личилось на 29 человек и составило 27</w:t>
      </w:r>
      <w:r>
        <w:rPr>
          <w:rFonts w:ascii="Times New Roman" w:hAnsi="Times New Roman" w:cs="Times New Roman"/>
          <w:sz w:val="28"/>
          <w:szCs w:val="28"/>
          <w:lang w:val="en-US"/>
        </w:rPr>
        <w:t xml:space="preserve"> </w:t>
      </w:r>
      <w:r>
        <w:rPr>
          <w:rFonts w:ascii="Times New Roman" w:hAnsi="Times New Roman" w:cs="Times New Roman"/>
          <w:sz w:val="28"/>
          <w:szCs w:val="28"/>
        </w:rPr>
        <w:t xml:space="preserve">714 человек, из которых </w:t>
      </w:r>
      <w:r>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sz w:val="28"/>
          <w:szCs w:val="28"/>
        </w:rPr>
        <w:t xml:space="preserve">25 088 взрослых и 2 626 детей-инвалидов. </w:t>
      </w:r>
    </w:p>
    <w:p>
      <w:pPr>
        <w:widowControl w:val="off"/>
        <w:shd w:val="clear" w:color="auto" w:fill="ffff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итогу 2024 года общее число освидетельствованных ФКУ «ГБ МСЭ по Республике Хакасия» Минтруда России сократилось на 604 человека (6,0%) в сра</w:t>
      </w:r>
      <w:r>
        <w:rPr>
          <w:rFonts w:ascii="Times New Roman" w:hAnsi="Times New Roman" w:cs="Times New Roman"/>
          <w:sz w:val="28"/>
          <w:szCs w:val="28"/>
        </w:rPr>
        <w:t xml:space="preserve">в</w:t>
      </w:r>
      <w:r>
        <w:rPr>
          <w:rFonts w:ascii="Times New Roman" w:hAnsi="Times New Roman" w:cs="Times New Roman"/>
          <w:sz w:val="28"/>
          <w:szCs w:val="28"/>
        </w:rPr>
        <w:t xml:space="preserve">нении с 2023 годом. Количество освидетельствованных с целью определения гру</w:t>
      </w:r>
      <w:r>
        <w:rPr>
          <w:rFonts w:ascii="Times New Roman" w:hAnsi="Times New Roman" w:cs="Times New Roman"/>
          <w:sz w:val="28"/>
          <w:szCs w:val="28"/>
        </w:rPr>
        <w:t xml:space="preserve">п</w:t>
      </w:r>
      <w:r>
        <w:rPr>
          <w:rFonts w:ascii="Times New Roman" w:hAnsi="Times New Roman" w:cs="Times New Roman"/>
          <w:sz w:val="28"/>
          <w:szCs w:val="28"/>
        </w:rPr>
        <w:t xml:space="preserve">пы инвалидности сократилось на 487 человек (6,8%), общее число признанных и</w:t>
      </w:r>
      <w:r>
        <w:rPr>
          <w:rFonts w:ascii="Times New Roman" w:hAnsi="Times New Roman" w:cs="Times New Roman"/>
          <w:sz w:val="28"/>
          <w:szCs w:val="28"/>
        </w:rPr>
        <w:t xml:space="preserve">н</w:t>
      </w:r>
      <w:r>
        <w:rPr>
          <w:rFonts w:ascii="Times New Roman" w:hAnsi="Times New Roman" w:cs="Times New Roman"/>
          <w:sz w:val="28"/>
          <w:szCs w:val="28"/>
        </w:rPr>
        <w:t xml:space="preserve">валидами уменьшилось на 322 человека (5,1%).</w:t>
      </w:r>
    </w:p>
    <w:p>
      <w:pPr>
        <w:widowControl w:val="off"/>
        <w:shd w:val="clear" w:color="auto" w:fill="ffff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Достаточно высокий показатель удельного веса первой группы инвалидности, как и в предыдущие годы, связан с большой долей «онкологич</w:t>
      </w:r>
      <w:r>
        <w:rPr>
          <w:rFonts w:ascii="Times New Roman" w:hAnsi="Times New Roman" w:cs="Times New Roman"/>
          <w:sz w:val="28"/>
          <w:szCs w:val="28"/>
        </w:rPr>
        <w:t xml:space="preserve">е</w:t>
      </w:r>
      <w:r>
        <w:rPr>
          <w:rFonts w:ascii="Times New Roman" w:hAnsi="Times New Roman" w:cs="Times New Roman"/>
          <w:sz w:val="28"/>
          <w:szCs w:val="28"/>
        </w:rPr>
        <w:t xml:space="preserve">ских заболеваний» в тяжёлых, «запущенных» стадиях и </w:t>
      </w:r>
      <w:r>
        <w:rPr>
          <w:rFonts w:ascii="Times New Roman" w:hAnsi="Times New Roman" w:cs="Times New Roman"/>
          <w:sz w:val="28"/>
          <w:szCs w:val="28"/>
        </w:rPr>
        <w:t xml:space="preserve">инкурабельности</w:t>
      </w:r>
      <w:r>
        <w:rPr>
          <w:rFonts w:ascii="Times New Roman" w:hAnsi="Times New Roman" w:cs="Times New Roman"/>
          <w:sz w:val="28"/>
          <w:szCs w:val="28"/>
        </w:rPr>
        <w:t xml:space="preserve"> данных пациентов, так, на впервые признанных инвалидами вследствие зл</w:t>
      </w:r>
      <w:r>
        <w:rPr>
          <w:rFonts w:ascii="Times New Roman" w:hAnsi="Times New Roman" w:cs="Times New Roman"/>
          <w:sz w:val="28"/>
          <w:szCs w:val="28"/>
        </w:rPr>
        <w:t xml:space="preserve">о</w:t>
      </w:r>
      <w:r>
        <w:rPr>
          <w:rFonts w:ascii="Times New Roman" w:hAnsi="Times New Roman" w:cs="Times New Roman"/>
          <w:sz w:val="28"/>
          <w:szCs w:val="28"/>
        </w:rPr>
        <w:t xml:space="preserve">качественных новообразований в структуре первой группы инвалидности приходится в среднем 57,1%; на псих</w:t>
      </w:r>
      <w:r>
        <w:rPr>
          <w:rFonts w:ascii="Times New Roman" w:hAnsi="Times New Roman" w:cs="Times New Roman"/>
          <w:sz w:val="28"/>
          <w:szCs w:val="28"/>
        </w:rPr>
        <w:t xml:space="preserve">и</w:t>
      </w:r>
      <w:r>
        <w:rPr>
          <w:rFonts w:ascii="Times New Roman" w:hAnsi="Times New Roman" w:cs="Times New Roman"/>
          <w:sz w:val="28"/>
          <w:szCs w:val="28"/>
        </w:rPr>
        <w:t xml:space="preserve">ческие расстройства и расстройства поведения в среднем приходится 12,8%;</w:t>
      </w:r>
      <w:r>
        <w:rPr>
          <w:rFonts w:ascii="Times New Roman" w:hAnsi="Times New Roman" w:cs="Times New Roman"/>
          <w:sz w:val="28"/>
          <w:szCs w:val="28"/>
        </w:rPr>
        <w:t xml:space="preserve"> на инвалидов с тяжёлыми после</w:t>
      </w:r>
      <w:r>
        <w:rPr>
          <w:rFonts w:ascii="Times New Roman" w:hAnsi="Times New Roman" w:cs="Times New Roman"/>
          <w:sz w:val="28"/>
          <w:szCs w:val="28"/>
        </w:rPr>
        <w:t xml:space="preserve">д</w:t>
      </w:r>
      <w:r>
        <w:rPr>
          <w:rFonts w:ascii="Times New Roman" w:hAnsi="Times New Roman" w:cs="Times New Roman"/>
          <w:sz w:val="28"/>
          <w:szCs w:val="28"/>
        </w:rPr>
        <w:t xml:space="preserve">ствиями цереброваскулярных болезней в среднем приходится 10,7%. Остае</w:t>
      </w:r>
      <w:r>
        <w:rPr>
          <w:rFonts w:ascii="Times New Roman" w:hAnsi="Times New Roman" w:cs="Times New Roman"/>
          <w:sz w:val="28"/>
          <w:szCs w:val="28"/>
        </w:rPr>
        <w:t xml:space="preserve">т</w:t>
      </w:r>
      <w:r>
        <w:rPr>
          <w:rFonts w:ascii="Times New Roman" w:hAnsi="Times New Roman" w:cs="Times New Roman"/>
          <w:sz w:val="28"/>
          <w:szCs w:val="28"/>
        </w:rPr>
        <w:t xml:space="preserve">ся достаточно высокий процент в структуре I группы инв</w:t>
      </w:r>
      <w:r>
        <w:rPr>
          <w:rFonts w:ascii="Times New Roman" w:hAnsi="Times New Roman" w:cs="Times New Roman"/>
          <w:sz w:val="28"/>
          <w:szCs w:val="28"/>
        </w:rPr>
        <w:t xml:space="preserve">а</w:t>
      </w:r>
      <w:r>
        <w:rPr>
          <w:rFonts w:ascii="Times New Roman" w:hAnsi="Times New Roman" w:cs="Times New Roman"/>
          <w:sz w:val="28"/>
          <w:szCs w:val="28"/>
        </w:rPr>
        <w:t xml:space="preserve">лидности граждан с полной потерей зрения – 9,4%.</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из общего числа впервые и повторно признанных инвал</w:t>
      </w:r>
      <w:r>
        <w:rPr>
          <w:rFonts w:ascii="Times New Roman" w:hAnsi="Times New Roman" w:cs="Times New Roman"/>
          <w:sz w:val="28"/>
          <w:szCs w:val="28"/>
        </w:rPr>
        <w:t xml:space="preserve">и</w:t>
      </w:r>
      <w:r>
        <w:rPr>
          <w:rFonts w:ascii="Times New Roman" w:hAnsi="Times New Roman" w:cs="Times New Roman"/>
          <w:sz w:val="28"/>
          <w:szCs w:val="28"/>
        </w:rPr>
        <w:t xml:space="preserve">дами разработано ИПРА в 100% случаев. </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Количество </w:t>
      </w:r>
      <w:r>
        <w:rPr>
          <w:rFonts w:ascii="Times New Roman" w:hAnsi="Times New Roman" w:cs="Times New Roman"/>
          <w:sz w:val="28"/>
          <w:szCs w:val="28"/>
        </w:rPr>
        <w:t xml:space="preserve">разработанных</w:t>
      </w:r>
      <w:r>
        <w:rPr>
          <w:rFonts w:ascii="Times New Roman" w:hAnsi="Times New Roman" w:cs="Times New Roman"/>
          <w:sz w:val="28"/>
          <w:szCs w:val="28"/>
        </w:rPr>
        <w:t xml:space="preserve"> ИПРА в 2024 году сократилось на 268, что сост</w:t>
      </w:r>
      <w:r>
        <w:rPr>
          <w:rFonts w:ascii="Times New Roman" w:hAnsi="Times New Roman" w:cs="Times New Roman"/>
          <w:sz w:val="28"/>
          <w:szCs w:val="28"/>
        </w:rPr>
        <w:t xml:space="preserve">а</w:t>
      </w:r>
      <w:r>
        <w:rPr>
          <w:rFonts w:ascii="Times New Roman" w:hAnsi="Times New Roman" w:cs="Times New Roman"/>
          <w:sz w:val="28"/>
          <w:szCs w:val="28"/>
        </w:rPr>
        <w:t xml:space="preserve">вило 3,9%. </w:t>
      </w:r>
    </w:p>
    <w:p>
      <w:pPr>
        <w:widowControl w:val="off"/>
        <w:tabs>
          <w:tab w:val="left" w:pos="709"/>
        </w:tabs>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w:t>
      </w:r>
      <w:r>
        <w:rPr>
          <w:rFonts w:ascii="Times New Roman" w:hAnsi="Times New Roman" w:cs="Times New Roman"/>
          <w:sz w:val="28"/>
          <w:szCs w:val="28"/>
        </w:rPr>
        <w:t xml:space="preserve">в</w:t>
      </w:r>
      <w:r>
        <w:rPr>
          <w:rFonts w:ascii="Times New Roman" w:hAnsi="Times New Roman" w:cs="Times New Roman"/>
          <w:sz w:val="28"/>
          <w:szCs w:val="28"/>
        </w:rPr>
        <w:t xml:space="preserve"> </w:t>
      </w:r>
      <w:r>
        <w:rPr>
          <w:rFonts w:ascii="Times New Roman" w:hAnsi="Times New Roman" w:cs="Times New Roman"/>
          <w:sz w:val="28"/>
          <w:szCs w:val="28"/>
        </w:rPr>
        <w:t xml:space="preserve">ИПРА</w:t>
      </w:r>
      <w:r>
        <w:rPr>
          <w:rFonts w:ascii="Times New Roman" w:hAnsi="Times New Roman" w:cs="Times New Roman"/>
          <w:sz w:val="28"/>
          <w:szCs w:val="28"/>
        </w:rPr>
        <w:t xml:space="preserve"> определена нуждаемость в мероприятиях мед</w:t>
      </w:r>
      <w:r>
        <w:rPr>
          <w:rFonts w:ascii="Times New Roman" w:hAnsi="Times New Roman" w:cs="Times New Roman"/>
          <w:sz w:val="28"/>
          <w:szCs w:val="28"/>
        </w:rPr>
        <w:t xml:space="preserve">и</w:t>
      </w:r>
      <w:r>
        <w:rPr>
          <w:rFonts w:ascii="Times New Roman" w:hAnsi="Times New Roman" w:cs="Times New Roman"/>
          <w:sz w:val="28"/>
          <w:szCs w:val="28"/>
        </w:rPr>
        <w:t xml:space="preserve">цинской реабилитации или абилитации в 100% случаев, из них нуждаемость:</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мероприятиях медицинской реабилитации или абилитации всегда соста</w:t>
      </w:r>
      <w:r>
        <w:rPr>
          <w:rFonts w:ascii="Times New Roman" w:hAnsi="Times New Roman" w:cs="Times New Roman"/>
          <w:sz w:val="28"/>
          <w:szCs w:val="28"/>
        </w:rPr>
        <w:t xml:space="preserve">в</w:t>
      </w:r>
      <w:r>
        <w:rPr>
          <w:rFonts w:ascii="Times New Roman" w:hAnsi="Times New Roman" w:cs="Times New Roman"/>
          <w:sz w:val="28"/>
          <w:szCs w:val="28"/>
        </w:rPr>
        <w:t xml:space="preserve">ляет 100%;</w:t>
      </w:r>
    </w:p>
    <w:p>
      <w:pPr>
        <w:widowControl w:val="off"/>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мероприятиях реконструктивной хирургии среди взрослых состав</w:t>
      </w:r>
      <w:r>
        <w:rPr>
          <w:rFonts w:ascii="Times New Roman" w:hAnsi="Times New Roman" w:cs="Times New Roman"/>
          <w:sz w:val="28"/>
          <w:szCs w:val="28"/>
        </w:rPr>
        <w:t xml:space="preserve">и</w:t>
      </w:r>
      <w:r>
        <w:rPr>
          <w:rFonts w:ascii="Times New Roman" w:hAnsi="Times New Roman" w:cs="Times New Roman"/>
          <w:sz w:val="28"/>
          <w:szCs w:val="28"/>
        </w:rPr>
        <w:t xml:space="preserve">ла 2,8%; </w:t>
      </w:r>
    </w:p>
    <w:p>
      <w:pPr>
        <w:widowControl w:val="off"/>
        <w:tabs>
          <w:tab w:val="left" w:pos="855"/>
        </w:tabs>
        <w:spacing w:after="0" w:line="23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санаторно-курортном лечении среди взрослых составила 12,0%.</w:t>
      </w:r>
    </w:p>
    <w:p>
      <w:pPr>
        <w:widowControl w:val="off"/>
        <w:tabs>
          <w:tab w:val="left" w:pos="85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разработано ИПРА с определением нуждаемости в мерах профессиональной реабилитации или абилитации всего 2 515 ИПРА, нужд</w:t>
      </w:r>
      <w:r>
        <w:rPr>
          <w:rFonts w:ascii="Times New Roman" w:hAnsi="Times New Roman" w:cs="Times New Roman"/>
          <w:sz w:val="28"/>
          <w:szCs w:val="28"/>
        </w:rPr>
        <w:t xml:space="preserve">а</w:t>
      </w:r>
      <w:r>
        <w:rPr>
          <w:rFonts w:ascii="Times New Roman" w:hAnsi="Times New Roman" w:cs="Times New Roman"/>
          <w:sz w:val="28"/>
          <w:szCs w:val="28"/>
        </w:rPr>
        <w:t xml:space="preserve">емость в профессиональной ориентации определена в 2 310 случаях, содействие в труд</w:t>
      </w:r>
      <w:r>
        <w:rPr>
          <w:rFonts w:ascii="Times New Roman" w:hAnsi="Times New Roman" w:cs="Times New Roman"/>
          <w:sz w:val="28"/>
          <w:szCs w:val="28"/>
        </w:rPr>
        <w:t xml:space="preserve">о</w:t>
      </w:r>
      <w:r>
        <w:rPr>
          <w:rFonts w:ascii="Times New Roman" w:hAnsi="Times New Roman" w:cs="Times New Roman"/>
          <w:sz w:val="28"/>
          <w:szCs w:val="28"/>
        </w:rPr>
        <w:t xml:space="preserve">устройстве дано в 2 462 случаях.</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Дано рекомендаций по оснащению специального рабочего места для труд</w:t>
      </w:r>
      <w:r>
        <w:rPr>
          <w:rFonts w:ascii="Times New Roman" w:hAnsi="Times New Roman" w:cs="Times New Roman"/>
          <w:sz w:val="28"/>
          <w:szCs w:val="28"/>
        </w:rPr>
        <w:t xml:space="preserve">о</w:t>
      </w:r>
      <w:r>
        <w:rPr>
          <w:rFonts w:ascii="Times New Roman" w:hAnsi="Times New Roman" w:cs="Times New Roman"/>
          <w:sz w:val="28"/>
          <w:szCs w:val="28"/>
        </w:rPr>
        <w:t xml:space="preserve">устройства инвалида всего: 468 ИПРА (в 2023 – 481 ИПРА), из них: по зрению – 99 ИПРА, по слуху – 71 ИПРА,  нарушением опорно-двигательного аппарата, в том числе с использованием кресла-коляски – 160 ИПРА. </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ИПРА с нуждаемостью в производственной адаптации для работающих граждан </w:t>
      </w:r>
      <w:r>
        <w:rPr>
          <w:rFonts w:ascii="Times New Roman" w:hAnsi="Times New Roman" w:cs="Times New Roman"/>
          <w:sz w:val="28"/>
          <w:szCs w:val="28"/>
        </w:rPr>
        <w:t xml:space="preserve">оформлена</w:t>
      </w:r>
      <w:r>
        <w:rPr>
          <w:rFonts w:ascii="Times New Roman" w:hAnsi="Times New Roman" w:cs="Times New Roman"/>
          <w:sz w:val="28"/>
          <w:szCs w:val="28"/>
        </w:rPr>
        <w:t xml:space="preserve"> в 1 295 случаях. </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разработано 5 714 ИПРА с заключениями о нуждаемости в м</w:t>
      </w:r>
      <w:r>
        <w:rPr>
          <w:rFonts w:ascii="Times New Roman" w:hAnsi="Times New Roman" w:cs="Times New Roman"/>
          <w:sz w:val="28"/>
          <w:szCs w:val="28"/>
        </w:rPr>
        <w:t xml:space="preserve">е</w:t>
      </w:r>
      <w:r>
        <w:rPr>
          <w:rFonts w:ascii="Times New Roman" w:hAnsi="Times New Roman" w:cs="Times New Roman"/>
          <w:sz w:val="28"/>
          <w:szCs w:val="28"/>
        </w:rPr>
        <w:t xml:space="preserve">роприятиях социальной реабилитации или абилитации. </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Даны рекомендации о мероприятиях по оборудованию жилого пом</w:t>
      </w:r>
      <w:r>
        <w:rPr>
          <w:rFonts w:ascii="Times New Roman" w:hAnsi="Times New Roman" w:cs="Times New Roman"/>
          <w:sz w:val="28"/>
          <w:szCs w:val="28"/>
        </w:rPr>
        <w:t xml:space="preserve">е</w:t>
      </w:r>
      <w:r>
        <w:rPr>
          <w:rFonts w:ascii="Times New Roman" w:hAnsi="Times New Roman" w:cs="Times New Roman"/>
          <w:sz w:val="28"/>
          <w:szCs w:val="28"/>
        </w:rPr>
        <w:t xml:space="preserve">щения, занимаемого инвалидом, специальными средствами и приспособл</w:t>
      </w:r>
      <w:r>
        <w:rPr>
          <w:rFonts w:ascii="Times New Roman" w:hAnsi="Times New Roman" w:cs="Times New Roman"/>
          <w:sz w:val="28"/>
          <w:szCs w:val="28"/>
        </w:rPr>
        <w:t xml:space="preserve">е</w:t>
      </w:r>
      <w:r>
        <w:rPr>
          <w:rFonts w:ascii="Times New Roman" w:hAnsi="Times New Roman" w:cs="Times New Roman"/>
          <w:sz w:val="28"/>
          <w:szCs w:val="28"/>
        </w:rPr>
        <w:t xml:space="preserve">ниями в 1 382 ИПРА (24,2%) взрослых инвалидов, из них:</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нарушением опорно-двигательного аппарата, в том числе с использован</w:t>
      </w:r>
      <w:r>
        <w:rPr>
          <w:rFonts w:ascii="Times New Roman" w:hAnsi="Times New Roman" w:cs="Times New Roman"/>
          <w:sz w:val="28"/>
          <w:szCs w:val="28"/>
        </w:rPr>
        <w:t xml:space="preserve">и</w:t>
      </w:r>
      <w:r>
        <w:rPr>
          <w:rFonts w:ascii="Times New Roman" w:hAnsi="Times New Roman" w:cs="Times New Roman"/>
          <w:sz w:val="28"/>
          <w:szCs w:val="28"/>
        </w:rPr>
        <w:t xml:space="preserve">ем кресла-коляски – 879 ИПРА взрослых инвалидов; </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нарушением функций слуха – 227 ИПРА взрослых инвалидов;</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 нарушением функций зрения – 213 ИПРА взрослых инвалидов.</w:t>
      </w:r>
    </w:p>
    <w:p>
      <w:pPr>
        <w:widowControl w:val="o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разработано 2 147 ИПРА с заключениями о нуждаемости в обе</w:t>
      </w:r>
      <w:r>
        <w:rPr>
          <w:rFonts w:ascii="Times New Roman" w:hAnsi="Times New Roman" w:cs="Times New Roman"/>
          <w:sz w:val="28"/>
          <w:szCs w:val="28"/>
        </w:rPr>
        <w:t xml:space="preserve">с</w:t>
      </w:r>
      <w:r>
        <w:rPr>
          <w:rFonts w:ascii="Times New Roman" w:hAnsi="Times New Roman" w:cs="Times New Roman"/>
          <w:sz w:val="28"/>
          <w:szCs w:val="28"/>
        </w:rPr>
        <w:t xml:space="preserve">печении техническими средствами реабилитации (ТСР).</w:t>
      </w:r>
    </w:p>
    <w:p>
      <w:pPr>
        <w:widowControl w:val="off"/>
        <w:spacing w:after="0" w:line="240" w:lineRule="auto"/>
        <w:ind w:firstLine="709"/>
        <w:jc w:val="both"/>
        <w:rPr>
          <w:rFonts w:ascii="Times New Roman" w:hAnsi="Times New Roman" w:cs="Times New Roman"/>
          <w:bCs/>
          <w:sz w:val="28"/>
          <w:szCs w:val="28"/>
        </w:rPr>
      </w:pPr>
    </w:p>
    <w:p>
      <w:pPr>
        <w:pStyle w:val="1"/>
        <w:widowControl w:val="off"/>
        <w:spacing w:before="0" w:after="0"/>
        <w:rPr>
          <w:rFonts w:ascii="Times New Roman" w:hAnsi="Times New Roman" w:cs="Times New Roman"/>
          <w:bCs w:val="0"/>
          <w:color w:val="auto"/>
          <w:sz w:val="28"/>
          <w:szCs w:val="28"/>
        </w:rPr>
      </w:pPr>
      <w:bookmarkStart w:id="76" w:name="_Toc195024168"/>
      <w:r>
        <w:rPr>
          <w:rFonts w:ascii="Times New Roman" w:hAnsi="Times New Roman" w:cs="Times New Roman"/>
          <w:bCs w:val="0"/>
          <w:color w:val="auto"/>
          <w:sz w:val="28"/>
          <w:szCs w:val="28"/>
        </w:rPr>
        <w:t xml:space="preserve">4. </w:t>
      </w:r>
      <w:r>
        <w:rPr>
          <w:rFonts w:ascii="Times New Roman" w:hAnsi="Times New Roman" w:cs="Times New Roman"/>
          <w:bCs w:val="0"/>
          <w:color w:val="auto"/>
          <w:sz w:val="28"/>
          <w:szCs w:val="28"/>
        </w:rPr>
        <w:t xml:space="preserve">ЗАЩИТА ПРАВ ЧЕЛОВЕКА В УГОЛОВНОМ И АДМИНИСТР</w:t>
      </w:r>
      <w:r>
        <w:rPr>
          <w:rFonts w:ascii="Times New Roman" w:hAnsi="Times New Roman" w:cs="Times New Roman"/>
          <w:bCs w:val="0"/>
          <w:color w:val="auto"/>
          <w:sz w:val="28"/>
          <w:szCs w:val="28"/>
        </w:rPr>
        <w:t xml:space="preserve">А</w:t>
      </w:r>
      <w:r>
        <w:rPr>
          <w:rFonts w:ascii="Times New Roman" w:hAnsi="Times New Roman" w:cs="Times New Roman"/>
          <w:bCs w:val="0"/>
          <w:color w:val="auto"/>
          <w:sz w:val="28"/>
          <w:szCs w:val="28"/>
        </w:rPr>
        <w:t xml:space="preserve">ТИВНЫХ ПРОЦЕССАХ В МЕСТАХ ПРИНУДИТЕЛЬНОГО СОДЕ</w:t>
      </w:r>
      <w:r>
        <w:rPr>
          <w:rFonts w:ascii="Times New Roman" w:hAnsi="Times New Roman" w:cs="Times New Roman"/>
          <w:bCs w:val="0"/>
          <w:color w:val="auto"/>
          <w:sz w:val="28"/>
          <w:szCs w:val="28"/>
        </w:rPr>
        <w:t xml:space="preserve">Р</w:t>
      </w:r>
      <w:r>
        <w:rPr>
          <w:rFonts w:ascii="Times New Roman" w:hAnsi="Times New Roman" w:cs="Times New Roman"/>
          <w:bCs w:val="0"/>
          <w:color w:val="auto"/>
          <w:sz w:val="28"/>
          <w:szCs w:val="28"/>
        </w:rPr>
        <w:t xml:space="preserve">ЖАНИЯ</w:t>
      </w:r>
      <w:bookmarkEnd w:id="76"/>
    </w:p>
    <w:p>
      <w:pPr>
        <w:spacing w:after="0" w:line="240" w:lineRule="auto"/>
        <w:jc w:val="center"/>
        <w:rPr>
          <w:rFonts w:ascii="Times New Roman" w:hAnsi="Times New Roman" w:cs="Times New Roman"/>
          <w:b/>
          <w:sz w:val="28"/>
          <w:szCs w:val="28"/>
        </w:rPr>
      </w:pPr>
    </w:p>
    <w:p>
      <w:pPr>
        <w:pStyle w:val="3"/>
        <w:keepNext w:val="0"/>
        <w:keepLines w:val="0"/>
        <w:widowControl w:val="off"/>
        <w:spacing w:before="0" w:line="240" w:lineRule="auto"/>
        <w:jc w:val="center"/>
        <w:rPr>
          <w:rFonts w:ascii="Times New Roman" w:hAnsi="Times New Roman" w:cs="Times New Roman"/>
          <w:color w:val="auto"/>
          <w:sz w:val="28"/>
          <w:szCs w:val="28"/>
        </w:rPr>
      </w:pPr>
      <w:bookmarkStart w:id="77" w:name="_Toc195024169"/>
      <w:r>
        <w:rPr>
          <w:rFonts w:ascii="Times New Roman" w:hAnsi="Times New Roman" w:cs="Times New Roman"/>
          <w:color w:val="auto"/>
          <w:sz w:val="28"/>
          <w:szCs w:val="28"/>
        </w:rPr>
        <w:t xml:space="preserve">Защита прав человека в уголовном процессе</w:t>
      </w:r>
      <w:bookmarkEnd w:id="77"/>
    </w:p>
    <w:p>
      <w:pPr>
        <w:spacing w:after="0" w:line="240" w:lineRule="auto"/>
        <w:jc w:val="both"/>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Охрана прав и свобод человека и гражданина в уголовном судопрои</w:t>
      </w:r>
      <w:r>
        <w:rPr>
          <w:rFonts w:ascii="Times New Roman" w:hAnsi="Times New Roman" w:cs="Times New Roman"/>
          <w:sz w:val="28"/>
          <w:szCs w:val="28"/>
        </w:rPr>
        <w:t xml:space="preserve">з</w:t>
      </w:r>
      <w:r>
        <w:rPr>
          <w:rFonts w:ascii="Times New Roman" w:hAnsi="Times New Roman" w:cs="Times New Roman"/>
          <w:sz w:val="28"/>
          <w:szCs w:val="28"/>
        </w:rPr>
        <w:t xml:space="preserve">водстве предусмотрена ст</w:t>
      </w:r>
      <w:r>
        <w:rPr>
          <w:rFonts w:ascii="Times New Roman" w:hAnsi="Times New Roman" w:cs="Times New Roman"/>
          <w:sz w:val="28"/>
          <w:szCs w:val="28"/>
        </w:rPr>
        <w:t xml:space="preserve">атьёй</w:t>
      </w:r>
      <w:r>
        <w:rPr>
          <w:rFonts w:ascii="Times New Roman" w:hAnsi="Times New Roman" w:cs="Times New Roman"/>
          <w:sz w:val="28"/>
          <w:szCs w:val="28"/>
        </w:rPr>
        <w:t xml:space="preserve"> 11 </w:t>
      </w:r>
      <w:r>
        <w:rPr>
          <w:rFonts w:ascii="Times New Roman" w:hAnsi="Times New Roman" w:cs="Times New Roman"/>
          <w:sz w:val="28"/>
          <w:szCs w:val="28"/>
        </w:rPr>
        <w:t xml:space="preserve">Уголовно-процессуальн</w:t>
      </w:r>
      <w:r>
        <w:rPr>
          <w:rFonts w:ascii="Times New Roman" w:hAnsi="Times New Roman" w:cs="Times New Roman"/>
          <w:sz w:val="28"/>
          <w:szCs w:val="28"/>
        </w:rPr>
        <w:t xml:space="preserve">ого </w:t>
      </w:r>
      <w:r>
        <w:rPr>
          <w:rFonts w:ascii="Times New Roman" w:hAnsi="Times New Roman" w:cs="Times New Roman"/>
          <w:sz w:val="28"/>
          <w:szCs w:val="28"/>
        </w:rPr>
        <w:t xml:space="preserve">кодекс</w:t>
      </w:r>
      <w:r>
        <w:rPr>
          <w:rFonts w:ascii="Times New Roman" w:hAnsi="Times New Roman" w:cs="Times New Roman"/>
          <w:sz w:val="28"/>
          <w:szCs w:val="28"/>
        </w:rPr>
        <w:t xml:space="preserve">а</w:t>
      </w:r>
      <w:r>
        <w:rPr>
          <w:rFonts w:ascii="Times New Roman" w:hAnsi="Times New Roman" w:cs="Times New Roman"/>
          <w:sz w:val="28"/>
          <w:szCs w:val="28"/>
        </w:rPr>
        <w:t xml:space="preserve"> Ро</w:t>
      </w:r>
      <w:r>
        <w:rPr>
          <w:rFonts w:ascii="Times New Roman" w:hAnsi="Times New Roman" w:cs="Times New Roman"/>
          <w:sz w:val="28"/>
          <w:szCs w:val="28"/>
        </w:rPr>
        <w:t xml:space="preserve">с</w:t>
      </w:r>
      <w:r>
        <w:rPr>
          <w:rFonts w:ascii="Times New Roman" w:hAnsi="Times New Roman" w:cs="Times New Roman"/>
          <w:sz w:val="28"/>
          <w:szCs w:val="28"/>
        </w:rPr>
        <w:t xml:space="preserve">сийской Федерации</w:t>
      </w:r>
      <w:r>
        <w:rPr>
          <w:rFonts w:ascii="Times New Roman" w:hAnsi="Times New Roman" w:cs="Times New Roman"/>
          <w:sz w:val="28"/>
          <w:szCs w:val="28"/>
        </w:rPr>
        <w:t xml:space="preserve">. Суд, прокурор, следователь, дознаватель обязаны раз</w:t>
      </w:r>
      <w:r>
        <w:rPr>
          <w:rFonts w:ascii="Times New Roman" w:hAnsi="Times New Roman" w:cs="Times New Roman"/>
          <w:sz w:val="28"/>
          <w:szCs w:val="28"/>
        </w:rPr>
        <w:t xml:space="preserve">ъ</w:t>
      </w:r>
      <w:r>
        <w:rPr>
          <w:rFonts w:ascii="Times New Roman" w:hAnsi="Times New Roman" w:cs="Times New Roman"/>
          <w:sz w:val="28"/>
          <w:szCs w:val="28"/>
        </w:rPr>
        <w:t xml:space="preserve">яснить подозреваемому, обвиняемому, потерпевшему, гражданскому истцу, гражданскому ответчику, а также другим участникам уголовного судопрои</w:t>
      </w:r>
      <w:r>
        <w:rPr>
          <w:rFonts w:ascii="Times New Roman" w:hAnsi="Times New Roman" w:cs="Times New Roman"/>
          <w:sz w:val="28"/>
          <w:szCs w:val="28"/>
        </w:rPr>
        <w:t xml:space="preserve">з</w:t>
      </w:r>
      <w:r>
        <w:rPr>
          <w:rFonts w:ascii="Times New Roman" w:hAnsi="Times New Roman" w:cs="Times New Roman"/>
          <w:sz w:val="28"/>
          <w:szCs w:val="28"/>
        </w:rPr>
        <w:t xml:space="preserve">водства их права, обязанности и ответственность и обеспечивать возмо</w:t>
      </w:r>
      <w:r>
        <w:rPr>
          <w:rFonts w:ascii="Times New Roman" w:hAnsi="Times New Roman" w:cs="Times New Roman"/>
          <w:sz w:val="28"/>
          <w:szCs w:val="28"/>
        </w:rPr>
        <w:t xml:space="preserve">ж</w:t>
      </w:r>
      <w:r>
        <w:rPr>
          <w:rFonts w:ascii="Times New Roman" w:hAnsi="Times New Roman" w:cs="Times New Roman"/>
          <w:sz w:val="28"/>
          <w:szCs w:val="28"/>
        </w:rPr>
        <w:t xml:space="preserve">ность осуществления этих прав.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Защита прав граждан в уголовном судопроизводстве является одним из приоритетных направлений деятельности Уполномоченного по правам чел</w:t>
      </w:r>
      <w:r>
        <w:rPr>
          <w:rFonts w:ascii="Times New Roman" w:hAnsi="Times New Roman" w:cs="Times New Roman"/>
          <w:sz w:val="28"/>
          <w:szCs w:val="28"/>
        </w:rPr>
        <w:t xml:space="preserve">о</w:t>
      </w:r>
      <w:r>
        <w:rPr>
          <w:rFonts w:ascii="Times New Roman" w:hAnsi="Times New Roman" w:cs="Times New Roman"/>
          <w:sz w:val="28"/>
          <w:szCs w:val="28"/>
        </w:rPr>
        <w:t xml:space="preserve">века в Республике Хакасия. Обеспечение гарантий прав участников уголо</w:t>
      </w:r>
      <w:r>
        <w:rPr>
          <w:rFonts w:ascii="Times New Roman" w:hAnsi="Times New Roman" w:cs="Times New Roman"/>
          <w:sz w:val="28"/>
          <w:szCs w:val="28"/>
        </w:rPr>
        <w:t xml:space="preserve">в</w:t>
      </w:r>
      <w:r>
        <w:rPr>
          <w:rFonts w:ascii="Times New Roman" w:hAnsi="Times New Roman" w:cs="Times New Roman"/>
          <w:sz w:val="28"/>
          <w:szCs w:val="28"/>
        </w:rPr>
        <w:t xml:space="preserve">ного процесса при осуществлении расследования преступлений и отправл</w:t>
      </w:r>
      <w:r>
        <w:rPr>
          <w:rFonts w:ascii="Times New Roman" w:hAnsi="Times New Roman" w:cs="Times New Roman"/>
          <w:sz w:val="28"/>
          <w:szCs w:val="28"/>
        </w:rPr>
        <w:t xml:space="preserve">е</w:t>
      </w:r>
      <w:r>
        <w:rPr>
          <w:rFonts w:ascii="Times New Roman" w:hAnsi="Times New Roman" w:cs="Times New Roman"/>
          <w:sz w:val="28"/>
          <w:szCs w:val="28"/>
        </w:rPr>
        <w:t xml:space="preserve">ния правосудия – одно из главных условий достижения целей уголовного процесса.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источником информации о состоянии соблюдения прав граждан в указанной области являются обращения и жалобы, поступающие в адрес Уполн</w:t>
      </w:r>
      <w:r>
        <w:rPr>
          <w:rFonts w:ascii="Times New Roman" w:hAnsi="Times New Roman" w:cs="Times New Roman"/>
          <w:sz w:val="28"/>
          <w:szCs w:val="28"/>
        </w:rPr>
        <w:t xml:space="preserve">о</w:t>
      </w:r>
      <w:r>
        <w:rPr>
          <w:rFonts w:ascii="Times New Roman" w:hAnsi="Times New Roman" w:cs="Times New Roman"/>
          <w:sz w:val="28"/>
          <w:szCs w:val="28"/>
        </w:rPr>
        <w:t xml:space="preserve">моченного, также информация, поступающая от Прокуратуры </w:t>
      </w:r>
      <w:r>
        <w:rPr>
          <w:rFonts w:ascii="Times New Roman" w:hAnsi="Times New Roman" w:cs="Times New Roman"/>
          <w:sz w:val="28"/>
          <w:szCs w:val="28"/>
        </w:rPr>
        <w:t xml:space="preserve">Республики Хакасия, Министерства внутренних дел по Республике Хакасия и др.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Большую часть обращений в данной сфере составляют жалобы на бе</w:t>
      </w:r>
      <w:r>
        <w:rPr>
          <w:rFonts w:ascii="Times New Roman" w:hAnsi="Times New Roman" w:cs="Times New Roman"/>
          <w:sz w:val="28"/>
          <w:szCs w:val="28"/>
        </w:rPr>
        <w:t xml:space="preserve">з</w:t>
      </w:r>
      <w:r>
        <w:rPr>
          <w:rFonts w:ascii="Times New Roman" w:hAnsi="Times New Roman" w:cs="Times New Roman"/>
          <w:sz w:val="28"/>
          <w:szCs w:val="28"/>
        </w:rPr>
        <w:t xml:space="preserve">действие органов дознания и предварительного следствия по сообщениям о соверш</w:t>
      </w:r>
      <w:r>
        <w:rPr>
          <w:rFonts w:ascii="Times New Roman" w:hAnsi="Times New Roman" w:cs="Times New Roman"/>
          <w:sz w:val="28"/>
          <w:szCs w:val="28"/>
        </w:rPr>
        <w:t xml:space="preserve">е</w:t>
      </w:r>
      <w:r>
        <w:rPr>
          <w:rFonts w:ascii="Times New Roman" w:hAnsi="Times New Roman" w:cs="Times New Roman"/>
          <w:sz w:val="28"/>
          <w:szCs w:val="28"/>
        </w:rPr>
        <w:t xml:space="preserve">нии правонарушений и преступлений, вынесение необоснованных постановлений об отказе в возбуждении уголовного дела.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по линии работы правоохранительных органов к Уполн</w:t>
      </w:r>
      <w:r>
        <w:rPr>
          <w:rFonts w:ascii="Times New Roman" w:hAnsi="Times New Roman" w:cs="Times New Roman"/>
          <w:sz w:val="28"/>
          <w:szCs w:val="28"/>
        </w:rPr>
        <w:t xml:space="preserve">о</w:t>
      </w:r>
      <w:r>
        <w:rPr>
          <w:rFonts w:ascii="Times New Roman" w:hAnsi="Times New Roman" w:cs="Times New Roman"/>
          <w:sz w:val="28"/>
          <w:szCs w:val="28"/>
        </w:rPr>
        <w:t xml:space="preserve">моченному по правам человека в Республике Хакасия поступило </w:t>
      </w:r>
      <w:r>
        <w:rPr>
          <w:rFonts w:ascii="Times New Roman" w:hAnsi="Times New Roman" w:cs="Times New Roman"/>
          <w:sz w:val="28"/>
          <w:szCs w:val="28"/>
        </w:rPr>
        <w:t xml:space="preserve">     </w:t>
      </w:r>
      <w:r>
        <w:rPr>
          <w:rFonts w:ascii="Times New Roman" w:hAnsi="Times New Roman" w:cs="Times New Roman"/>
          <w:sz w:val="28"/>
          <w:szCs w:val="28"/>
        </w:rPr>
        <w:t xml:space="preserve">54 обращ</w:t>
      </w:r>
      <w:r>
        <w:rPr>
          <w:rFonts w:ascii="Times New Roman" w:hAnsi="Times New Roman" w:cs="Times New Roman"/>
          <w:sz w:val="28"/>
          <w:szCs w:val="28"/>
        </w:rPr>
        <w:t xml:space="preserve">е</w:t>
      </w:r>
      <w:r>
        <w:rPr>
          <w:rFonts w:ascii="Times New Roman" w:hAnsi="Times New Roman" w:cs="Times New Roman"/>
          <w:sz w:val="28"/>
          <w:szCs w:val="28"/>
        </w:rPr>
        <w:t xml:space="preserve">ний (</w:t>
      </w:r>
      <w:r>
        <w:rPr>
          <w:rFonts w:ascii="Times New Roman" w:hAnsi="Times New Roman" w:cs="Times New Roman"/>
          <w:sz w:val="28"/>
          <w:szCs w:val="28"/>
        </w:rPr>
        <w:t xml:space="preserve">в 2023 году – </w:t>
      </w:r>
      <w:r>
        <w:rPr>
          <w:rFonts w:ascii="Times New Roman" w:hAnsi="Times New Roman" w:cs="Times New Roman"/>
          <w:sz w:val="28"/>
          <w:szCs w:val="28"/>
        </w:rPr>
        <w:t xml:space="preserve">56).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поступивших в 2024 году обращений, 25 обращений поступили в адрес Уполномоченного почтовым отправлением и через интернет</w:t>
      </w:r>
      <w:r>
        <w:rPr>
          <w:rFonts w:ascii="Times New Roman" w:hAnsi="Times New Roman" w:cs="Times New Roman"/>
          <w:sz w:val="28"/>
          <w:szCs w:val="28"/>
        </w:rPr>
        <w:t xml:space="preserve">-</w:t>
      </w:r>
      <w:r>
        <w:rPr>
          <w:rFonts w:ascii="Times New Roman" w:hAnsi="Times New Roman" w:cs="Times New Roman"/>
          <w:sz w:val="28"/>
          <w:szCs w:val="28"/>
        </w:rPr>
        <w:t xml:space="preserve">при</w:t>
      </w:r>
      <w:r>
        <w:rPr>
          <w:rFonts w:ascii="Times New Roman" w:hAnsi="Times New Roman" w:cs="Times New Roman"/>
          <w:sz w:val="28"/>
          <w:szCs w:val="28"/>
        </w:rPr>
        <w:t xml:space="preserve">ё</w:t>
      </w:r>
      <w:r>
        <w:rPr>
          <w:rFonts w:ascii="Times New Roman" w:hAnsi="Times New Roman" w:cs="Times New Roman"/>
          <w:sz w:val="28"/>
          <w:szCs w:val="28"/>
        </w:rPr>
        <w:t xml:space="preserve">мную на сайт Уполномоченного. 24 обращения приняты Уполномоченным на ли</w:t>
      </w:r>
      <w:r>
        <w:rPr>
          <w:rFonts w:ascii="Times New Roman" w:hAnsi="Times New Roman" w:cs="Times New Roman"/>
          <w:sz w:val="28"/>
          <w:szCs w:val="28"/>
        </w:rPr>
        <w:t xml:space="preserve">ч</w:t>
      </w:r>
      <w:r>
        <w:rPr>
          <w:rFonts w:ascii="Times New Roman" w:hAnsi="Times New Roman" w:cs="Times New Roman"/>
          <w:sz w:val="28"/>
          <w:szCs w:val="28"/>
        </w:rPr>
        <w:t xml:space="preserve">ном при</w:t>
      </w:r>
      <w:r>
        <w:rPr>
          <w:rFonts w:ascii="Times New Roman" w:hAnsi="Times New Roman" w:cs="Times New Roman"/>
          <w:sz w:val="28"/>
          <w:szCs w:val="28"/>
        </w:rPr>
        <w:t xml:space="preserve">ё</w:t>
      </w:r>
      <w:r>
        <w:rPr>
          <w:rFonts w:ascii="Times New Roman" w:hAnsi="Times New Roman" w:cs="Times New Roman"/>
          <w:sz w:val="28"/>
          <w:szCs w:val="28"/>
        </w:rPr>
        <w:t xml:space="preserve">ме, 3</w:t>
      </w:r>
      <w:r>
        <w:rPr>
          <w:rFonts w:ascii="Times New Roman" w:hAnsi="Times New Roman" w:cs="Times New Roman"/>
          <w:sz w:val="28"/>
          <w:szCs w:val="28"/>
        </w:rPr>
        <w:t xml:space="preserve"> –</w:t>
      </w:r>
      <w:r>
        <w:rPr>
          <w:rFonts w:ascii="Times New Roman" w:hAnsi="Times New Roman" w:cs="Times New Roman"/>
          <w:sz w:val="28"/>
          <w:szCs w:val="28"/>
        </w:rPr>
        <w:t xml:space="preserve"> в ходе выездных мероприятий.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поступающих в адрес Уполномоченного обращений свидетел</w:t>
      </w:r>
      <w:r>
        <w:rPr>
          <w:rFonts w:ascii="Times New Roman" w:hAnsi="Times New Roman" w:cs="Times New Roman"/>
          <w:sz w:val="28"/>
          <w:szCs w:val="28"/>
        </w:rPr>
        <w:t xml:space="preserve">ь</w:t>
      </w:r>
      <w:r>
        <w:rPr>
          <w:rFonts w:ascii="Times New Roman" w:hAnsi="Times New Roman" w:cs="Times New Roman"/>
          <w:sz w:val="28"/>
          <w:szCs w:val="28"/>
        </w:rPr>
        <w:t xml:space="preserve">ствует о том, что проблема соблюдения прав граждан в уголовном процессе сохраняет свою актуальность, при этом содержания жалоб, как правило</w:t>
      </w:r>
      <w:r>
        <w:rPr>
          <w:rFonts w:ascii="Times New Roman" w:hAnsi="Times New Roman" w:cs="Times New Roman"/>
          <w:sz w:val="28"/>
          <w:szCs w:val="28"/>
        </w:rPr>
        <w:t xml:space="preserve">,</w:t>
      </w:r>
      <w:r>
        <w:rPr>
          <w:rFonts w:ascii="Times New Roman" w:hAnsi="Times New Roman" w:cs="Times New Roman"/>
          <w:sz w:val="28"/>
          <w:szCs w:val="28"/>
        </w:rPr>
        <w:t xml:space="preserve"> остаё</w:t>
      </w:r>
      <w:r>
        <w:rPr>
          <w:rFonts w:ascii="Times New Roman" w:hAnsi="Times New Roman" w:cs="Times New Roman"/>
          <w:sz w:val="28"/>
          <w:szCs w:val="28"/>
        </w:rPr>
        <w:t xml:space="preserve">тся прежним: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необоснованное привлечение к уголовной ответственности;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необоснованные решения об отказе в возбуждении уголовного дела;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нарушение сроков рассмотрения заявлений.</w:t>
      </w:r>
    </w:p>
    <w:p>
      <w:pPr>
        <w:spacing w:after="0" w:line="240" w:lineRule="auto"/>
        <w:ind w:firstLine="709"/>
        <w:jc w:val="center"/>
        <w:rPr>
          <w:rFonts w:ascii="Times New Roman" w:hAnsi="Times New Roman" w:cs="Times New Roman"/>
          <w:sz w:val="28"/>
          <w:szCs w:val="28"/>
        </w:rPr>
      </w:pPr>
    </w:p>
    <w:p>
      <w:pPr>
        <w:pStyle w:val="3"/>
        <w:keepNext w:val="0"/>
        <w:keepLines w:val="0"/>
        <w:widowControl w:val="off"/>
        <w:spacing w:before="0" w:line="240" w:lineRule="auto"/>
        <w:jc w:val="center"/>
        <w:rPr>
          <w:rFonts w:ascii="Times New Roman" w:hAnsi="Times New Roman" w:cs="Times New Roman"/>
          <w:color w:val="auto"/>
          <w:sz w:val="28"/>
          <w:szCs w:val="28"/>
        </w:rPr>
      </w:pPr>
      <w:bookmarkStart w:id="78" w:name="_Toc195024170"/>
      <w:r>
        <w:rPr>
          <w:rFonts w:ascii="Times New Roman" w:hAnsi="Times New Roman" w:cs="Times New Roman"/>
          <w:color w:val="auto"/>
          <w:sz w:val="28"/>
          <w:szCs w:val="28"/>
        </w:rPr>
        <w:t xml:space="preserve">Защита прав человека в местах кратковременного </w:t>
      </w:r>
    </w:p>
    <w:p>
      <w:pPr>
        <w:pStyle w:val="3"/>
        <w:keepNext w:val="0"/>
        <w:keepLines w:val="0"/>
        <w:widowControl w:val="off"/>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принудительного с</w:t>
      </w:r>
      <w:r>
        <w:rPr>
          <w:rFonts w:ascii="Times New Roman" w:hAnsi="Times New Roman" w:cs="Times New Roman"/>
          <w:color w:val="auto"/>
          <w:sz w:val="28"/>
          <w:szCs w:val="28"/>
        </w:rPr>
        <w:t xml:space="preserve">о</w:t>
      </w:r>
      <w:r>
        <w:rPr>
          <w:rFonts w:ascii="Times New Roman" w:hAnsi="Times New Roman" w:cs="Times New Roman"/>
          <w:color w:val="auto"/>
          <w:sz w:val="28"/>
          <w:szCs w:val="28"/>
        </w:rPr>
        <w:t xml:space="preserve">держания граждан</w:t>
      </w:r>
      <w:bookmarkEnd w:id="78"/>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Уполномоченный по правам человека в Республике Хакасия на систематич</w:t>
      </w:r>
      <w:r>
        <w:rPr>
          <w:rFonts w:ascii="Times New Roman" w:hAnsi="Times New Roman" w:cs="Times New Roman"/>
          <w:sz w:val="28"/>
          <w:szCs w:val="28"/>
        </w:rPr>
        <w:t xml:space="preserve">е</w:t>
      </w:r>
      <w:r>
        <w:rPr>
          <w:rFonts w:ascii="Times New Roman" w:hAnsi="Times New Roman" w:cs="Times New Roman"/>
          <w:sz w:val="28"/>
          <w:szCs w:val="28"/>
        </w:rPr>
        <w:t xml:space="preserve">ской основе осуществляет проверки условий содержания лиц в местах кратковр</w:t>
      </w:r>
      <w:r>
        <w:rPr>
          <w:rFonts w:ascii="Times New Roman" w:hAnsi="Times New Roman" w:cs="Times New Roman"/>
          <w:sz w:val="28"/>
          <w:szCs w:val="28"/>
        </w:rPr>
        <w:t xml:space="preserve">е</w:t>
      </w:r>
      <w:r>
        <w:rPr>
          <w:rFonts w:ascii="Times New Roman" w:hAnsi="Times New Roman" w:cs="Times New Roman"/>
          <w:sz w:val="28"/>
          <w:szCs w:val="28"/>
        </w:rPr>
        <w:t xml:space="preserve">менного принудительного содержания граждан.</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Хакасия функционирует 11 подразделений по содерж</w:t>
      </w:r>
      <w:r>
        <w:rPr>
          <w:rFonts w:ascii="Times New Roman" w:hAnsi="Times New Roman" w:cs="Times New Roman"/>
          <w:sz w:val="28"/>
          <w:szCs w:val="28"/>
        </w:rPr>
        <w:t xml:space="preserve">а</w:t>
      </w:r>
      <w:r>
        <w:rPr>
          <w:rFonts w:ascii="Times New Roman" w:hAnsi="Times New Roman" w:cs="Times New Roman"/>
          <w:sz w:val="28"/>
          <w:szCs w:val="28"/>
        </w:rPr>
        <w:t xml:space="preserve">нию, охране и конвоированию спецконтингента: 9 изоляторов временного содержания подозреваемых и обвиняемых. В изоляторах временного соде</w:t>
      </w:r>
      <w:r>
        <w:rPr>
          <w:rFonts w:ascii="Times New Roman" w:hAnsi="Times New Roman" w:cs="Times New Roman"/>
          <w:sz w:val="28"/>
          <w:szCs w:val="28"/>
        </w:rPr>
        <w:t xml:space="preserve">р</w:t>
      </w:r>
      <w:r>
        <w:rPr>
          <w:rFonts w:ascii="Times New Roman" w:hAnsi="Times New Roman" w:cs="Times New Roman"/>
          <w:sz w:val="28"/>
          <w:szCs w:val="28"/>
        </w:rPr>
        <w:t xml:space="preserve">жания оборудовано 100 камер для содержания подозреваемых, обвиняемых и лиц, подвергнутых административному аресту, общий лимит </w:t>
      </w:r>
      <w:r>
        <w:rPr>
          <w:rFonts w:ascii="Times New Roman" w:hAnsi="Times New Roman" w:cs="Times New Roman"/>
          <w:sz w:val="28"/>
          <w:szCs w:val="28"/>
        </w:rPr>
        <w:t xml:space="preserve">наполнения </w:t>
      </w:r>
      <w:r>
        <w:rPr>
          <w:rFonts w:ascii="Times New Roman" w:hAnsi="Times New Roman" w:cs="Times New Roman"/>
          <w:sz w:val="28"/>
          <w:szCs w:val="28"/>
        </w:rPr>
        <w:t xml:space="preserve">с</w:t>
      </w:r>
      <w:r>
        <w:rPr>
          <w:rFonts w:ascii="Times New Roman" w:hAnsi="Times New Roman" w:cs="Times New Roman"/>
          <w:sz w:val="28"/>
          <w:szCs w:val="28"/>
        </w:rPr>
        <w:t xml:space="preserve">о</w:t>
      </w:r>
      <w:r>
        <w:rPr>
          <w:rFonts w:ascii="Times New Roman" w:hAnsi="Times New Roman" w:cs="Times New Roman"/>
          <w:sz w:val="28"/>
          <w:szCs w:val="28"/>
        </w:rPr>
        <w:t xml:space="preserve">ставляет 308 мест.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Указанные учреждения находятся в ведомственном подчинении Министе</w:t>
      </w:r>
      <w:r>
        <w:rPr>
          <w:rFonts w:ascii="Times New Roman" w:hAnsi="Times New Roman" w:cs="Times New Roman"/>
          <w:sz w:val="28"/>
          <w:szCs w:val="28"/>
        </w:rPr>
        <w:t xml:space="preserve">р</w:t>
      </w:r>
      <w:r>
        <w:rPr>
          <w:rFonts w:ascii="Times New Roman" w:hAnsi="Times New Roman" w:cs="Times New Roman"/>
          <w:sz w:val="28"/>
          <w:szCs w:val="28"/>
        </w:rPr>
        <w:t xml:space="preserve">ства внутренних дел по Республике Хакасия.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Уполномоченным по правам человека в Республике Хакасия и сотру</w:t>
      </w:r>
      <w:r>
        <w:rPr>
          <w:rFonts w:ascii="Times New Roman" w:hAnsi="Times New Roman" w:cs="Times New Roman"/>
          <w:sz w:val="28"/>
          <w:szCs w:val="28"/>
        </w:rPr>
        <w:t xml:space="preserve">д</w:t>
      </w:r>
      <w:r>
        <w:rPr>
          <w:rFonts w:ascii="Times New Roman" w:hAnsi="Times New Roman" w:cs="Times New Roman"/>
          <w:sz w:val="28"/>
          <w:szCs w:val="28"/>
        </w:rPr>
        <w:t xml:space="preserve">никами его Аппарата совместно с представителями МВД и Прокуратуры о</w:t>
      </w:r>
      <w:r>
        <w:rPr>
          <w:rFonts w:ascii="Times New Roman" w:hAnsi="Times New Roman" w:cs="Times New Roman"/>
          <w:sz w:val="28"/>
          <w:szCs w:val="28"/>
        </w:rPr>
        <w:t xml:space="preserve">р</w:t>
      </w:r>
      <w:r>
        <w:rPr>
          <w:rFonts w:ascii="Times New Roman" w:hAnsi="Times New Roman" w:cs="Times New Roman"/>
          <w:sz w:val="28"/>
          <w:szCs w:val="28"/>
        </w:rPr>
        <w:t xml:space="preserve">ганизованы проверки ИВС, в 2024 году осуществлены четыре выездных проверки в ИВС Аб</w:t>
      </w:r>
      <w:r>
        <w:rPr>
          <w:rFonts w:ascii="Times New Roman" w:hAnsi="Times New Roman" w:cs="Times New Roman"/>
          <w:sz w:val="28"/>
          <w:szCs w:val="28"/>
        </w:rPr>
        <w:t xml:space="preserve">а</w:t>
      </w:r>
      <w:r>
        <w:rPr>
          <w:rFonts w:ascii="Times New Roman" w:hAnsi="Times New Roman" w:cs="Times New Roman"/>
          <w:sz w:val="28"/>
          <w:szCs w:val="28"/>
        </w:rPr>
        <w:t xml:space="preserve">кана и </w:t>
      </w:r>
      <w:r>
        <w:rPr>
          <w:rFonts w:ascii="Times New Roman" w:hAnsi="Times New Roman" w:cs="Times New Roman"/>
          <w:sz w:val="28"/>
          <w:szCs w:val="28"/>
        </w:rPr>
        <w:t xml:space="preserve">с</w:t>
      </w:r>
      <w:r>
        <w:rPr>
          <w:rFonts w:ascii="Times New Roman" w:hAnsi="Times New Roman" w:cs="Times New Roman"/>
          <w:sz w:val="28"/>
          <w:szCs w:val="28"/>
        </w:rPr>
        <w:t xml:space="preserve">. Шира.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посещения изоляторов временного содержания проводился при</w:t>
      </w:r>
      <w:r>
        <w:rPr>
          <w:rFonts w:ascii="Times New Roman" w:hAnsi="Times New Roman" w:cs="Times New Roman"/>
          <w:sz w:val="28"/>
          <w:szCs w:val="28"/>
        </w:rPr>
        <w:t xml:space="preserve">ё</w:t>
      </w:r>
      <w:r>
        <w:rPr>
          <w:rFonts w:ascii="Times New Roman" w:hAnsi="Times New Roman" w:cs="Times New Roman"/>
          <w:sz w:val="28"/>
          <w:szCs w:val="28"/>
        </w:rPr>
        <w:t xml:space="preserve">м граждан. Жалобы на медицинское обеспечение, условия содержания, действия (бездействие) администрации изоляторов не поступали.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Освещая вопросы защиты прав человека в местах кратковременного принудительного содержания граждан, невозможно обойти стороной и </w:t>
      </w:r>
      <w:r>
        <w:rPr>
          <w:rFonts w:ascii="Times New Roman" w:hAnsi="Times New Roman" w:cs="Times New Roman"/>
          <w:sz w:val="28"/>
          <w:szCs w:val="28"/>
        </w:rPr>
        <w:t xml:space="preserve">вопросы функц</w:t>
      </w:r>
      <w:r>
        <w:rPr>
          <w:rFonts w:ascii="Times New Roman" w:hAnsi="Times New Roman" w:cs="Times New Roman"/>
          <w:sz w:val="28"/>
          <w:szCs w:val="28"/>
        </w:rPr>
        <w:t xml:space="preserve">и</w:t>
      </w:r>
      <w:r>
        <w:rPr>
          <w:rFonts w:ascii="Times New Roman" w:hAnsi="Times New Roman" w:cs="Times New Roman"/>
          <w:sz w:val="28"/>
          <w:szCs w:val="28"/>
        </w:rPr>
        <w:t xml:space="preserve">онирования конвойных помещений</w:t>
      </w:r>
      <w:r>
        <w:rPr>
          <w:rFonts w:ascii="Times New Roman" w:hAnsi="Times New Roman" w:cs="Times New Roman"/>
          <w:sz w:val="28"/>
          <w:szCs w:val="28"/>
        </w:rPr>
        <w:t xml:space="preserve">,</w:t>
      </w:r>
      <w:r>
        <w:rPr>
          <w:rFonts w:ascii="Times New Roman" w:hAnsi="Times New Roman" w:cs="Times New Roman"/>
          <w:sz w:val="28"/>
          <w:szCs w:val="28"/>
        </w:rPr>
        <w:t xml:space="preserve"> расположенных в зданиях судов общей юри</w:t>
      </w:r>
      <w:r>
        <w:rPr>
          <w:rFonts w:ascii="Times New Roman" w:hAnsi="Times New Roman" w:cs="Times New Roman"/>
          <w:sz w:val="28"/>
          <w:szCs w:val="28"/>
        </w:rPr>
        <w:t xml:space="preserve">с</w:t>
      </w:r>
      <w:r>
        <w:rPr>
          <w:rFonts w:ascii="Times New Roman" w:hAnsi="Times New Roman" w:cs="Times New Roman"/>
          <w:sz w:val="28"/>
          <w:szCs w:val="28"/>
        </w:rPr>
        <w:t xml:space="preserve">дикции.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Стать</w:t>
      </w:r>
      <w:r>
        <w:rPr>
          <w:rFonts w:ascii="Times New Roman" w:hAnsi="Times New Roman" w:cs="Times New Roman"/>
          <w:sz w:val="28"/>
          <w:szCs w:val="28"/>
        </w:rPr>
        <w:t xml:space="preserve">ё</w:t>
      </w:r>
      <w:r>
        <w:rPr>
          <w:rFonts w:ascii="Times New Roman" w:hAnsi="Times New Roman" w:cs="Times New Roman"/>
          <w:sz w:val="28"/>
          <w:szCs w:val="28"/>
        </w:rPr>
        <w:t xml:space="preserve">й 7 Федерального закона от 15</w:t>
      </w:r>
      <w:r>
        <w:rPr>
          <w:rFonts w:ascii="Times New Roman" w:hAnsi="Times New Roman" w:cs="Times New Roman"/>
          <w:sz w:val="28"/>
          <w:szCs w:val="28"/>
        </w:rPr>
        <w:t xml:space="preserve"> июля </w:t>
      </w:r>
      <w:r>
        <w:rPr>
          <w:rFonts w:ascii="Times New Roman" w:hAnsi="Times New Roman" w:cs="Times New Roman"/>
          <w:sz w:val="28"/>
          <w:szCs w:val="28"/>
        </w:rPr>
        <w:t xml:space="preserve">1995 г</w:t>
      </w:r>
      <w:r>
        <w:rPr>
          <w:rFonts w:ascii="Times New Roman" w:hAnsi="Times New Roman" w:cs="Times New Roman"/>
          <w:sz w:val="28"/>
          <w:szCs w:val="28"/>
        </w:rPr>
        <w:t xml:space="preserve">ода</w:t>
      </w:r>
      <w:r>
        <w:rPr>
          <w:rFonts w:ascii="Times New Roman" w:hAnsi="Times New Roman" w:cs="Times New Roman"/>
          <w:sz w:val="28"/>
          <w:szCs w:val="28"/>
        </w:rPr>
        <w:t xml:space="preserve"> № 103-ФЗ </w:t>
      </w:r>
      <w:r>
        <w:rPr>
          <w:rFonts w:ascii="Times New Roman" w:hAnsi="Times New Roman" w:cs="Times New Roman"/>
          <w:sz w:val="28"/>
          <w:szCs w:val="28"/>
        </w:rPr>
        <w:t xml:space="preserve">         </w:t>
      </w:r>
      <w:r>
        <w:rPr>
          <w:rFonts w:ascii="Times New Roman" w:hAnsi="Times New Roman" w:cs="Times New Roman"/>
          <w:sz w:val="28"/>
          <w:szCs w:val="28"/>
        </w:rPr>
        <w:t xml:space="preserve">«О содержании под стражей подозреваемых и обвиняемых в совершении преступлений» уст</w:t>
      </w:r>
      <w:r>
        <w:rPr>
          <w:rFonts w:ascii="Times New Roman" w:hAnsi="Times New Roman" w:cs="Times New Roman"/>
          <w:sz w:val="28"/>
          <w:szCs w:val="28"/>
        </w:rPr>
        <w:t xml:space="preserve">а</w:t>
      </w:r>
      <w:r>
        <w:rPr>
          <w:rFonts w:ascii="Times New Roman" w:hAnsi="Times New Roman" w:cs="Times New Roman"/>
          <w:sz w:val="28"/>
          <w:szCs w:val="28"/>
        </w:rPr>
        <w:t xml:space="preserve">новлен исчерпывающий перечень мест содержания под </w:t>
      </w:r>
      <w:r>
        <w:rPr>
          <w:rFonts w:ascii="Times New Roman" w:hAnsi="Times New Roman" w:cs="Times New Roman"/>
          <w:sz w:val="28"/>
          <w:szCs w:val="28"/>
        </w:rPr>
        <w:t xml:space="preserve">стражей</w:t>
      </w:r>
      <w:r>
        <w:rPr>
          <w:rFonts w:ascii="Times New Roman" w:hAnsi="Times New Roman" w:cs="Times New Roman"/>
          <w:sz w:val="28"/>
          <w:szCs w:val="28"/>
        </w:rPr>
        <w:t xml:space="preserve"> подозреваемых и обвиняемых, помещения для подсудимых и конвоя в судах в указанный перечень не входят и не относятся к местам содержания под стражей. Техническим обслуживанием конвойных помещений в судах занимается Управление Судебного д</w:t>
      </w:r>
      <w:r>
        <w:rPr>
          <w:rFonts w:ascii="Times New Roman" w:hAnsi="Times New Roman" w:cs="Times New Roman"/>
          <w:sz w:val="28"/>
          <w:szCs w:val="28"/>
        </w:rPr>
        <w:t xml:space="preserve">е</w:t>
      </w:r>
      <w:r>
        <w:rPr>
          <w:rFonts w:ascii="Times New Roman" w:hAnsi="Times New Roman" w:cs="Times New Roman"/>
          <w:sz w:val="28"/>
          <w:szCs w:val="28"/>
        </w:rPr>
        <w:t xml:space="preserve">партамента в Республике Хакасия.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же на территории Республики Хакасия действует 1 центр време</w:t>
      </w:r>
      <w:r>
        <w:rPr>
          <w:rFonts w:ascii="Times New Roman" w:hAnsi="Times New Roman" w:cs="Times New Roman"/>
          <w:sz w:val="28"/>
          <w:szCs w:val="28"/>
        </w:rPr>
        <w:t xml:space="preserve">н</w:t>
      </w:r>
      <w:r>
        <w:rPr>
          <w:rFonts w:ascii="Times New Roman" w:hAnsi="Times New Roman" w:cs="Times New Roman"/>
          <w:sz w:val="28"/>
          <w:szCs w:val="28"/>
        </w:rPr>
        <w:t xml:space="preserve">но</w:t>
      </w:r>
      <w:r>
        <w:rPr>
          <w:rFonts w:ascii="Times New Roman" w:hAnsi="Times New Roman" w:cs="Times New Roman"/>
          <w:sz w:val="28"/>
          <w:szCs w:val="28"/>
        </w:rPr>
        <w:t xml:space="preserve">го содержания </w:t>
      </w:r>
      <w:r>
        <w:rPr>
          <w:rFonts w:ascii="Times New Roman" w:hAnsi="Times New Roman" w:cs="Times New Roman"/>
          <w:sz w:val="28"/>
          <w:szCs w:val="28"/>
        </w:rPr>
        <w:t xml:space="preserve">иностранных граждан и лиц без гражданства (ЦВСИГ).</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Указанное учреждение создано в соответствии с требованиями Фед</w:t>
      </w:r>
      <w:r>
        <w:rPr>
          <w:rFonts w:ascii="Times New Roman" w:hAnsi="Times New Roman" w:cs="Times New Roman"/>
          <w:sz w:val="28"/>
          <w:szCs w:val="28"/>
        </w:rPr>
        <w:t xml:space="preserve">е</w:t>
      </w:r>
      <w:r>
        <w:rPr>
          <w:rFonts w:ascii="Times New Roman" w:hAnsi="Times New Roman" w:cs="Times New Roman"/>
          <w:sz w:val="28"/>
          <w:szCs w:val="28"/>
        </w:rPr>
        <w:t xml:space="preserve">рального закона от 25</w:t>
      </w:r>
      <w:r>
        <w:rPr>
          <w:rFonts w:ascii="Times New Roman" w:hAnsi="Times New Roman" w:cs="Times New Roman"/>
          <w:sz w:val="28"/>
          <w:szCs w:val="28"/>
        </w:rPr>
        <w:t xml:space="preserve"> июля </w:t>
      </w:r>
      <w:r>
        <w:rPr>
          <w:rFonts w:ascii="Times New Roman" w:hAnsi="Times New Roman" w:cs="Times New Roman"/>
          <w:sz w:val="28"/>
          <w:szCs w:val="28"/>
        </w:rPr>
        <w:t xml:space="preserve">2002 </w:t>
      </w:r>
      <w:r>
        <w:rPr>
          <w:rFonts w:ascii="Times New Roman" w:hAnsi="Times New Roman" w:cs="Times New Roman"/>
          <w:sz w:val="28"/>
          <w:szCs w:val="28"/>
        </w:rPr>
        <w:t xml:space="preserve">года </w:t>
      </w:r>
      <w:r>
        <w:rPr>
          <w:rFonts w:ascii="Times New Roman" w:hAnsi="Times New Roman" w:cs="Times New Roman"/>
          <w:sz w:val="28"/>
          <w:szCs w:val="28"/>
        </w:rPr>
        <w:t xml:space="preserve">№ 115-ФЗ «О правовом положении иностранных граждан в Российской Федерации» и в целях исполнения назначенного иностранному гражданину или лицу без гражданства админ</w:t>
      </w:r>
      <w:r>
        <w:rPr>
          <w:rFonts w:ascii="Times New Roman" w:hAnsi="Times New Roman" w:cs="Times New Roman"/>
          <w:sz w:val="28"/>
          <w:szCs w:val="28"/>
        </w:rPr>
        <w:t xml:space="preserve">и</w:t>
      </w:r>
      <w:r>
        <w:rPr>
          <w:rFonts w:ascii="Times New Roman" w:hAnsi="Times New Roman" w:cs="Times New Roman"/>
          <w:sz w:val="28"/>
          <w:szCs w:val="28"/>
        </w:rPr>
        <w:t xml:space="preserve">стративного наказания в виде принудительного </w:t>
      </w:r>
      <w:r>
        <w:rPr>
          <w:rFonts w:ascii="Times New Roman" w:hAnsi="Times New Roman" w:cs="Times New Roman"/>
          <w:sz w:val="28"/>
          <w:szCs w:val="28"/>
        </w:rPr>
        <w:t xml:space="preserve">выдворения</w:t>
      </w:r>
      <w:r>
        <w:rPr>
          <w:rFonts w:ascii="Times New Roman" w:hAnsi="Times New Roman" w:cs="Times New Roman"/>
          <w:sz w:val="28"/>
          <w:szCs w:val="28"/>
        </w:rPr>
        <w:t xml:space="preserve"> за пределы Ро</w:t>
      </w:r>
      <w:r>
        <w:rPr>
          <w:rFonts w:ascii="Times New Roman" w:hAnsi="Times New Roman" w:cs="Times New Roman"/>
          <w:sz w:val="28"/>
          <w:szCs w:val="28"/>
        </w:rPr>
        <w:t xml:space="preserve">с</w:t>
      </w:r>
      <w:r>
        <w:rPr>
          <w:rFonts w:ascii="Times New Roman" w:hAnsi="Times New Roman" w:cs="Times New Roman"/>
          <w:sz w:val="28"/>
          <w:szCs w:val="28"/>
        </w:rPr>
        <w:t xml:space="preserve">сийской Федерации.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данном центре оборудовано 13 комнат</w:t>
      </w:r>
      <w:r>
        <w:rPr>
          <w:rFonts w:ascii="Times New Roman" w:hAnsi="Times New Roman" w:cs="Times New Roman"/>
          <w:sz w:val="28"/>
          <w:szCs w:val="28"/>
        </w:rPr>
        <w:t xml:space="preserve"> с</w:t>
      </w:r>
      <w:r>
        <w:rPr>
          <w:rFonts w:ascii="Times New Roman" w:hAnsi="Times New Roman" w:cs="Times New Roman"/>
          <w:sz w:val="28"/>
          <w:szCs w:val="28"/>
        </w:rPr>
        <w:t xml:space="preserve"> общим количеством спал</w:t>
      </w:r>
      <w:r>
        <w:rPr>
          <w:rFonts w:ascii="Times New Roman" w:hAnsi="Times New Roman" w:cs="Times New Roman"/>
          <w:sz w:val="28"/>
          <w:szCs w:val="28"/>
        </w:rPr>
        <w:t xml:space="preserve">ь</w:t>
      </w:r>
      <w:r>
        <w:rPr>
          <w:rFonts w:ascii="Times New Roman" w:hAnsi="Times New Roman" w:cs="Times New Roman"/>
          <w:sz w:val="28"/>
          <w:szCs w:val="28"/>
        </w:rPr>
        <w:t xml:space="preserve">ных мест</w:t>
      </w:r>
      <w:r>
        <w:rPr>
          <w:rFonts w:ascii="Times New Roman" w:hAnsi="Times New Roman" w:cs="Times New Roman"/>
          <w:sz w:val="28"/>
          <w:szCs w:val="28"/>
        </w:rPr>
        <w:t xml:space="preserve"> – 36</w:t>
      </w:r>
      <w:r>
        <w:rPr>
          <w:rFonts w:ascii="Times New Roman" w:hAnsi="Times New Roman" w:cs="Times New Roman"/>
          <w:sz w:val="28"/>
          <w:szCs w:val="28"/>
        </w:rPr>
        <w:t xml:space="preserve">.</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ЦВСИГ в 2024 году</w:t>
      </w:r>
      <w:r>
        <w:rPr>
          <w:rFonts w:ascii="Times New Roman" w:hAnsi="Times New Roman" w:cs="Times New Roman"/>
          <w:sz w:val="28"/>
          <w:szCs w:val="28"/>
        </w:rPr>
        <w:t xml:space="preserve"> содержалось 169 иностранных граждан (лиц без гражданства). Преимущественно граждане из стран СНГ – Узбекистана, Т</w:t>
      </w:r>
      <w:r>
        <w:rPr>
          <w:rFonts w:ascii="Times New Roman" w:hAnsi="Times New Roman" w:cs="Times New Roman"/>
          <w:sz w:val="28"/>
          <w:szCs w:val="28"/>
        </w:rPr>
        <w:t xml:space="preserve">а</w:t>
      </w:r>
      <w:r>
        <w:rPr>
          <w:rFonts w:ascii="Times New Roman" w:hAnsi="Times New Roman" w:cs="Times New Roman"/>
          <w:sz w:val="28"/>
          <w:szCs w:val="28"/>
        </w:rPr>
        <w:t xml:space="preserve">джикистана, Киргизии.</w:t>
      </w:r>
    </w:p>
    <w:p>
      <w:pPr>
        <w:spacing w:after="0" w:line="240" w:lineRule="auto"/>
        <w:ind w:firstLine="709"/>
        <w:jc w:val="both"/>
        <w:rPr>
          <w:rFonts w:ascii="Times New Roman" w:hAnsi="Times New Roman" w:cs="Times New Roman"/>
          <w:sz w:val="28"/>
          <w:szCs w:val="28"/>
        </w:rPr>
      </w:pPr>
    </w:p>
    <w:p>
      <w:pPr>
        <w:pStyle w:val="3"/>
        <w:keepNext w:val="0"/>
        <w:keepLines w:val="0"/>
        <w:widowControl w:val="off"/>
        <w:spacing w:before="0" w:line="240" w:lineRule="auto"/>
        <w:jc w:val="center"/>
        <w:rPr>
          <w:rFonts w:ascii="Times New Roman" w:hAnsi="Times New Roman" w:cs="Times New Roman"/>
          <w:color w:val="auto"/>
          <w:sz w:val="28"/>
          <w:szCs w:val="28"/>
        </w:rPr>
      </w:pPr>
      <w:bookmarkStart w:id="79" w:name="_Toc195024171"/>
      <w:r>
        <w:rPr>
          <w:rFonts w:ascii="Times New Roman" w:hAnsi="Times New Roman" w:cs="Times New Roman"/>
          <w:color w:val="auto"/>
          <w:sz w:val="28"/>
          <w:szCs w:val="28"/>
        </w:rPr>
        <w:t xml:space="preserve">Защита прав человека в учреждениях </w:t>
      </w:r>
    </w:p>
    <w:p>
      <w:pPr>
        <w:pStyle w:val="3"/>
        <w:keepNext w:val="0"/>
        <w:keepLines w:val="0"/>
        <w:widowControl w:val="off"/>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уголовно-исполнительной сист</w:t>
      </w:r>
      <w:r>
        <w:rPr>
          <w:rFonts w:ascii="Times New Roman" w:hAnsi="Times New Roman" w:cs="Times New Roman"/>
          <w:color w:val="auto"/>
          <w:sz w:val="28"/>
          <w:szCs w:val="28"/>
        </w:rPr>
        <w:t xml:space="preserve">е</w:t>
      </w:r>
      <w:r>
        <w:rPr>
          <w:rFonts w:ascii="Times New Roman" w:hAnsi="Times New Roman" w:cs="Times New Roman"/>
          <w:color w:val="auto"/>
          <w:sz w:val="28"/>
          <w:szCs w:val="28"/>
        </w:rPr>
        <w:t xml:space="preserve">мы (УИС)</w:t>
      </w:r>
      <w:bookmarkEnd w:id="79"/>
    </w:p>
    <w:p>
      <w:pPr>
        <w:spacing w:after="0" w:line="240" w:lineRule="auto"/>
        <w:ind w:firstLine="709"/>
        <w:jc w:val="center"/>
        <w:rPr>
          <w:rFonts w:ascii="Times New Roman" w:hAnsi="Times New Roman" w:cs="Times New Roman"/>
          <w:b/>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Места принудительного содержания граждан находятся на особом ко</w:t>
      </w:r>
      <w:r>
        <w:rPr>
          <w:rFonts w:ascii="Times New Roman" w:hAnsi="Times New Roman" w:cs="Times New Roman"/>
          <w:sz w:val="28"/>
          <w:szCs w:val="28"/>
        </w:rPr>
        <w:t xml:space="preserve">н</w:t>
      </w:r>
      <w:r>
        <w:rPr>
          <w:rFonts w:ascii="Times New Roman" w:hAnsi="Times New Roman" w:cs="Times New Roman"/>
          <w:sz w:val="28"/>
          <w:szCs w:val="28"/>
        </w:rPr>
        <w:t xml:space="preserve">троле Уполномоченного по правам человека в Республике Хакасия. Человек, находящийся в местах лишения свободы оторван от семьи и близких, он круглосуточно нах</w:t>
      </w:r>
      <w:r>
        <w:rPr>
          <w:rFonts w:ascii="Times New Roman" w:hAnsi="Times New Roman" w:cs="Times New Roman"/>
          <w:sz w:val="28"/>
          <w:szCs w:val="28"/>
        </w:rPr>
        <w:t xml:space="preserve">о</w:t>
      </w:r>
      <w:r>
        <w:rPr>
          <w:rFonts w:ascii="Times New Roman" w:hAnsi="Times New Roman" w:cs="Times New Roman"/>
          <w:sz w:val="28"/>
          <w:szCs w:val="28"/>
        </w:rPr>
        <w:t xml:space="preserve">дится в полной власти администрации пенитенциарного учреждения, а его жизнь регламентирована множеством правил, за несобл</w:t>
      </w:r>
      <w:r>
        <w:rPr>
          <w:rFonts w:ascii="Times New Roman" w:hAnsi="Times New Roman" w:cs="Times New Roman"/>
          <w:sz w:val="28"/>
          <w:szCs w:val="28"/>
        </w:rPr>
        <w:t xml:space="preserve">ю</w:t>
      </w:r>
      <w:r>
        <w:rPr>
          <w:rFonts w:ascii="Times New Roman" w:hAnsi="Times New Roman" w:cs="Times New Roman"/>
          <w:sz w:val="28"/>
          <w:szCs w:val="28"/>
        </w:rPr>
        <w:t xml:space="preserve">дение которых предусмотрено наказание. В связи с этими обстоятельствами, лицу, оказавшемуся в местах лиш</w:t>
      </w:r>
      <w:r>
        <w:rPr>
          <w:rFonts w:ascii="Times New Roman" w:hAnsi="Times New Roman" w:cs="Times New Roman"/>
          <w:sz w:val="28"/>
          <w:szCs w:val="28"/>
        </w:rPr>
        <w:t xml:space="preserve">е</w:t>
      </w:r>
      <w:r>
        <w:rPr>
          <w:rFonts w:ascii="Times New Roman" w:hAnsi="Times New Roman" w:cs="Times New Roman"/>
          <w:sz w:val="28"/>
          <w:szCs w:val="28"/>
        </w:rPr>
        <w:t xml:space="preserve">ния свободы, должны быть предоставлены достойные условия содержания и обеспечены основные гражданские, соц</w:t>
      </w:r>
      <w:r>
        <w:rPr>
          <w:rFonts w:ascii="Times New Roman" w:hAnsi="Times New Roman" w:cs="Times New Roman"/>
          <w:sz w:val="28"/>
          <w:szCs w:val="28"/>
        </w:rPr>
        <w:t xml:space="preserve">и</w:t>
      </w:r>
      <w:r>
        <w:rPr>
          <w:rFonts w:ascii="Times New Roman" w:hAnsi="Times New Roman" w:cs="Times New Roman"/>
          <w:sz w:val="28"/>
          <w:szCs w:val="28"/>
        </w:rPr>
        <w:t xml:space="preserve">альные и культурные права, такие как  право на жизнь, личную безопасность, свободу от пыток, жёсткого и унижающего человеческое достоинство обр</w:t>
      </w:r>
      <w:r>
        <w:rPr>
          <w:rFonts w:ascii="Times New Roman" w:hAnsi="Times New Roman" w:cs="Times New Roman"/>
          <w:sz w:val="28"/>
          <w:szCs w:val="28"/>
        </w:rPr>
        <w:t xml:space="preserve">а</w:t>
      </w:r>
      <w:r>
        <w:rPr>
          <w:rFonts w:ascii="Times New Roman" w:hAnsi="Times New Roman" w:cs="Times New Roman"/>
          <w:sz w:val="28"/>
          <w:szCs w:val="28"/>
        </w:rPr>
        <w:t xml:space="preserve">щения, право на медицинскую помощь и судебную з</w:t>
      </w:r>
      <w:r>
        <w:rPr>
          <w:rFonts w:ascii="Times New Roman" w:hAnsi="Times New Roman" w:cs="Times New Roman"/>
          <w:sz w:val="28"/>
          <w:szCs w:val="28"/>
        </w:rPr>
        <w:t xml:space="preserve">а</w:t>
      </w:r>
      <w:r>
        <w:rPr>
          <w:rFonts w:ascii="Times New Roman" w:hAnsi="Times New Roman" w:cs="Times New Roman"/>
          <w:sz w:val="28"/>
          <w:szCs w:val="28"/>
        </w:rPr>
        <w:t xml:space="preserve">щиту.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Хакасия на сегодняшний день в составе уголовно-исполнительной системы для содержания лиц, изолированных от общества де</w:t>
      </w:r>
      <w:r>
        <w:rPr>
          <w:rFonts w:ascii="Times New Roman" w:hAnsi="Times New Roman" w:cs="Times New Roman"/>
          <w:sz w:val="28"/>
          <w:szCs w:val="28"/>
        </w:rPr>
        <w:t xml:space="preserve">й</w:t>
      </w:r>
      <w:r>
        <w:rPr>
          <w:rFonts w:ascii="Times New Roman" w:hAnsi="Times New Roman" w:cs="Times New Roman"/>
          <w:sz w:val="28"/>
          <w:szCs w:val="28"/>
        </w:rPr>
        <w:t xml:space="preserve">ствует 8 учреждений, из них</w:t>
      </w:r>
      <w:r>
        <w:rPr>
          <w:rFonts w:ascii="Times New Roman" w:hAnsi="Times New Roman" w:cs="Times New Roman"/>
          <w:sz w:val="28"/>
          <w:szCs w:val="28"/>
        </w:rPr>
        <w:t xml:space="preserve">:</w:t>
      </w:r>
      <w:r>
        <w:rPr>
          <w:rFonts w:ascii="Times New Roman" w:hAnsi="Times New Roman" w:cs="Times New Roman"/>
          <w:sz w:val="28"/>
          <w:szCs w:val="28"/>
        </w:rPr>
        <w:t xml:space="preserve"> 1 следственный изолятор (ФКУ СИЗО-1), </w:t>
      </w:r>
      <w:r>
        <w:rPr>
          <w:rFonts w:ascii="Times New Roman" w:hAnsi="Times New Roman" w:cs="Times New Roman"/>
          <w:sz w:val="28"/>
          <w:szCs w:val="28"/>
        </w:rPr>
        <w:t xml:space="preserve">    </w:t>
      </w:r>
      <w:r>
        <w:rPr>
          <w:rFonts w:ascii="Times New Roman" w:hAnsi="Times New Roman" w:cs="Times New Roman"/>
          <w:sz w:val="28"/>
          <w:szCs w:val="28"/>
        </w:rPr>
        <w:t xml:space="preserve">4 исправ</w:t>
      </w:r>
      <w:r>
        <w:rPr>
          <w:rFonts w:ascii="Times New Roman" w:hAnsi="Times New Roman" w:cs="Times New Roman"/>
          <w:sz w:val="28"/>
          <w:szCs w:val="28"/>
        </w:rPr>
        <w:t xml:space="preserve">и</w:t>
      </w:r>
      <w:r>
        <w:rPr>
          <w:rFonts w:ascii="Times New Roman" w:hAnsi="Times New Roman" w:cs="Times New Roman"/>
          <w:sz w:val="28"/>
          <w:szCs w:val="28"/>
        </w:rPr>
        <w:t xml:space="preserve">тельных колонии (ИК-28, ИК-29, ИК-33, ИК-35), 2 колонии-поселения (ФКУ КП-30, ФКУ КП-31), 1 лечебно-исправительное учреждение (ФКУ ЛИУ-34).</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учреждениях УФСИН содержатся 114 инвалидов, из которых </w:t>
      </w:r>
      <w:r>
        <w:rPr>
          <w:rFonts w:ascii="Times New Roman" w:hAnsi="Times New Roman" w:cs="Times New Roman"/>
          <w:sz w:val="28"/>
          <w:szCs w:val="28"/>
        </w:rPr>
        <w:t xml:space="preserve">            </w:t>
      </w:r>
      <w:r>
        <w:rPr>
          <w:rFonts w:ascii="Times New Roman" w:hAnsi="Times New Roman" w:cs="Times New Roman"/>
          <w:sz w:val="28"/>
          <w:szCs w:val="28"/>
        </w:rPr>
        <w:t xml:space="preserve">9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w:t>
      </w:r>
      <w:r>
        <w:rPr>
          <w:rFonts w:ascii="Times New Roman" w:hAnsi="Times New Roman" w:cs="Times New Roman"/>
          <w:sz w:val="28"/>
          <w:szCs w:val="28"/>
        </w:rPr>
        <w:t xml:space="preserve">ных нуждаются в технических средствах реабилитации, которыми они обеспечены. Нарушений прав инвалидов в сфере материально-бытового обеспечения в исправ</w:t>
      </w:r>
      <w:r>
        <w:rPr>
          <w:rFonts w:ascii="Times New Roman" w:hAnsi="Times New Roman" w:cs="Times New Roman"/>
          <w:sz w:val="28"/>
          <w:szCs w:val="28"/>
        </w:rPr>
        <w:t xml:space="preserve">и</w:t>
      </w:r>
      <w:r>
        <w:rPr>
          <w:rFonts w:ascii="Times New Roman" w:hAnsi="Times New Roman" w:cs="Times New Roman"/>
          <w:sz w:val="28"/>
          <w:szCs w:val="28"/>
        </w:rPr>
        <w:t xml:space="preserve">тельных учрежд</w:t>
      </w:r>
      <w:r>
        <w:rPr>
          <w:rFonts w:ascii="Times New Roman" w:hAnsi="Times New Roman" w:cs="Times New Roman"/>
          <w:sz w:val="28"/>
          <w:szCs w:val="28"/>
        </w:rPr>
        <w:t xml:space="preserve">ениях в 2024 году</w:t>
      </w:r>
      <w:r>
        <w:rPr>
          <w:rFonts w:ascii="Times New Roman" w:hAnsi="Times New Roman" w:cs="Times New Roman"/>
          <w:sz w:val="28"/>
          <w:szCs w:val="28"/>
        </w:rPr>
        <w:t xml:space="preserve"> не выявлено.</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w:t>
      </w:r>
      <w:r>
        <w:rPr>
          <w:rFonts w:ascii="Times New Roman" w:hAnsi="Times New Roman" w:cs="Times New Roman"/>
          <w:sz w:val="28"/>
          <w:szCs w:val="28"/>
        </w:rPr>
        <w:t xml:space="preserve">году</w:t>
      </w:r>
      <w:r>
        <w:rPr>
          <w:rFonts w:ascii="Times New Roman" w:hAnsi="Times New Roman" w:cs="Times New Roman"/>
          <w:sz w:val="28"/>
          <w:szCs w:val="28"/>
        </w:rPr>
        <w:t xml:space="preserve"> совместно с прокуратурой </w:t>
      </w:r>
      <w:r>
        <w:rPr>
          <w:rFonts w:ascii="Times New Roman" w:hAnsi="Times New Roman" w:cs="Times New Roman"/>
          <w:sz w:val="28"/>
          <w:szCs w:val="28"/>
        </w:rPr>
        <w:t xml:space="preserve">Республики Хакасия </w:t>
      </w:r>
      <w:r>
        <w:rPr>
          <w:rFonts w:ascii="Times New Roman" w:hAnsi="Times New Roman" w:cs="Times New Roman"/>
          <w:sz w:val="28"/>
          <w:szCs w:val="28"/>
        </w:rPr>
        <w:t xml:space="preserve">было пр</w:t>
      </w:r>
      <w:r>
        <w:rPr>
          <w:rFonts w:ascii="Times New Roman" w:hAnsi="Times New Roman" w:cs="Times New Roman"/>
          <w:sz w:val="28"/>
          <w:szCs w:val="28"/>
        </w:rPr>
        <w:t xml:space="preserve">о</w:t>
      </w:r>
      <w:r>
        <w:rPr>
          <w:rFonts w:ascii="Times New Roman" w:hAnsi="Times New Roman" w:cs="Times New Roman"/>
          <w:sz w:val="28"/>
          <w:szCs w:val="28"/>
        </w:rPr>
        <w:t xml:space="preserve">ведено 8 проверок соблюдения прав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нных в исправительных учрежд</w:t>
      </w:r>
      <w:r>
        <w:rPr>
          <w:rFonts w:ascii="Times New Roman" w:hAnsi="Times New Roman" w:cs="Times New Roman"/>
          <w:sz w:val="28"/>
          <w:szCs w:val="28"/>
        </w:rPr>
        <w:t xml:space="preserve">е</w:t>
      </w:r>
      <w:r>
        <w:rPr>
          <w:rFonts w:ascii="Times New Roman" w:hAnsi="Times New Roman" w:cs="Times New Roman"/>
          <w:sz w:val="28"/>
          <w:szCs w:val="28"/>
        </w:rPr>
        <w:t xml:space="preserve">ниях. Всего в 2024 году по жалобам и обращениям граждан находящихся в местах лишения св</w:t>
      </w:r>
      <w:r>
        <w:rPr>
          <w:rFonts w:ascii="Times New Roman" w:hAnsi="Times New Roman" w:cs="Times New Roman"/>
          <w:sz w:val="28"/>
          <w:szCs w:val="28"/>
        </w:rPr>
        <w:t xml:space="preserve">о</w:t>
      </w:r>
      <w:r>
        <w:rPr>
          <w:rFonts w:ascii="Times New Roman" w:hAnsi="Times New Roman" w:cs="Times New Roman"/>
          <w:sz w:val="28"/>
          <w:szCs w:val="28"/>
        </w:rPr>
        <w:t xml:space="preserve">боды, а также в плановом порядке было осуществлено 13 выездов в учреждения УФСИН России по Республике Хакасия (</w:t>
      </w:r>
      <w:r>
        <w:rPr>
          <w:rFonts w:ascii="Times New Roman" w:hAnsi="Times New Roman" w:cs="Times New Roman"/>
          <w:sz w:val="28"/>
          <w:szCs w:val="28"/>
        </w:rPr>
        <w:t xml:space="preserve">в 2023 году – </w:t>
      </w:r>
      <w:r>
        <w:rPr>
          <w:rFonts w:ascii="Times New Roman" w:hAnsi="Times New Roman" w:cs="Times New Roman"/>
          <w:sz w:val="28"/>
          <w:szCs w:val="28"/>
        </w:rPr>
        <w:t xml:space="preserve">15). В частности:</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ФКУ </w:t>
      </w:r>
      <w:r>
        <w:rPr>
          <w:rFonts w:ascii="Times New Roman" w:hAnsi="Times New Roman" w:cs="Times New Roman"/>
          <w:sz w:val="28"/>
          <w:szCs w:val="28"/>
        </w:rPr>
        <w:t xml:space="preserve">СИЗО-1 </w:t>
      </w:r>
      <w:r>
        <w:rPr>
          <w:rFonts w:ascii="Times New Roman" w:hAnsi="Times New Roman" w:cs="Times New Roman"/>
          <w:sz w:val="28"/>
          <w:szCs w:val="28"/>
        </w:rPr>
        <w:t xml:space="preserve">–</w:t>
      </w:r>
      <w:r>
        <w:rPr>
          <w:rFonts w:ascii="Times New Roman" w:hAnsi="Times New Roman" w:cs="Times New Roman"/>
          <w:sz w:val="28"/>
          <w:szCs w:val="28"/>
        </w:rPr>
        <w:t xml:space="preserve"> 3;</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ФКУ ИК-33 </w:t>
      </w:r>
      <w:r>
        <w:rPr>
          <w:rFonts w:ascii="Times New Roman" w:hAnsi="Times New Roman" w:cs="Times New Roman"/>
          <w:sz w:val="28"/>
          <w:szCs w:val="28"/>
        </w:rPr>
        <w:t xml:space="preserve">– </w:t>
      </w:r>
      <w:r>
        <w:rPr>
          <w:rFonts w:ascii="Times New Roman" w:hAnsi="Times New Roman" w:cs="Times New Roman"/>
          <w:sz w:val="28"/>
          <w:szCs w:val="28"/>
        </w:rPr>
        <w:t xml:space="preserve">2;</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ФКУ ИК-35 </w:t>
      </w:r>
      <w:r>
        <w:rPr>
          <w:rFonts w:ascii="Times New Roman" w:hAnsi="Times New Roman" w:cs="Times New Roman"/>
          <w:sz w:val="28"/>
          <w:szCs w:val="28"/>
        </w:rPr>
        <w:t xml:space="preserve">– </w:t>
      </w:r>
      <w:r>
        <w:rPr>
          <w:rFonts w:ascii="Times New Roman" w:hAnsi="Times New Roman" w:cs="Times New Roman"/>
          <w:sz w:val="28"/>
          <w:szCs w:val="28"/>
        </w:rPr>
        <w:t xml:space="preserve">2;</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ФКУ ИК-28 </w:t>
      </w:r>
      <w:r>
        <w:rPr>
          <w:rFonts w:ascii="Times New Roman" w:hAnsi="Times New Roman" w:cs="Times New Roman"/>
          <w:sz w:val="28"/>
          <w:szCs w:val="28"/>
        </w:rPr>
        <w:t xml:space="preserve">– </w:t>
      </w:r>
      <w:r>
        <w:rPr>
          <w:rFonts w:ascii="Times New Roman" w:hAnsi="Times New Roman" w:cs="Times New Roman"/>
          <w:sz w:val="28"/>
          <w:szCs w:val="28"/>
        </w:rPr>
        <w:t xml:space="preserve">3;</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ФКУ ИК-29 </w:t>
      </w:r>
      <w:r>
        <w:rPr>
          <w:rFonts w:ascii="Times New Roman" w:hAnsi="Times New Roman" w:cs="Times New Roman"/>
          <w:sz w:val="28"/>
          <w:szCs w:val="28"/>
        </w:rPr>
        <w:t xml:space="preserve">– </w:t>
      </w:r>
      <w:r>
        <w:rPr>
          <w:rFonts w:ascii="Times New Roman" w:hAnsi="Times New Roman" w:cs="Times New Roman"/>
          <w:sz w:val="28"/>
          <w:szCs w:val="28"/>
        </w:rPr>
        <w:t xml:space="preserve">2;</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ФКУ ЛИУ-34 </w:t>
      </w:r>
      <w:r>
        <w:rPr>
          <w:rFonts w:ascii="Times New Roman" w:hAnsi="Times New Roman" w:cs="Times New Roman"/>
          <w:sz w:val="28"/>
          <w:szCs w:val="28"/>
        </w:rPr>
        <w:t xml:space="preserve">– </w:t>
      </w:r>
      <w:r>
        <w:rPr>
          <w:rFonts w:ascii="Times New Roman" w:hAnsi="Times New Roman" w:cs="Times New Roman"/>
          <w:sz w:val="28"/>
          <w:szCs w:val="28"/>
        </w:rPr>
        <w:t xml:space="preserve">1.  </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Главной целью посещений учреждений УИС Уполномоченным являе</w:t>
      </w:r>
      <w:r>
        <w:rPr>
          <w:rFonts w:ascii="Times New Roman" w:hAnsi="Times New Roman" w:cs="Times New Roman"/>
          <w:sz w:val="28"/>
          <w:szCs w:val="28"/>
        </w:rPr>
        <w:t xml:space="preserve">т</w:t>
      </w:r>
      <w:r>
        <w:rPr>
          <w:rFonts w:ascii="Times New Roman" w:hAnsi="Times New Roman" w:cs="Times New Roman"/>
          <w:sz w:val="28"/>
          <w:szCs w:val="28"/>
        </w:rPr>
        <w:t xml:space="preserve">ся проверка условий содержания лиц, отбывающих наказание, организация питания, медицинского обслуживания и материально-бытового обеспечения.</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В 2024 году органами прокуратуры республики проведено 150 проверок</w:t>
      </w:r>
      <w:r>
        <w:rPr>
          <w:rFonts w:ascii="Times New Roman" w:hAnsi="Times New Roman" w:cs="Times New Roman"/>
          <w:sz w:val="28"/>
          <w:szCs w:val="28"/>
        </w:rPr>
        <w:t xml:space="preserve"> с</w:t>
      </w:r>
      <w:r>
        <w:rPr>
          <w:rFonts w:ascii="Times New Roman" w:hAnsi="Times New Roman" w:cs="Times New Roman"/>
          <w:sz w:val="28"/>
          <w:szCs w:val="28"/>
        </w:rPr>
        <w:t xml:space="preserve">о</w:t>
      </w:r>
      <w:r>
        <w:rPr>
          <w:rFonts w:ascii="Times New Roman" w:hAnsi="Times New Roman" w:cs="Times New Roman"/>
          <w:sz w:val="28"/>
          <w:szCs w:val="28"/>
        </w:rPr>
        <w:t xml:space="preserve">блюдения прав лиц, содержащихся в учреждениях уголовно-исполнительной с</w:t>
      </w:r>
      <w:r>
        <w:rPr>
          <w:rFonts w:ascii="Times New Roman" w:hAnsi="Times New Roman" w:cs="Times New Roman"/>
          <w:sz w:val="28"/>
          <w:szCs w:val="28"/>
        </w:rPr>
        <w:t xml:space="preserve">и</w:t>
      </w:r>
      <w:r>
        <w:rPr>
          <w:rFonts w:ascii="Times New Roman" w:hAnsi="Times New Roman" w:cs="Times New Roman"/>
          <w:sz w:val="28"/>
          <w:szCs w:val="28"/>
        </w:rPr>
        <w:t xml:space="preserve">стемы. В ходе проверок было выявлено 467 нарушений закона, принесено 17 пр</w:t>
      </w:r>
      <w:r>
        <w:rPr>
          <w:rFonts w:ascii="Times New Roman" w:hAnsi="Times New Roman" w:cs="Times New Roman"/>
          <w:sz w:val="28"/>
          <w:szCs w:val="28"/>
        </w:rPr>
        <w:t xml:space="preserve">о</w:t>
      </w:r>
      <w:r>
        <w:rPr>
          <w:rFonts w:ascii="Times New Roman" w:hAnsi="Times New Roman" w:cs="Times New Roman"/>
          <w:sz w:val="28"/>
          <w:szCs w:val="28"/>
        </w:rPr>
        <w:t xml:space="preserve">тестов, внесено 26 представлений, по результатам их рассмотрения 113 должностных лиц привлечены к дисциплинарной отве</w:t>
      </w:r>
      <w:r>
        <w:rPr>
          <w:rFonts w:ascii="Times New Roman" w:hAnsi="Times New Roman" w:cs="Times New Roman"/>
          <w:sz w:val="28"/>
          <w:szCs w:val="28"/>
        </w:rPr>
        <w:t xml:space="preserve">т</w:t>
      </w:r>
      <w:r>
        <w:rPr>
          <w:rFonts w:ascii="Times New Roman" w:hAnsi="Times New Roman" w:cs="Times New Roman"/>
          <w:sz w:val="28"/>
          <w:szCs w:val="28"/>
        </w:rPr>
        <w:t xml:space="preserve">ственности.</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линии исполнения наказаний в 2024 г</w:t>
      </w:r>
      <w:r>
        <w:rPr>
          <w:rFonts w:ascii="Times New Roman" w:hAnsi="Times New Roman" w:cs="Times New Roman"/>
          <w:sz w:val="28"/>
          <w:szCs w:val="28"/>
        </w:rPr>
        <w:t xml:space="preserve">оду</w:t>
      </w:r>
      <w:r>
        <w:rPr>
          <w:rFonts w:ascii="Times New Roman" w:hAnsi="Times New Roman" w:cs="Times New Roman"/>
          <w:sz w:val="28"/>
          <w:szCs w:val="28"/>
        </w:rPr>
        <w:t xml:space="preserve"> к Уполномоченному по </w:t>
      </w:r>
      <w:r>
        <w:rPr>
          <w:rFonts w:ascii="Times New Roman" w:hAnsi="Times New Roman" w:cs="Times New Roman"/>
          <w:spacing w:val="-4"/>
          <w:sz w:val="28"/>
          <w:szCs w:val="28"/>
        </w:rPr>
        <w:t xml:space="preserve">правам человека в Республике Хакасия поступило 27 обращений (</w:t>
      </w:r>
      <w:r>
        <w:rPr>
          <w:rFonts w:ascii="Times New Roman" w:hAnsi="Times New Roman" w:cs="Times New Roman"/>
          <w:spacing w:val="-4"/>
          <w:sz w:val="28"/>
          <w:szCs w:val="28"/>
        </w:rPr>
        <w:t xml:space="preserve">в 2023 году </w:t>
      </w:r>
      <w:r>
        <w:rPr>
          <w:rFonts w:ascii="Times New Roman" w:hAnsi="Times New Roman" w:cs="Times New Roman"/>
          <w:spacing w:val="-4"/>
          <w:sz w:val="28"/>
          <w:szCs w:val="28"/>
        </w:rPr>
        <w:t xml:space="preserve">–</w:t>
      </w:r>
      <w:r>
        <w:rPr>
          <w:rFonts w:ascii="Times New Roman" w:hAnsi="Times New Roman" w:cs="Times New Roman"/>
          <w:sz w:val="28"/>
          <w:szCs w:val="28"/>
        </w:rPr>
        <w:t xml:space="preserve"> 42).</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поступивших в 2024 г</w:t>
      </w:r>
      <w:r>
        <w:rPr>
          <w:rFonts w:ascii="Times New Roman" w:hAnsi="Times New Roman" w:cs="Times New Roman"/>
          <w:sz w:val="28"/>
          <w:szCs w:val="28"/>
        </w:rPr>
        <w:t xml:space="preserve">оду</w:t>
      </w:r>
      <w:r>
        <w:rPr>
          <w:rFonts w:ascii="Times New Roman" w:hAnsi="Times New Roman" w:cs="Times New Roman"/>
          <w:sz w:val="28"/>
          <w:szCs w:val="28"/>
        </w:rPr>
        <w:t xml:space="preserve"> 27 обращений, 15 обращений поступили в адрес Уполномоченного почтовым отправлением и через интернет</w:t>
      </w:r>
      <w:r>
        <w:rPr>
          <w:rFonts w:ascii="Times New Roman" w:hAnsi="Times New Roman" w:cs="Times New Roman"/>
          <w:sz w:val="28"/>
          <w:szCs w:val="28"/>
        </w:rPr>
        <w:t xml:space="preserve">-</w:t>
      </w:r>
      <w:r>
        <w:rPr>
          <w:rFonts w:ascii="Times New Roman" w:hAnsi="Times New Roman" w:cs="Times New Roman"/>
          <w:sz w:val="28"/>
          <w:szCs w:val="28"/>
        </w:rPr>
        <w:t xml:space="preserve">при</w:t>
      </w:r>
      <w:r>
        <w:rPr>
          <w:rFonts w:ascii="Times New Roman" w:hAnsi="Times New Roman" w:cs="Times New Roman"/>
          <w:sz w:val="28"/>
          <w:szCs w:val="28"/>
        </w:rPr>
        <w:t xml:space="preserve">ё</w:t>
      </w:r>
      <w:r>
        <w:rPr>
          <w:rFonts w:ascii="Times New Roman" w:hAnsi="Times New Roman" w:cs="Times New Roman"/>
          <w:sz w:val="28"/>
          <w:szCs w:val="28"/>
        </w:rPr>
        <w:t xml:space="preserve">мную на сайт</w:t>
      </w:r>
      <w:r>
        <w:rPr>
          <w:rFonts w:ascii="Times New Roman" w:hAnsi="Times New Roman" w:cs="Times New Roman"/>
          <w:sz w:val="28"/>
          <w:szCs w:val="28"/>
        </w:rPr>
        <w:t xml:space="preserve">е</w:t>
      </w:r>
      <w:r>
        <w:rPr>
          <w:rFonts w:ascii="Times New Roman" w:hAnsi="Times New Roman" w:cs="Times New Roman"/>
          <w:sz w:val="28"/>
          <w:szCs w:val="28"/>
        </w:rPr>
        <w:t xml:space="preserve"> Уполномоченного. 3 обращения приняты Уполномоченным на личном при</w:t>
      </w:r>
      <w:r>
        <w:rPr>
          <w:rFonts w:ascii="Times New Roman" w:hAnsi="Times New Roman" w:cs="Times New Roman"/>
          <w:sz w:val="28"/>
          <w:szCs w:val="28"/>
        </w:rPr>
        <w:t xml:space="preserve">ё</w:t>
      </w:r>
      <w:r>
        <w:rPr>
          <w:rFonts w:ascii="Times New Roman" w:hAnsi="Times New Roman" w:cs="Times New Roman"/>
          <w:sz w:val="28"/>
          <w:szCs w:val="28"/>
        </w:rPr>
        <w:t xml:space="preserve">ме, 9 в ходе выездных мероприятий в учреждения УФСИН по Ре</w:t>
      </w:r>
      <w:r>
        <w:rPr>
          <w:rFonts w:ascii="Times New Roman" w:hAnsi="Times New Roman" w:cs="Times New Roman"/>
          <w:sz w:val="28"/>
          <w:szCs w:val="28"/>
        </w:rPr>
        <w:t xml:space="preserve">с</w:t>
      </w:r>
      <w:r>
        <w:rPr>
          <w:rFonts w:ascii="Times New Roman" w:hAnsi="Times New Roman" w:cs="Times New Roman"/>
          <w:sz w:val="28"/>
          <w:szCs w:val="28"/>
        </w:rPr>
        <w:t xml:space="preserve">публике Хакасия.</w:t>
      </w:r>
    </w:p>
    <w:p>
      <w:pPr>
        <w:spacing w:after="0" w:line="264"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Актуальным остаются вопросы обеспечения прав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нных и заключ</w:t>
      </w:r>
      <w:r>
        <w:rPr>
          <w:rFonts w:ascii="Times New Roman" w:hAnsi="Times New Roman" w:cs="Times New Roman"/>
          <w:sz w:val="28"/>
          <w:szCs w:val="28"/>
        </w:rPr>
        <w:t xml:space="preserve">ё</w:t>
      </w:r>
      <w:r>
        <w:rPr>
          <w:rFonts w:ascii="Times New Roman" w:hAnsi="Times New Roman" w:cs="Times New Roman"/>
          <w:sz w:val="28"/>
          <w:szCs w:val="28"/>
        </w:rPr>
        <w:t xml:space="preserve">н</w:t>
      </w:r>
      <w:r>
        <w:rPr>
          <w:rFonts w:ascii="Times New Roman" w:hAnsi="Times New Roman" w:cs="Times New Roman"/>
          <w:sz w:val="28"/>
          <w:szCs w:val="28"/>
        </w:rPr>
        <w:t xml:space="preserve">ных под стражу на охрану здоровья и медицинскую помощь.</w:t>
      </w:r>
    </w:p>
    <w:p>
      <w:pPr>
        <w:spacing w:after="0" w:line="264"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Медицинская помощь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нным и лицам, заключ</w:t>
      </w:r>
      <w:r>
        <w:rPr>
          <w:rFonts w:ascii="Times New Roman" w:hAnsi="Times New Roman" w:cs="Times New Roman"/>
          <w:sz w:val="28"/>
          <w:szCs w:val="28"/>
        </w:rPr>
        <w:t xml:space="preserve">ё</w:t>
      </w:r>
      <w:r>
        <w:rPr>
          <w:rFonts w:ascii="Times New Roman" w:hAnsi="Times New Roman" w:cs="Times New Roman"/>
          <w:sz w:val="28"/>
          <w:szCs w:val="28"/>
        </w:rPr>
        <w:t xml:space="preserve">нным под стражу, в учреждениях УФСИН России по Республике Хакасия оказывается специ</w:t>
      </w:r>
      <w:r>
        <w:rPr>
          <w:rFonts w:ascii="Times New Roman" w:hAnsi="Times New Roman" w:cs="Times New Roman"/>
          <w:sz w:val="28"/>
          <w:szCs w:val="28"/>
        </w:rPr>
        <w:t xml:space="preserve">а</w:t>
      </w:r>
      <w:r>
        <w:rPr>
          <w:rFonts w:ascii="Times New Roman" w:hAnsi="Times New Roman" w:cs="Times New Roman"/>
          <w:sz w:val="28"/>
          <w:szCs w:val="28"/>
        </w:rPr>
        <w:t xml:space="preserve">листами ФКУЗ МСЧ-19 ФСИН России. Общий коечный фонд медицинских частей и тубе</w:t>
      </w:r>
      <w:r>
        <w:rPr>
          <w:rFonts w:ascii="Times New Roman" w:hAnsi="Times New Roman" w:cs="Times New Roman"/>
          <w:sz w:val="28"/>
          <w:szCs w:val="28"/>
        </w:rPr>
        <w:t xml:space="preserve">р</w:t>
      </w:r>
      <w:r>
        <w:rPr>
          <w:rFonts w:ascii="Times New Roman" w:hAnsi="Times New Roman" w:cs="Times New Roman"/>
          <w:sz w:val="28"/>
          <w:szCs w:val="28"/>
        </w:rPr>
        <w:t xml:space="preserve">кулёзной больницы составляет 99 коек.</w:t>
      </w:r>
    </w:p>
    <w:p>
      <w:pPr>
        <w:widowControl w:val="off"/>
        <w:spacing w:after="0" w:line="240" w:lineRule="auto"/>
        <w:ind w:firstLine="709"/>
        <w:jc w:val="both"/>
        <w:rPr>
          <w:rFonts w:ascii="Times New Roman" w:hAnsi="Times New Roman" w:eastAsia="Calibri" w:cs="Times New Roman"/>
          <w:sz w:val="28"/>
          <w:szCs w:val="28"/>
        </w:rPr>
      </w:pPr>
      <w:bookmarkStart w:id="80" w:name="_Toc195024172"/>
    </w:p>
    <w:p>
      <w:pPr>
        <w:pStyle w:val="3"/>
        <w:keepNext w:val="0"/>
        <w:keepLines w:val="0"/>
        <w:widowControl w:val="off"/>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человека при исполнении наказания </w:t>
      </w:r>
    </w:p>
    <w:p>
      <w:pPr>
        <w:pStyle w:val="3"/>
        <w:keepNext w:val="0"/>
        <w:keepLines w:val="0"/>
        <w:widowControl w:val="off"/>
        <w:spacing w:before="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в виде обязательных и и</w:t>
      </w:r>
      <w:r>
        <w:rPr>
          <w:rFonts w:ascii="Times New Roman" w:hAnsi="Times New Roman" w:cs="Times New Roman"/>
          <w:color w:val="auto"/>
          <w:sz w:val="28"/>
          <w:szCs w:val="28"/>
        </w:rPr>
        <w:t xml:space="preserve">с</w:t>
      </w:r>
      <w:r>
        <w:rPr>
          <w:rFonts w:ascii="Times New Roman" w:hAnsi="Times New Roman" w:cs="Times New Roman"/>
          <w:color w:val="auto"/>
          <w:sz w:val="28"/>
          <w:szCs w:val="28"/>
        </w:rPr>
        <w:t xml:space="preserve">правительных работ</w:t>
      </w:r>
      <w:bookmarkEnd w:id="80"/>
    </w:p>
    <w:p>
      <w:pPr>
        <w:spacing w:after="0" w:line="240" w:lineRule="auto"/>
        <w:ind w:firstLine="709"/>
        <w:jc w:val="both"/>
        <w:rPr>
          <w:rFonts w:ascii="Times New Roman" w:hAnsi="Times New Roman" w:cs="Times New Roman"/>
          <w:b/>
          <w:sz w:val="28"/>
          <w:szCs w:val="28"/>
        </w:rPr>
      </w:pP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Порядок исполнения наказания в виде обязательных и исправительных </w:t>
      </w:r>
      <w:r>
        <w:rPr>
          <w:rFonts w:ascii="Times New Roman" w:hAnsi="Times New Roman" w:cs="Times New Roman"/>
          <w:sz w:val="28"/>
          <w:szCs w:val="28"/>
        </w:rPr>
        <w:t xml:space="preserve">работ </w:t>
      </w:r>
      <w:r>
        <w:rPr>
          <w:rFonts w:ascii="Times New Roman" w:hAnsi="Times New Roman" w:cs="Times New Roman"/>
          <w:sz w:val="28"/>
          <w:szCs w:val="28"/>
        </w:rPr>
        <w:t xml:space="preserve">определ</w:t>
      </w:r>
      <w:r>
        <w:rPr>
          <w:rFonts w:ascii="Times New Roman" w:hAnsi="Times New Roman" w:cs="Times New Roman"/>
          <w:sz w:val="28"/>
          <w:szCs w:val="28"/>
        </w:rPr>
        <w:t xml:space="preserve">ё</w:t>
      </w:r>
      <w:r>
        <w:rPr>
          <w:rFonts w:ascii="Times New Roman" w:hAnsi="Times New Roman" w:cs="Times New Roman"/>
          <w:sz w:val="28"/>
          <w:szCs w:val="28"/>
        </w:rPr>
        <w:t xml:space="preserve">н в статьях 49, 50 Уголовного Кодекса Российской Федер</w:t>
      </w:r>
      <w:r>
        <w:rPr>
          <w:rFonts w:ascii="Times New Roman" w:hAnsi="Times New Roman" w:cs="Times New Roman"/>
          <w:sz w:val="28"/>
          <w:szCs w:val="28"/>
        </w:rPr>
        <w:t xml:space="preserve">а</w:t>
      </w:r>
      <w:r>
        <w:rPr>
          <w:rFonts w:ascii="Times New Roman" w:hAnsi="Times New Roman" w:cs="Times New Roman"/>
          <w:sz w:val="28"/>
          <w:szCs w:val="28"/>
        </w:rPr>
        <w:t xml:space="preserve">ции. Обязательные работы заключаются в выполнении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нным в свободное от основной работы или учебы время бесплатных общественно п</w:t>
      </w:r>
      <w:r>
        <w:rPr>
          <w:rFonts w:ascii="Times New Roman" w:hAnsi="Times New Roman" w:cs="Times New Roman"/>
          <w:sz w:val="28"/>
          <w:szCs w:val="28"/>
        </w:rPr>
        <w:t xml:space="preserve">о</w:t>
      </w:r>
      <w:r>
        <w:rPr>
          <w:rFonts w:ascii="Times New Roman" w:hAnsi="Times New Roman" w:cs="Times New Roman"/>
          <w:sz w:val="28"/>
          <w:szCs w:val="28"/>
        </w:rPr>
        <w:t xml:space="preserve">лезных работ. Из заработной платы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нного к исправительным работам производиться удержание в доход государства в размере, установленном приговором суда, в пределах от пяти до двадцати процентов. При этом</w:t>
      </w:r>
      <w:r>
        <w:rPr>
          <w:rFonts w:ascii="Times New Roman" w:hAnsi="Times New Roman" w:cs="Times New Roman"/>
          <w:sz w:val="28"/>
          <w:szCs w:val="28"/>
        </w:rPr>
        <w:t xml:space="preserve">,</w:t>
      </w:r>
      <w:r>
        <w:rPr>
          <w:rFonts w:ascii="Times New Roman" w:hAnsi="Times New Roman" w:cs="Times New Roman"/>
          <w:sz w:val="28"/>
          <w:szCs w:val="28"/>
        </w:rPr>
        <w:t xml:space="preserve"> об</w:t>
      </w:r>
      <w:r>
        <w:rPr>
          <w:rFonts w:ascii="Times New Roman" w:hAnsi="Times New Roman" w:cs="Times New Roman"/>
          <w:sz w:val="28"/>
          <w:szCs w:val="28"/>
        </w:rPr>
        <w:t xml:space="preserve">я</w:t>
      </w:r>
      <w:r>
        <w:rPr>
          <w:rFonts w:ascii="Times New Roman" w:hAnsi="Times New Roman" w:cs="Times New Roman"/>
          <w:sz w:val="28"/>
          <w:szCs w:val="28"/>
        </w:rPr>
        <w:t xml:space="preserve">зательные и исправительные работы не назначаются лицам, признанным инвалидом первой группы, беременным женщинам, женщ</w:t>
      </w:r>
      <w:r>
        <w:rPr>
          <w:rFonts w:ascii="Times New Roman" w:hAnsi="Times New Roman" w:cs="Times New Roman"/>
          <w:sz w:val="28"/>
          <w:szCs w:val="28"/>
        </w:rPr>
        <w:t xml:space="preserve">и</w:t>
      </w:r>
      <w:r>
        <w:rPr>
          <w:rFonts w:ascii="Times New Roman" w:hAnsi="Times New Roman" w:cs="Times New Roman"/>
          <w:sz w:val="28"/>
          <w:szCs w:val="28"/>
        </w:rPr>
        <w:t xml:space="preserve">нам имеющим детей в возрасте до тр</w:t>
      </w:r>
      <w:r>
        <w:rPr>
          <w:rFonts w:ascii="Times New Roman" w:hAnsi="Times New Roman" w:cs="Times New Roman"/>
          <w:sz w:val="28"/>
          <w:szCs w:val="28"/>
        </w:rPr>
        <w:t xml:space="preserve">ё</w:t>
      </w:r>
      <w:r>
        <w:rPr>
          <w:rFonts w:ascii="Times New Roman" w:hAnsi="Times New Roman" w:cs="Times New Roman"/>
          <w:sz w:val="28"/>
          <w:szCs w:val="28"/>
        </w:rPr>
        <w:t xml:space="preserve">х лет, военнослужащим. </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Исполнение наказания в виде обязательных и исправительных работ возложен</w:t>
      </w:r>
      <w:r>
        <w:rPr>
          <w:rFonts w:ascii="Times New Roman" w:hAnsi="Times New Roman" w:cs="Times New Roman"/>
          <w:sz w:val="28"/>
          <w:szCs w:val="28"/>
        </w:rPr>
        <w:t xml:space="preserve">о</w:t>
      </w:r>
      <w:r>
        <w:rPr>
          <w:rFonts w:ascii="Times New Roman" w:hAnsi="Times New Roman" w:cs="Times New Roman"/>
          <w:sz w:val="28"/>
          <w:szCs w:val="28"/>
        </w:rPr>
        <w:t xml:space="preserve"> на уголовно-исполнительные инспекции (ФКУ УИИ УФСИН Ро</w:t>
      </w:r>
      <w:r>
        <w:rPr>
          <w:rFonts w:ascii="Times New Roman" w:hAnsi="Times New Roman" w:cs="Times New Roman"/>
          <w:sz w:val="28"/>
          <w:szCs w:val="28"/>
        </w:rPr>
        <w:t xml:space="preserve">с</w:t>
      </w:r>
      <w:r>
        <w:rPr>
          <w:rFonts w:ascii="Times New Roman" w:hAnsi="Times New Roman" w:cs="Times New Roman"/>
          <w:sz w:val="28"/>
          <w:szCs w:val="28"/>
        </w:rPr>
        <w:t xml:space="preserve">сии)</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Республики Хакасия функционирует отдел исполнения </w:t>
      </w:r>
      <w:r>
        <w:rPr>
          <w:rFonts w:ascii="Times New Roman" w:hAnsi="Times New Roman" w:cs="Times New Roman"/>
          <w:sz w:val="28"/>
          <w:szCs w:val="28"/>
        </w:rPr>
        <w:t xml:space="preserve">нак</w:t>
      </w:r>
      <w:r>
        <w:rPr>
          <w:rFonts w:ascii="Times New Roman" w:hAnsi="Times New Roman" w:cs="Times New Roman"/>
          <w:sz w:val="28"/>
          <w:szCs w:val="28"/>
        </w:rPr>
        <w:t xml:space="preserve">а</w:t>
      </w:r>
      <w:r>
        <w:rPr>
          <w:rFonts w:ascii="Times New Roman" w:hAnsi="Times New Roman" w:cs="Times New Roman"/>
          <w:sz w:val="28"/>
          <w:szCs w:val="28"/>
        </w:rPr>
        <w:t xml:space="preserve">зания</w:t>
      </w:r>
      <w:r>
        <w:rPr>
          <w:rFonts w:ascii="Times New Roman" w:hAnsi="Times New Roman" w:cs="Times New Roman"/>
          <w:sz w:val="28"/>
          <w:szCs w:val="28"/>
        </w:rPr>
        <w:t xml:space="preserve"> и применения иных мер уголовно-правового характера, филиал по г. Черн</w:t>
      </w:r>
      <w:r>
        <w:rPr>
          <w:rFonts w:ascii="Times New Roman" w:hAnsi="Times New Roman" w:cs="Times New Roman"/>
          <w:sz w:val="28"/>
          <w:szCs w:val="28"/>
        </w:rPr>
        <w:t xml:space="preserve">о</w:t>
      </w:r>
      <w:r>
        <w:rPr>
          <w:rFonts w:ascii="Times New Roman" w:hAnsi="Times New Roman" w:cs="Times New Roman"/>
          <w:sz w:val="28"/>
          <w:szCs w:val="28"/>
        </w:rPr>
        <w:t xml:space="preserve">горску и 4 межмуниципальны</w:t>
      </w:r>
      <w:r>
        <w:rPr>
          <w:rFonts w:ascii="Times New Roman" w:hAnsi="Times New Roman" w:cs="Times New Roman"/>
          <w:sz w:val="28"/>
          <w:szCs w:val="28"/>
        </w:rPr>
        <w:t xml:space="preserve">х</w:t>
      </w:r>
      <w:r>
        <w:rPr>
          <w:rFonts w:ascii="Times New Roman" w:hAnsi="Times New Roman" w:cs="Times New Roman"/>
          <w:sz w:val="28"/>
          <w:szCs w:val="28"/>
        </w:rPr>
        <w:t xml:space="preserve"> филиал</w:t>
      </w:r>
      <w:r>
        <w:rPr>
          <w:rFonts w:ascii="Times New Roman" w:hAnsi="Times New Roman" w:cs="Times New Roman"/>
          <w:sz w:val="28"/>
          <w:szCs w:val="28"/>
        </w:rPr>
        <w:t xml:space="preserve">а</w:t>
      </w:r>
      <w:r>
        <w:rPr>
          <w:rFonts w:ascii="Times New Roman" w:hAnsi="Times New Roman" w:cs="Times New Roman"/>
          <w:sz w:val="28"/>
          <w:szCs w:val="28"/>
        </w:rPr>
        <w:t xml:space="preserve"> (Усть-Абаканский, Бейский, Аскиз</w:t>
      </w:r>
      <w:r>
        <w:rPr>
          <w:rFonts w:ascii="Times New Roman" w:hAnsi="Times New Roman" w:cs="Times New Roman"/>
          <w:sz w:val="28"/>
          <w:szCs w:val="28"/>
        </w:rPr>
        <w:t xml:space="preserve">с</w:t>
      </w:r>
      <w:r>
        <w:rPr>
          <w:rFonts w:ascii="Times New Roman" w:hAnsi="Times New Roman" w:cs="Times New Roman"/>
          <w:sz w:val="28"/>
          <w:szCs w:val="28"/>
        </w:rPr>
        <w:t xml:space="preserve">кий, Ширинский) ФКУ УИИ УФСИН России по Республике Хакасия.</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году в ФКУ УИИ прошло по уч</w:t>
      </w:r>
      <w:r>
        <w:rPr>
          <w:rFonts w:ascii="Times New Roman" w:hAnsi="Times New Roman" w:cs="Times New Roman"/>
          <w:sz w:val="28"/>
          <w:szCs w:val="28"/>
        </w:rPr>
        <w:t xml:space="preserve">ё</w:t>
      </w:r>
      <w:r>
        <w:rPr>
          <w:rFonts w:ascii="Times New Roman" w:hAnsi="Times New Roman" w:cs="Times New Roman"/>
          <w:sz w:val="28"/>
          <w:szCs w:val="28"/>
        </w:rPr>
        <w:t xml:space="preserve">там 5</w:t>
      </w:r>
      <w:r>
        <w:rPr>
          <w:rFonts w:ascii="Times New Roman" w:hAnsi="Times New Roman" w:cs="Times New Roman"/>
          <w:sz w:val="28"/>
          <w:szCs w:val="28"/>
        </w:rPr>
        <w:t xml:space="preserve"> </w:t>
      </w:r>
      <w:r>
        <w:rPr>
          <w:rFonts w:ascii="Times New Roman" w:hAnsi="Times New Roman" w:cs="Times New Roman"/>
          <w:sz w:val="28"/>
          <w:szCs w:val="28"/>
        </w:rPr>
        <w:t xml:space="preserve">449 приговоров из них</w:t>
      </w:r>
      <w:r>
        <w:rPr>
          <w:rFonts w:ascii="Times New Roman" w:hAnsi="Times New Roman" w:cs="Times New Roman"/>
          <w:sz w:val="28"/>
          <w:szCs w:val="28"/>
        </w:rPr>
        <w:t xml:space="preserve"> –</w:t>
      </w:r>
      <w:r>
        <w:rPr>
          <w:rFonts w:ascii="Times New Roman" w:hAnsi="Times New Roman" w:cs="Times New Roman"/>
          <w:sz w:val="28"/>
          <w:szCs w:val="28"/>
        </w:rPr>
        <w:t xml:space="preserve"> 44 в отношении несовершеннолетних.</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итогам работы за 2024 год</w:t>
      </w:r>
      <w:r>
        <w:rPr>
          <w:rFonts w:ascii="Times New Roman" w:hAnsi="Times New Roman" w:cs="Times New Roman"/>
          <w:sz w:val="28"/>
          <w:szCs w:val="28"/>
        </w:rPr>
        <w:t xml:space="preserve"> во всех филиалах ФКУ УИИ республики уровень привлечения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нных к отбыванию наказания в виде обязательных и и</w:t>
      </w:r>
      <w:r>
        <w:rPr>
          <w:rFonts w:ascii="Times New Roman" w:hAnsi="Times New Roman" w:cs="Times New Roman"/>
          <w:sz w:val="28"/>
          <w:szCs w:val="28"/>
        </w:rPr>
        <w:t xml:space="preserve">с</w:t>
      </w:r>
      <w:r>
        <w:rPr>
          <w:rFonts w:ascii="Times New Roman" w:hAnsi="Times New Roman" w:cs="Times New Roman"/>
          <w:sz w:val="28"/>
          <w:szCs w:val="28"/>
        </w:rPr>
        <w:t xml:space="preserve">правительных работ составил 100%. </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Уголов</w:t>
      </w:r>
      <w:r>
        <w:rPr>
          <w:rFonts w:ascii="Times New Roman" w:hAnsi="Times New Roman" w:cs="Times New Roman"/>
          <w:sz w:val="28"/>
          <w:szCs w:val="28"/>
        </w:rPr>
        <w:t xml:space="preserve">но-исполнительная инспекция ведё</w:t>
      </w:r>
      <w:r>
        <w:rPr>
          <w:rFonts w:ascii="Times New Roman" w:hAnsi="Times New Roman" w:cs="Times New Roman"/>
          <w:sz w:val="28"/>
          <w:szCs w:val="28"/>
        </w:rPr>
        <w:t xml:space="preserve">т уч</w:t>
      </w:r>
      <w:r>
        <w:rPr>
          <w:rFonts w:ascii="Times New Roman" w:hAnsi="Times New Roman" w:cs="Times New Roman"/>
          <w:sz w:val="28"/>
          <w:szCs w:val="28"/>
        </w:rPr>
        <w:t xml:space="preserve">ё</w:t>
      </w:r>
      <w:r>
        <w:rPr>
          <w:rFonts w:ascii="Times New Roman" w:hAnsi="Times New Roman" w:cs="Times New Roman"/>
          <w:sz w:val="28"/>
          <w:szCs w:val="28"/>
        </w:rPr>
        <w:t xml:space="preserve">т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нных к обяз</w:t>
      </w:r>
      <w:r>
        <w:rPr>
          <w:rFonts w:ascii="Times New Roman" w:hAnsi="Times New Roman" w:cs="Times New Roman"/>
          <w:sz w:val="28"/>
          <w:szCs w:val="28"/>
        </w:rPr>
        <w:t xml:space="preserve">а</w:t>
      </w:r>
      <w:r>
        <w:rPr>
          <w:rFonts w:ascii="Times New Roman" w:hAnsi="Times New Roman" w:cs="Times New Roman"/>
          <w:sz w:val="28"/>
          <w:szCs w:val="28"/>
        </w:rPr>
        <w:t xml:space="preserve">тельным и исправительным работам, контролирует соблюдение условий отбывания наказания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нными и исполнение требований приговора администрацией о</w:t>
      </w:r>
      <w:r>
        <w:rPr>
          <w:rFonts w:ascii="Times New Roman" w:hAnsi="Times New Roman" w:cs="Times New Roman"/>
          <w:sz w:val="28"/>
          <w:szCs w:val="28"/>
        </w:rPr>
        <w:t xml:space="preserve">р</w:t>
      </w:r>
      <w:r>
        <w:rPr>
          <w:rFonts w:ascii="Times New Roman" w:hAnsi="Times New Roman" w:cs="Times New Roman"/>
          <w:sz w:val="28"/>
          <w:szCs w:val="28"/>
        </w:rPr>
        <w:t xml:space="preserve">ганизаций, в которых работают осужд</w:t>
      </w:r>
      <w:r>
        <w:rPr>
          <w:rFonts w:ascii="Times New Roman" w:hAnsi="Times New Roman" w:cs="Times New Roman"/>
          <w:sz w:val="28"/>
          <w:szCs w:val="28"/>
        </w:rPr>
        <w:t xml:space="preserve">ё</w:t>
      </w:r>
      <w:r>
        <w:rPr>
          <w:rFonts w:ascii="Times New Roman" w:hAnsi="Times New Roman" w:cs="Times New Roman"/>
          <w:sz w:val="28"/>
          <w:szCs w:val="28"/>
        </w:rPr>
        <w:t xml:space="preserve">нные. </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w:t>
      </w:r>
      <w:r>
        <w:rPr>
          <w:rFonts w:ascii="Times New Roman" w:hAnsi="Times New Roman" w:cs="Times New Roman"/>
          <w:sz w:val="28"/>
          <w:szCs w:val="28"/>
        </w:rPr>
        <w:t xml:space="preserve">году</w:t>
      </w:r>
      <w:r>
        <w:rPr>
          <w:rFonts w:ascii="Times New Roman" w:hAnsi="Times New Roman" w:cs="Times New Roman"/>
          <w:sz w:val="28"/>
          <w:szCs w:val="28"/>
        </w:rPr>
        <w:t xml:space="preserve"> жалоб и заявлений о нарушении прав при отбытии наказ</w:t>
      </w:r>
      <w:r>
        <w:rPr>
          <w:rFonts w:ascii="Times New Roman" w:hAnsi="Times New Roman" w:cs="Times New Roman"/>
          <w:sz w:val="28"/>
          <w:szCs w:val="28"/>
        </w:rPr>
        <w:t xml:space="preserve">а</w:t>
      </w:r>
      <w:r>
        <w:rPr>
          <w:rFonts w:ascii="Times New Roman" w:hAnsi="Times New Roman" w:cs="Times New Roman"/>
          <w:sz w:val="28"/>
          <w:szCs w:val="28"/>
        </w:rPr>
        <w:t xml:space="preserve">ния в виде обязательных и исправительных работ в адрес Уполномоченного по правам человека в Республике Хакасия не поступало.</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Нельзя обойти стороной и принятый 6 февраля 2023 г</w:t>
      </w:r>
      <w:r>
        <w:rPr>
          <w:rFonts w:ascii="Times New Roman" w:hAnsi="Times New Roman" w:cs="Times New Roman"/>
          <w:sz w:val="28"/>
          <w:szCs w:val="28"/>
        </w:rPr>
        <w:t xml:space="preserve">ода</w:t>
      </w:r>
      <w:r>
        <w:rPr>
          <w:rFonts w:ascii="Times New Roman" w:hAnsi="Times New Roman" w:cs="Times New Roman"/>
          <w:sz w:val="28"/>
          <w:szCs w:val="28"/>
        </w:rPr>
        <w:t xml:space="preserve"> Федеральный закон № 10-ФЗ «О п</w:t>
      </w:r>
      <w:r>
        <w:rPr>
          <w:rFonts w:ascii="Times New Roman" w:hAnsi="Times New Roman" w:cs="Times New Roman"/>
          <w:sz w:val="28"/>
          <w:szCs w:val="28"/>
        </w:rPr>
        <w:t xml:space="preserve">робации в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Субъектами </w:t>
      </w:r>
      <w:r>
        <w:rPr>
          <w:rFonts w:ascii="Times New Roman" w:hAnsi="Times New Roman" w:cs="Times New Roman"/>
          <w:sz w:val="28"/>
          <w:szCs w:val="28"/>
        </w:rPr>
        <w:t xml:space="preserve">пробации в соотве</w:t>
      </w:r>
      <w:r>
        <w:rPr>
          <w:rFonts w:ascii="Times New Roman" w:hAnsi="Times New Roman" w:cs="Times New Roman"/>
          <w:sz w:val="28"/>
          <w:szCs w:val="28"/>
        </w:rPr>
        <w:t xml:space="preserve">т</w:t>
      </w:r>
      <w:r>
        <w:rPr>
          <w:rFonts w:ascii="Times New Roman" w:hAnsi="Times New Roman" w:cs="Times New Roman"/>
          <w:sz w:val="28"/>
          <w:szCs w:val="28"/>
        </w:rPr>
        <w:t xml:space="preserve">ствии с данным Законом являются:</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федеральные органы исполнительной власти;</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органы государственной власти субъектов Российской Федерации;</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учреждения уголовно-исполнительной системы;</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органы службы занятости;</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организации социального обслуживания.</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Хакасия в 2024 г</w:t>
      </w:r>
      <w:r>
        <w:rPr>
          <w:rFonts w:ascii="Times New Roman" w:hAnsi="Times New Roman" w:cs="Times New Roman"/>
          <w:sz w:val="28"/>
          <w:szCs w:val="28"/>
        </w:rPr>
        <w:t xml:space="preserve">оду</w:t>
      </w:r>
      <w:r>
        <w:rPr>
          <w:rFonts w:ascii="Times New Roman" w:hAnsi="Times New Roman" w:cs="Times New Roman"/>
          <w:sz w:val="28"/>
          <w:szCs w:val="28"/>
        </w:rPr>
        <w:t xml:space="preserve"> во исполнение данного Закона </w:t>
      </w:r>
      <w:r>
        <w:rPr>
          <w:rFonts w:ascii="Times New Roman" w:hAnsi="Times New Roman" w:cs="Times New Roman"/>
          <w:sz w:val="28"/>
          <w:szCs w:val="28"/>
        </w:rPr>
        <w:t xml:space="preserve">         </w:t>
      </w:r>
      <w:r>
        <w:rPr>
          <w:rFonts w:ascii="Times New Roman" w:hAnsi="Times New Roman" w:cs="Times New Roman"/>
          <w:sz w:val="28"/>
          <w:szCs w:val="28"/>
        </w:rPr>
        <w:t xml:space="preserve">5 о</w:t>
      </w:r>
      <w:r>
        <w:rPr>
          <w:rFonts w:ascii="Times New Roman" w:hAnsi="Times New Roman" w:cs="Times New Roman"/>
          <w:sz w:val="28"/>
          <w:szCs w:val="28"/>
        </w:rPr>
        <w:t xml:space="preserve">т</w:t>
      </w:r>
      <w:r>
        <w:rPr>
          <w:rFonts w:ascii="Times New Roman" w:hAnsi="Times New Roman" w:cs="Times New Roman"/>
          <w:sz w:val="28"/>
          <w:szCs w:val="28"/>
        </w:rPr>
        <w:t xml:space="preserve">делами</w:t>
      </w:r>
      <w:r>
        <w:rPr>
          <w:rFonts w:ascii="Times New Roman" w:hAnsi="Times New Roman" w:cs="Times New Roman"/>
          <w:sz w:val="28"/>
          <w:szCs w:val="28"/>
        </w:rPr>
        <w:t xml:space="preserve"> ГКУ РХ «Центр занятости населения» совместно с УФСИН </w:t>
      </w:r>
      <w:r>
        <w:rPr>
          <w:rFonts w:ascii="Times New Roman" w:hAnsi="Times New Roman" w:cs="Times New Roman"/>
          <w:sz w:val="28"/>
          <w:szCs w:val="28"/>
        </w:rPr>
        <w:t xml:space="preserve">России по Республике Хакасия проведено 31 выездное мероприятие, на которых присутствовали 1189 граждан, готовящихся к освобождению.</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данных мероприятий гражданам предоставляются консультац</w:t>
      </w:r>
      <w:r>
        <w:rPr>
          <w:rFonts w:ascii="Times New Roman" w:hAnsi="Times New Roman" w:cs="Times New Roman"/>
          <w:sz w:val="28"/>
          <w:szCs w:val="28"/>
        </w:rPr>
        <w:t xml:space="preserve">и</w:t>
      </w:r>
      <w:r>
        <w:rPr>
          <w:rFonts w:ascii="Times New Roman" w:hAnsi="Times New Roman" w:cs="Times New Roman"/>
          <w:sz w:val="28"/>
          <w:szCs w:val="28"/>
        </w:rPr>
        <w:t xml:space="preserve">онные услуги по профессиональному образованию, организации собственного дела, и</w:t>
      </w:r>
      <w:r>
        <w:rPr>
          <w:rFonts w:ascii="Times New Roman" w:hAnsi="Times New Roman" w:cs="Times New Roman"/>
          <w:sz w:val="28"/>
          <w:szCs w:val="28"/>
        </w:rPr>
        <w:t xml:space="preserve">н</w:t>
      </w:r>
      <w:r>
        <w:rPr>
          <w:rFonts w:ascii="Times New Roman" w:hAnsi="Times New Roman" w:cs="Times New Roman"/>
          <w:sz w:val="28"/>
          <w:szCs w:val="28"/>
        </w:rPr>
        <w:t xml:space="preserve">формирование о положении на рынке труда, о государственных услугах в сфере занятости.</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В 2024 </w:t>
      </w:r>
      <w:r>
        <w:rPr>
          <w:rFonts w:ascii="Times New Roman" w:hAnsi="Times New Roman" w:cs="Times New Roman"/>
          <w:spacing w:val="-2"/>
          <w:sz w:val="28"/>
          <w:szCs w:val="28"/>
        </w:rPr>
        <w:t xml:space="preserve">году</w:t>
      </w:r>
      <w:r>
        <w:rPr>
          <w:rFonts w:ascii="Times New Roman" w:hAnsi="Times New Roman" w:cs="Times New Roman"/>
          <w:spacing w:val="-2"/>
          <w:sz w:val="28"/>
          <w:szCs w:val="28"/>
        </w:rPr>
        <w:t xml:space="preserve"> из мест лишения свободы было освобождено 1092 челов</w:t>
      </w:r>
      <w:r>
        <w:rPr>
          <w:rFonts w:ascii="Times New Roman" w:hAnsi="Times New Roman" w:cs="Times New Roman"/>
          <w:spacing w:val="-2"/>
          <w:sz w:val="28"/>
          <w:szCs w:val="28"/>
        </w:rPr>
        <w:t xml:space="preserve">е</w:t>
      </w:r>
      <w:r>
        <w:rPr>
          <w:rFonts w:ascii="Times New Roman" w:hAnsi="Times New Roman" w:cs="Times New Roman"/>
          <w:spacing w:val="-2"/>
          <w:sz w:val="28"/>
          <w:szCs w:val="28"/>
        </w:rPr>
        <w:t xml:space="preserve">ка,</w:t>
      </w:r>
      <w:r>
        <w:rPr>
          <w:rFonts w:ascii="Times New Roman" w:hAnsi="Times New Roman" w:cs="Times New Roman"/>
          <w:sz w:val="28"/>
          <w:szCs w:val="28"/>
        </w:rPr>
        <w:t xml:space="preserve"> за от</w:t>
      </w:r>
      <w:r>
        <w:rPr>
          <w:rFonts w:ascii="Times New Roman" w:hAnsi="Times New Roman" w:cs="Times New Roman"/>
          <w:sz w:val="28"/>
          <w:szCs w:val="28"/>
        </w:rPr>
        <w:t xml:space="preserve">чё</w:t>
      </w:r>
      <w:r>
        <w:rPr>
          <w:rFonts w:ascii="Times New Roman" w:hAnsi="Times New Roman" w:cs="Times New Roman"/>
          <w:sz w:val="28"/>
          <w:szCs w:val="28"/>
        </w:rPr>
        <w:t xml:space="preserve">тный период</w:t>
      </w:r>
      <w:r>
        <w:rPr>
          <w:rFonts w:ascii="Times New Roman" w:hAnsi="Times New Roman" w:cs="Times New Roman"/>
          <w:sz w:val="28"/>
          <w:szCs w:val="28"/>
        </w:rPr>
        <w:t xml:space="preserve">.</w:t>
      </w:r>
      <w:r>
        <w:rPr>
          <w:rFonts w:ascii="Times New Roman" w:hAnsi="Times New Roman" w:cs="Times New Roman"/>
          <w:sz w:val="28"/>
          <w:szCs w:val="28"/>
        </w:rPr>
        <w:t xml:space="preserve"> </w:t>
      </w:r>
      <w:r>
        <w:rPr>
          <w:rFonts w:ascii="Times New Roman" w:hAnsi="Times New Roman" w:cs="Times New Roman"/>
          <w:sz w:val="28"/>
          <w:szCs w:val="28"/>
        </w:rPr>
        <w:t xml:space="preserve">В </w:t>
      </w:r>
      <w:r>
        <w:rPr>
          <w:rFonts w:ascii="Times New Roman" w:hAnsi="Times New Roman" w:cs="Times New Roman"/>
          <w:sz w:val="28"/>
          <w:szCs w:val="28"/>
        </w:rPr>
        <w:t xml:space="preserve">центры занятости населения обратились </w:t>
      </w:r>
      <w:r>
        <w:rPr>
          <w:rFonts w:ascii="Times New Roman" w:hAnsi="Times New Roman" w:cs="Times New Roman"/>
          <w:sz w:val="28"/>
          <w:szCs w:val="28"/>
        </w:rPr>
        <w:t xml:space="preserve">                    </w:t>
      </w:r>
      <w:r>
        <w:rPr>
          <w:rFonts w:ascii="Times New Roman" w:hAnsi="Times New Roman" w:cs="Times New Roman"/>
          <w:spacing w:val="-6"/>
          <w:sz w:val="28"/>
          <w:szCs w:val="28"/>
        </w:rPr>
        <w:t xml:space="preserve">101 осв</w:t>
      </w:r>
      <w:r>
        <w:rPr>
          <w:rFonts w:ascii="Times New Roman" w:hAnsi="Times New Roman" w:cs="Times New Roman"/>
          <w:spacing w:val="-6"/>
          <w:sz w:val="28"/>
          <w:szCs w:val="28"/>
        </w:rPr>
        <w:t xml:space="preserve">о</w:t>
      </w:r>
      <w:r>
        <w:rPr>
          <w:rFonts w:ascii="Times New Roman" w:hAnsi="Times New Roman" w:cs="Times New Roman"/>
          <w:spacing w:val="-6"/>
          <w:sz w:val="28"/>
          <w:szCs w:val="28"/>
        </w:rPr>
        <w:t xml:space="preserve">бодившийся гражданин, 46 граждан было трудоустроено, 91 гражданину</w:t>
      </w:r>
      <w:r>
        <w:rPr>
          <w:rFonts w:ascii="Times New Roman" w:hAnsi="Times New Roman" w:cs="Times New Roman"/>
          <w:sz w:val="28"/>
          <w:szCs w:val="28"/>
        </w:rPr>
        <w:t xml:space="preserve"> было оказано содействие в поисках работы, 2 гражданам было оказано соде</w:t>
      </w:r>
      <w:r>
        <w:rPr>
          <w:rFonts w:ascii="Times New Roman" w:hAnsi="Times New Roman" w:cs="Times New Roman"/>
          <w:sz w:val="28"/>
          <w:szCs w:val="28"/>
        </w:rPr>
        <w:t xml:space="preserve">й</w:t>
      </w:r>
      <w:r>
        <w:rPr>
          <w:rFonts w:ascii="Times New Roman" w:hAnsi="Times New Roman" w:cs="Times New Roman"/>
          <w:sz w:val="28"/>
          <w:szCs w:val="28"/>
        </w:rPr>
        <w:t xml:space="preserve">ствие в осуществлении предпринимательской деятельности, которым </w:t>
      </w:r>
      <w:r>
        <w:rPr>
          <w:rFonts w:ascii="Times New Roman" w:hAnsi="Times New Roman" w:cs="Times New Roman"/>
          <w:spacing w:val="-2"/>
          <w:sz w:val="28"/>
          <w:szCs w:val="28"/>
        </w:rPr>
        <w:t xml:space="preserve">представлена единовременная ф</w:t>
      </w:r>
      <w:r>
        <w:rPr>
          <w:rFonts w:ascii="Times New Roman" w:hAnsi="Times New Roman" w:cs="Times New Roman"/>
          <w:spacing w:val="-2"/>
          <w:sz w:val="28"/>
          <w:szCs w:val="28"/>
        </w:rPr>
        <w:t xml:space="preserve">и</w:t>
      </w:r>
      <w:r>
        <w:rPr>
          <w:rFonts w:ascii="Times New Roman" w:hAnsi="Times New Roman" w:cs="Times New Roman"/>
          <w:spacing w:val="-2"/>
          <w:sz w:val="28"/>
          <w:szCs w:val="28"/>
        </w:rPr>
        <w:t xml:space="preserve">нансовая помощь в размере 120 тыс</w:t>
      </w:r>
      <w:r>
        <w:rPr>
          <w:rFonts w:ascii="Times New Roman" w:hAnsi="Times New Roman" w:cs="Times New Roman"/>
          <w:spacing w:val="-2"/>
          <w:sz w:val="28"/>
          <w:szCs w:val="28"/>
        </w:rPr>
        <w:t xml:space="preserve">.</w:t>
      </w:r>
      <w:r>
        <w:rPr>
          <w:rFonts w:ascii="Times New Roman" w:hAnsi="Times New Roman" w:cs="Times New Roman"/>
          <w:spacing w:val="-2"/>
          <w:sz w:val="28"/>
          <w:szCs w:val="28"/>
        </w:rPr>
        <w:t xml:space="preserve"> рублей.</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Ежемесячно центры занятости населения в адрес УФСИН направляется банк вакансий и список востребованных профессий в Республике Хакасии. </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2024 </w:t>
      </w:r>
      <w:r>
        <w:rPr>
          <w:rFonts w:ascii="Times New Roman" w:hAnsi="Times New Roman" w:cs="Times New Roman"/>
          <w:sz w:val="28"/>
          <w:szCs w:val="28"/>
        </w:rPr>
        <w:t xml:space="preserve">году </w:t>
      </w:r>
      <w:r>
        <w:rPr>
          <w:rFonts w:ascii="Times New Roman" w:hAnsi="Times New Roman" w:cs="Times New Roman"/>
          <w:sz w:val="28"/>
          <w:szCs w:val="28"/>
        </w:rPr>
        <w:t xml:space="preserve">УФСИН России по Республике Хакасия и его подведо</w:t>
      </w:r>
      <w:r>
        <w:rPr>
          <w:rFonts w:ascii="Times New Roman" w:hAnsi="Times New Roman" w:cs="Times New Roman"/>
          <w:sz w:val="28"/>
          <w:szCs w:val="28"/>
        </w:rPr>
        <w:t xml:space="preserve">м</w:t>
      </w:r>
      <w:r>
        <w:rPr>
          <w:rFonts w:ascii="Times New Roman" w:hAnsi="Times New Roman" w:cs="Times New Roman"/>
          <w:sz w:val="28"/>
          <w:szCs w:val="28"/>
        </w:rPr>
        <w:t xml:space="preserve">ственными учреждениями заключено 28 соглашении с различными субъектами проб</w:t>
      </w:r>
      <w:r>
        <w:rPr>
          <w:rFonts w:ascii="Times New Roman" w:hAnsi="Times New Roman" w:cs="Times New Roman"/>
          <w:sz w:val="28"/>
          <w:szCs w:val="28"/>
        </w:rPr>
        <w:t xml:space="preserve">а</w:t>
      </w:r>
      <w:r>
        <w:rPr>
          <w:rFonts w:ascii="Times New Roman" w:hAnsi="Times New Roman" w:cs="Times New Roman"/>
          <w:sz w:val="28"/>
          <w:szCs w:val="28"/>
        </w:rPr>
        <w:t xml:space="preserve">ции, а также с иными органами и организациями, привлекаемыми к применению пробации.</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Президиума Правительства Республики Хакасия от </w:t>
      </w:r>
      <w:r>
        <w:rPr>
          <w:rFonts w:ascii="Times New Roman" w:hAnsi="Times New Roman" w:cs="Times New Roman"/>
          <w:sz w:val="28"/>
          <w:szCs w:val="28"/>
        </w:rPr>
        <w:t xml:space="preserve">  </w:t>
      </w:r>
      <w:r>
        <w:rPr>
          <w:rFonts w:ascii="Times New Roman" w:hAnsi="Times New Roman" w:cs="Times New Roman"/>
          <w:sz w:val="28"/>
          <w:szCs w:val="28"/>
        </w:rPr>
        <w:t xml:space="preserve">28</w:t>
      </w:r>
      <w:r>
        <w:rPr>
          <w:rFonts w:ascii="Times New Roman" w:hAnsi="Times New Roman" w:cs="Times New Roman"/>
          <w:sz w:val="28"/>
          <w:szCs w:val="28"/>
        </w:rPr>
        <w:t xml:space="preserve"> августа </w:t>
      </w:r>
      <w:r>
        <w:rPr>
          <w:rFonts w:ascii="Times New Roman" w:hAnsi="Times New Roman" w:cs="Times New Roman"/>
          <w:sz w:val="28"/>
          <w:szCs w:val="28"/>
        </w:rPr>
        <w:t xml:space="preserve">2023 </w:t>
      </w:r>
      <w:r>
        <w:rPr>
          <w:rFonts w:ascii="Times New Roman" w:hAnsi="Times New Roman" w:cs="Times New Roman"/>
          <w:sz w:val="28"/>
          <w:szCs w:val="28"/>
        </w:rPr>
        <w:t xml:space="preserve">года </w:t>
      </w:r>
      <w:r>
        <w:rPr>
          <w:rFonts w:ascii="Times New Roman" w:hAnsi="Times New Roman" w:cs="Times New Roman"/>
          <w:sz w:val="28"/>
          <w:szCs w:val="28"/>
        </w:rPr>
        <w:t xml:space="preserve">№ 161-п создана межведомственная рабочая группа по в</w:t>
      </w:r>
      <w:r>
        <w:rPr>
          <w:rFonts w:ascii="Times New Roman" w:hAnsi="Times New Roman" w:cs="Times New Roman"/>
          <w:sz w:val="28"/>
          <w:szCs w:val="28"/>
        </w:rPr>
        <w:t xml:space="preserve">о</w:t>
      </w:r>
      <w:r>
        <w:rPr>
          <w:rFonts w:ascii="Times New Roman" w:hAnsi="Times New Roman" w:cs="Times New Roman"/>
          <w:sz w:val="28"/>
          <w:szCs w:val="28"/>
        </w:rPr>
        <w:t xml:space="preserve">просам внедрения системы пробации на территории Республики Хакасия.</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октябре 2024 </w:t>
      </w:r>
      <w:r>
        <w:rPr>
          <w:rFonts w:ascii="Times New Roman" w:hAnsi="Times New Roman" w:cs="Times New Roman"/>
          <w:sz w:val="28"/>
          <w:szCs w:val="28"/>
        </w:rPr>
        <w:t xml:space="preserve">года</w:t>
      </w:r>
      <w:r>
        <w:rPr>
          <w:rFonts w:ascii="Times New Roman" w:hAnsi="Times New Roman" w:cs="Times New Roman"/>
          <w:sz w:val="28"/>
          <w:szCs w:val="28"/>
        </w:rPr>
        <w:t xml:space="preserve"> на заседании вышеуказанной межведомственной раб</w:t>
      </w:r>
      <w:r>
        <w:rPr>
          <w:rFonts w:ascii="Times New Roman" w:hAnsi="Times New Roman" w:cs="Times New Roman"/>
          <w:sz w:val="28"/>
          <w:szCs w:val="28"/>
        </w:rPr>
        <w:t xml:space="preserve">о</w:t>
      </w:r>
      <w:r>
        <w:rPr>
          <w:rFonts w:ascii="Times New Roman" w:hAnsi="Times New Roman" w:cs="Times New Roman"/>
          <w:sz w:val="28"/>
          <w:szCs w:val="28"/>
        </w:rPr>
        <w:t xml:space="preserve">чей группы, рассмотрен вопрос об участии некоммерческих организаций Республики Хакасия в оказании помощи лицам, в отношении которых пр</w:t>
      </w:r>
      <w:r>
        <w:rPr>
          <w:rFonts w:ascii="Times New Roman" w:hAnsi="Times New Roman" w:cs="Times New Roman"/>
          <w:sz w:val="28"/>
          <w:szCs w:val="28"/>
        </w:rPr>
        <w:t xml:space="preserve">и</w:t>
      </w:r>
      <w:r>
        <w:rPr>
          <w:rFonts w:ascii="Times New Roman" w:hAnsi="Times New Roman" w:cs="Times New Roman"/>
          <w:sz w:val="28"/>
          <w:szCs w:val="28"/>
        </w:rPr>
        <w:t xml:space="preserve">меняется </w:t>
      </w:r>
      <w:r>
        <w:rPr>
          <w:rFonts w:ascii="Times New Roman" w:hAnsi="Times New Roman" w:cs="Times New Roman"/>
          <w:sz w:val="28"/>
          <w:szCs w:val="28"/>
        </w:rPr>
        <w:t xml:space="preserve">постпенитенциарная</w:t>
      </w:r>
      <w:r>
        <w:rPr>
          <w:rFonts w:ascii="Times New Roman" w:hAnsi="Times New Roman" w:cs="Times New Roman"/>
          <w:sz w:val="28"/>
          <w:szCs w:val="28"/>
        </w:rPr>
        <w:t xml:space="preserve"> пробация и перспективах создания центра пробации на базе таких организаций. В данном направлении прорабатывае</w:t>
      </w:r>
      <w:r>
        <w:rPr>
          <w:rFonts w:ascii="Times New Roman" w:hAnsi="Times New Roman" w:cs="Times New Roman"/>
          <w:sz w:val="28"/>
          <w:szCs w:val="28"/>
        </w:rPr>
        <w:t xml:space="preserve">т</w:t>
      </w:r>
      <w:r>
        <w:rPr>
          <w:rFonts w:ascii="Times New Roman" w:hAnsi="Times New Roman" w:cs="Times New Roman"/>
          <w:sz w:val="28"/>
          <w:szCs w:val="28"/>
        </w:rPr>
        <w:t xml:space="preserve">ся вопрос о создании на территории Республики Хакасия центра пробации на базе ГБУ РХ «Комплексный центр социального обслуживания «Забота»», п</w:t>
      </w:r>
      <w:r>
        <w:rPr>
          <w:rFonts w:ascii="Times New Roman" w:hAnsi="Times New Roman" w:cs="Times New Roman"/>
          <w:sz w:val="28"/>
          <w:szCs w:val="28"/>
        </w:rPr>
        <w:t xml:space="preserve">у</w:t>
      </w:r>
      <w:r>
        <w:rPr>
          <w:rFonts w:ascii="Times New Roman" w:hAnsi="Times New Roman" w:cs="Times New Roman"/>
          <w:sz w:val="28"/>
          <w:szCs w:val="28"/>
        </w:rPr>
        <w:t xml:space="preserve">т</w:t>
      </w:r>
      <w:r>
        <w:rPr>
          <w:rFonts w:ascii="Times New Roman" w:hAnsi="Times New Roman" w:cs="Times New Roman"/>
          <w:sz w:val="28"/>
          <w:szCs w:val="28"/>
        </w:rPr>
        <w:t xml:space="preserve">ё</w:t>
      </w:r>
      <w:r>
        <w:rPr>
          <w:rFonts w:ascii="Times New Roman" w:hAnsi="Times New Roman" w:cs="Times New Roman"/>
          <w:sz w:val="28"/>
          <w:szCs w:val="28"/>
        </w:rPr>
        <w:t xml:space="preserve">м его расширения посредством представления данному центру дополн</w:t>
      </w:r>
      <w:r>
        <w:rPr>
          <w:rFonts w:ascii="Times New Roman" w:hAnsi="Times New Roman" w:cs="Times New Roman"/>
          <w:sz w:val="28"/>
          <w:szCs w:val="28"/>
        </w:rPr>
        <w:t xml:space="preserve">и</w:t>
      </w:r>
      <w:r>
        <w:rPr>
          <w:rFonts w:ascii="Times New Roman" w:hAnsi="Times New Roman" w:cs="Times New Roman"/>
          <w:sz w:val="28"/>
          <w:szCs w:val="28"/>
        </w:rPr>
        <w:t xml:space="preserve">тельных площадей.</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Решение данного вопроса позволит оказать фактическую помощь л</w:t>
      </w:r>
      <w:r>
        <w:rPr>
          <w:rFonts w:ascii="Times New Roman" w:hAnsi="Times New Roman" w:cs="Times New Roman"/>
          <w:sz w:val="28"/>
          <w:szCs w:val="28"/>
        </w:rPr>
        <w:t xml:space="preserve">и</w:t>
      </w:r>
      <w:r>
        <w:rPr>
          <w:rFonts w:ascii="Times New Roman" w:hAnsi="Times New Roman" w:cs="Times New Roman"/>
          <w:sz w:val="28"/>
          <w:szCs w:val="28"/>
        </w:rPr>
        <w:t xml:space="preserve">цам, оказавшимся в трудной жизненной ситуации и потерявшим социальные связи с с</w:t>
      </w:r>
      <w:r>
        <w:rPr>
          <w:rFonts w:ascii="Times New Roman" w:hAnsi="Times New Roman" w:cs="Times New Roman"/>
          <w:sz w:val="28"/>
          <w:szCs w:val="28"/>
        </w:rPr>
        <w:t xml:space="preserve">е</w:t>
      </w:r>
      <w:r>
        <w:rPr>
          <w:rFonts w:ascii="Times New Roman" w:hAnsi="Times New Roman" w:cs="Times New Roman"/>
          <w:sz w:val="28"/>
          <w:szCs w:val="28"/>
        </w:rPr>
        <w:t xml:space="preserve">мьей после освобождения.</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Важным остаё</w:t>
      </w:r>
      <w:r>
        <w:rPr>
          <w:rFonts w:ascii="Times New Roman" w:hAnsi="Times New Roman" w:cs="Times New Roman"/>
          <w:sz w:val="28"/>
          <w:szCs w:val="28"/>
        </w:rPr>
        <w:t xml:space="preserve">тся сам процесс оказания комплекса мер воздействия в отношении освободившихся, а также возможность предоставления всего комплекса услуг, предусмотренного государством и необходимой поддержки данной катег</w:t>
      </w:r>
      <w:r>
        <w:rPr>
          <w:rFonts w:ascii="Times New Roman" w:hAnsi="Times New Roman" w:cs="Times New Roman"/>
          <w:sz w:val="28"/>
          <w:szCs w:val="28"/>
        </w:rPr>
        <w:t xml:space="preserve">о</w:t>
      </w:r>
      <w:r>
        <w:rPr>
          <w:rFonts w:ascii="Times New Roman" w:hAnsi="Times New Roman" w:cs="Times New Roman"/>
          <w:sz w:val="28"/>
          <w:szCs w:val="28"/>
        </w:rPr>
        <w:t xml:space="preserve">рии граждан.</w:t>
      </w:r>
    </w:p>
    <w:p>
      <w:pPr>
        <w:spacing w:after="0" w:line="259"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Институт пробации является одним из важнейших инструментов, кот</w:t>
      </w:r>
      <w:r>
        <w:rPr>
          <w:rFonts w:ascii="Times New Roman" w:hAnsi="Times New Roman" w:cs="Times New Roman"/>
          <w:sz w:val="28"/>
          <w:szCs w:val="28"/>
        </w:rPr>
        <w:t xml:space="preserve">о</w:t>
      </w:r>
      <w:r>
        <w:rPr>
          <w:rFonts w:ascii="Times New Roman" w:hAnsi="Times New Roman" w:cs="Times New Roman"/>
          <w:sz w:val="28"/>
          <w:szCs w:val="28"/>
        </w:rPr>
        <w:t xml:space="preserve">рый может способствовать снижению рецидивной преступности в целом и на террит</w:t>
      </w:r>
      <w:r>
        <w:rPr>
          <w:rFonts w:ascii="Times New Roman" w:hAnsi="Times New Roman" w:cs="Times New Roman"/>
          <w:sz w:val="28"/>
          <w:szCs w:val="28"/>
        </w:rPr>
        <w:t xml:space="preserve">о</w:t>
      </w:r>
      <w:r>
        <w:rPr>
          <w:rFonts w:ascii="Times New Roman" w:hAnsi="Times New Roman" w:cs="Times New Roman"/>
          <w:sz w:val="28"/>
          <w:szCs w:val="28"/>
        </w:rPr>
        <w:t xml:space="preserve">рии Республики Хакасия в частности.</w:t>
      </w:r>
    </w:p>
    <w:p>
      <w:pPr>
        <w:spacing w:after="0" w:line="240" w:lineRule="auto"/>
        <w:ind w:firstLine="709"/>
        <w:jc w:val="both"/>
        <w:rPr>
          <w:rFonts w:ascii="Times New Roman" w:hAnsi="Times New Roman" w:cs="Times New Roman"/>
          <w:sz w:val="28"/>
          <w:szCs w:val="28"/>
        </w:rPr>
      </w:pPr>
    </w:p>
    <w:p>
      <w:pPr>
        <w:spacing w:after="0" w:line="240" w:lineRule="auto"/>
        <w:ind w:firstLine="720"/>
        <w:contextualSpacing/>
        <w:jc w:val="both"/>
        <w:rPr>
          <w:rFonts w:ascii="Times New Roman" w:hAnsi="Times New Roman" w:cs="Times New Roman"/>
          <w:sz w:val="28"/>
          <w:szCs w:val="28"/>
        </w:rPr>
      </w:pPr>
    </w:p>
    <w:p>
      <w:pPr>
        <w:pStyle w:val="1"/>
        <w:widowControl w:val="off"/>
        <w:spacing w:before="0" w:after="0"/>
        <w:rPr>
          <w:rFonts w:ascii="Times New Roman" w:hAnsi="Times New Roman" w:cs="Times New Roman"/>
          <w:color w:val="auto"/>
          <w:sz w:val="28"/>
          <w:szCs w:val="28"/>
        </w:rPr>
      </w:pPr>
      <w:bookmarkStart w:id="81" w:name="_Toc194941917"/>
      <w:bookmarkStart w:id="82" w:name="_Toc195024173"/>
      <w:r>
        <w:rPr>
          <w:rFonts w:ascii="Times New Roman" w:hAnsi="Times New Roman" w:cs="Times New Roman"/>
          <w:bCs w:val="0"/>
          <w:color w:val="auto"/>
          <w:sz w:val="28"/>
          <w:szCs w:val="28"/>
        </w:rPr>
        <w:t xml:space="preserve">5. </w:t>
      </w:r>
      <w:r>
        <w:rPr>
          <w:rFonts w:ascii="Times New Roman" w:hAnsi="Times New Roman" w:cs="Times New Roman"/>
          <w:bCs w:val="0"/>
          <w:color w:val="auto"/>
          <w:sz w:val="28"/>
          <w:szCs w:val="28"/>
        </w:rPr>
        <w:t xml:space="preserve">ПРИОРИТЕТНЫЕ НАПРАВЛЕНИЯ РАБОТЫ УПОЛНОМОЧЕ</w:t>
      </w:r>
      <w:r>
        <w:rPr>
          <w:rFonts w:ascii="Times New Roman" w:hAnsi="Times New Roman" w:cs="Times New Roman"/>
          <w:bCs w:val="0"/>
          <w:color w:val="auto"/>
          <w:sz w:val="28"/>
          <w:szCs w:val="28"/>
        </w:rPr>
        <w:t xml:space="preserve">Н</w:t>
      </w:r>
      <w:r>
        <w:rPr>
          <w:rFonts w:ascii="Times New Roman" w:hAnsi="Times New Roman" w:cs="Times New Roman"/>
          <w:bCs w:val="0"/>
          <w:color w:val="auto"/>
          <w:sz w:val="28"/>
          <w:szCs w:val="28"/>
        </w:rPr>
        <w:t xml:space="preserve">НОГО НА 2025 ГОД</w:t>
      </w:r>
      <w:bookmarkEnd w:id="81"/>
      <w:bookmarkEnd w:id="82"/>
    </w:p>
    <w:p>
      <w:pPr>
        <w:widowControl w:val="off"/>
        <w:spacing w:after="0" w:line="240" w:lineRule="auto"/>
        <w:ind w:firstLine="709"/>
        <w:jc w:val="both"/>
        <w:rPr>
          <w:rFonts w:ascii="Times New Roman" w:hAnsi="Times New Roman" w:cs="Times New Roman"/>
          <w:sz w:val="28"/>
          <w:szCs w:val="28"/>
        </w:rPr>
      </w:pPr>
    </w:p>
    <w:p>
      <w:pPr>
        <w:widowControl w:val="off"/>
        <w:spacing w:after="0" w:line="240" w:lineRule="auto"/>
        <w:ind w:firstLine="720"/>
        <w:jc w:val="both"/>
        <w:rPr>
          <w:rFonts w:ascii="Times New Roman" w:hAnsi="Times New Roman" w:cs="Times New Roman"/>
          <w:sz w:val="28"/>
          <w:szCs w:val="28"/>
        </w:rPr>
      </w:pPr>
      <w:bookmarkStart w:id="83" w:name="_GoBack"/>
      <w:r>
        <w:rPr>
          <w:rFonts w:ascii="Times New Roman" w:hAnsi="Times New Roman" w:cs="Times New Roman"/>
          <w:sz w:val="28"/>
          <w:szCs w:val="28"/>
        </w:rPr>
        <w:t xml:space="preserve">Уполномоченным определены основные направления работы на 2025 год, среди них:</w:t>
      </w:r>
    </w:p>
    <w:p>
      <w:pPr>
        <w:widowControl w:val="off"/>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работа с участниками специальной военной операции и членами их с</w:t>
      </w:r>
      <w:r>
        <w:rPr>
          <w:rFonts w:ascii="Times New Roman" w:hAnsi="Times New Roman" w:cs="Times New Roman"/>
          <w:sz w:val="28"/>
          <w:szCs w:val="28"/>
        </w:rPr>
        <w:t xml:space="preserve">е</w:t>
      </w:r>
      <w:r>
        <w:rPr>
          <w:rFonts w:ascii="Times New Roman" w:hAnsi="Times New Roman" w:cs="Times New Roman"/>
          <w:sz w:val="28"/>
          <w:szCs w:val="28"/>
        </w:rPr>
        <w:t xml:space="preserve">мей;</w:t>
      </w:r>
    </w:p>
    <w:p>
      <w:pPr>
        <w:widowControl w:val="off"/>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реализация конституционных прав лиц с ограниченными возмо</w:t>
      </w:r>
      <w:r>
        <w:rPr>
          <w:rFonts w:ascii="Times New Roman" w:hAnsi="Times New Roman" w:cs="Times New Roman"/>
          <w:sz w:val="28"/>
          <w:szCs w:val="28"/>
        </w:rPr>
        <w:t xml:space="preserve">ж</w:t>
      </w:r>
      <w:r>
        <w:rPr>
          <w:rFonts w:ascii="Times New Roman" w:hAnsi="Times New Roman" w:cs="Times New Roman"/>
          <w:sz w:val="28"/>
          <w:szCs w:val="28"/>
        </w:rPr>
        <w:t xml:space="preserve">ностями здоровья;</w:t>
      </w:r>
    </w:p>
    <w:p>
      <w:pPr>
        <w:widowControl w:val="off"/>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реализация конституционных прав пожилых лиц, оставшихся без попечения родных;</w:t>
      </w:r>
    </w:p>
    <w:p>
      <w:pPr>
        <w:widowControl w:val="off"/>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реализация конституционных прав лиц, оказавшихся в трудной жизненной ситуации;</w:t>
      </w:r>
    </w:p>
    <w:p>
      <w:pPr>
        <w:widowControl w:val="off"/>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написание тематических докладов по актуальным вопросам реал</w:t>
      </w:r>
      <w:r>
        <w:rPr>
          <w:rFonts w:ascii="Times New Roman" w:hAnsi="Times New Roman" w:cs="Times New Roman"/>
          <w:sz w:val="28"/>
          <w:szCs w:val="28"/>
        </w:rPr>
        <w:t xml:space="preserve">и</w:t>
      </w:r>
      <w:r>
        <w:rPr>
          <w:rFonts w:ascii="Times New Roman" w:hAnsi="Times New Roman" w:cs="Times New Roman"/>
          <w:sz w:val="28"/>
          <w:szCs w:val="28"/>
        </w:rPr>
        <w:t xml:space="preserve">зации прав граждан;</w:t>
      </w:r>
    </w:p>
    <w:p>
      <w:pPr>
        <w:widowControl w:val="off"/>
        <w:tabs>
          <w:tab w:val="left" w:pos="1134"/>
        </w:tabs>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 xml:space="preserve">проведение конференций, круглых столов, совещаний по актуальным в</w:t>
      </w:r>
      <w:r>
        <w:rPr>
          <w:rFonts w:ascii="Times New Roman" w:hAnsi="Times New Roman" w:cs="Times New Roman"/>
          <w:sz w:val="28"/>
          <w:szCs w:val="28"/>
        </w:rPr>
        <w:t xml:space="preserve">о</w:t>
      </w:r>
      <w:r>
        <w:rPr>
          <w:rFonts w:ascii="Times New Roman" w:hAnsi="Times New Roman" w:cs="Times New Roman"/>
          <w:sz w:val="28"/>
          <w:szCs w:val="28"/>
        </w:rPr>
        <w:t xml:space="preserve">просам реализации прав граждан.</w:t>
      </w:r>
    </w:p>
    <w:bookmarkEnd w:id="83"/>
    <w:p>
      <w:pPr>
        <w:widowControl w:val="off"/>
        <w:spacing w:after="0" w:line="240" w:lineRule="auto"/>
        <w:ind w:firstLine="709"/>
        <w:jc w:val="both"/>
        <w:rPr>
          <w:rFonts w:ascii="Times New Roman" w:hAnsi="Times New Roman" w:cs="Times New Roman"/>
          <w:sz w:val="28"/>
          <w:szCs w:val="28"/>
        </w:rPr>
      </w:pPr>
    </w:p>
    <w:sectPr>
      <w:headerReference w:type="default" r:id="rId9"/>
      <w:footerReference w:type="default" r:id="rId10"/>
      <w:pgSz w:w="11906" w:h="16838"/>
      <w:pgMar w:top="1134" w:right="850" w:bottom="1134" w:left="1701" w:header="708" w:footer="708"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font>
  <w:font w:name="Courier New">
    <w:panose1 w:val="02070309020205020404"/>
  </w:font>
  <w:font w:name="Symbol">
    <w:panose1 w:val="05050102010706020507"/>
  </w:font>
  <w:font w:name="Calibri">
    <w:panose1 w:val="020F0502020204030204"/>
  </w:font>
  <w:font w:name="Tahoma">
    <w:panose1 w:val="020B0604030504040204"/>
  </w:font>
  <w:font w:name="Times New Roman">
    <w:panose1 w:val="02020603050405020304"/>
  </w:font>
  <w:font w:name="Arial Unicode MS">
    <w:panose1 w:val="020B0604020202020204"/>
  </w:font>
  <w:font w:name="Arial">
    <w:panose1 w:val="020B060402020202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7"/>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471936114"/>
      <w:docPartObj>
        <w:docPartGallery w:val="Page Numbers (Top of Page)"/>
        <w:docPartUnique w:val="true"/>
      </w:docPartObj>
      <w:rPr>
        <w:rFonts w:ascii="Times New Roman" w:hAnsi="Times New Roman" w:cs="Times New Roman"/>
        <w:sz w:val="28"/>
        <w:szCs w:val="28"/>
      </w:rPr>
    </w:sdtPr>
    <w:sdtContent>
      <w:p>
        <w:pPr>
          <w:pStyle w:val="a5"/>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rPr>
          <w:t xml:space="preserve">25</w:t>
        </w:r>
        <w:r>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tplc="84FC3864">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
    <w:multiLevelType w:val="hybridMultilevel"/>
    <w:lvl w:ilvl="0" w:tplc="84FC3864">
      <w:start w:val="1"/>
      <w:numFmt w:val="bullet"/>
      <w:lvlText w:val=""/>
      <w:lvlJc w:val="left"/>
      <w:pPr>
        <w:tabs>
          <w:tab w:val="num" w:pos="720"/>
        </w:tabs>
        <w:ind w:left="720" w:hanging="360"/>
      </w:pPr>
      <w:rPr>
        <w:rFonts w:hint="default" w:ascii="Symbol" w:hAnsi="Symbol"/>
      </w:rPr>
    </w:lvl>
    <w:lvl w:ilvl="1" w:tentative="1" w:tplc="DEFE6B2A">
      <w:start w:val="1"/>
      <w:numFmt w:val="bullet"/>
      <w:lvlText w:val="•"/>
      <w:lvlJc w:val="left"/>
      <w:pPr>
        <w:tabs>
          <w:tab w:val="num" w:pos="1440"/>
        </w:tabs>
        <w:ind w:left="1440" w:hanging="360"/>
      </w:pPr>
      <w:rPr>
        <w:rFonts w:hint="default" w:ascii="Times New Roman" w:hAnsi="Times New Roman"/>
      </w:rPr>
    </w:lvl>
    <w:lvl w:ilvl="2" w:tentative="1" w:tplc="A344E526">
      <w:start w:val="1"/>
      <w:numFmt w:val="bullet"/>
      <w:lvlText w:val="•"/>
      <w:lvlJc w:val="left"/>
      <w:pPr>
        <w:tabs>
          <w:tab w:val="num" w:pos="2160"/>
        </w:tabs>
        <w:ind w:left="2160" w:hanging="360"/>
      </w:pPr>
      <w:rPr>
        <w:rFonts w:hint="default" w:ascii="Times New Roman" w:hAnsi="Times New Roman"/>
      </w:rPr>
    </w:lvl>
    <w:lvl w:ilvl="3" w:tentative="1" w:tplc="6C102A9C">
      <w:start w:val="1"/>
      <w:numFmt w:val="bullet"/>
      <w:lvlText w:val="•"/>
      <w:lvlJc w:val="left"/>
      <w:pPr>
        <w:tabs>
          <w:tab w:val="num" w:pos="2880"/>
        </w:tabs>
        <w:ind w:left="2880" w:hanging="360"/>
      </w:pPr>
      <w:rPr>
        <w:rFonts w:hint="default" w:ascii="Times New Roman" w:hAnsi="Times New Roman"/>
      </w:rPr>
    </w:lvl>
    <w:lvl w:ilvl="4" w:tentative="1" w:tplc="FFCAAA76">
      <w:start w:val="1"/>
      <w:numFmt w:val="bullet"/>
      <w:lvlText w:val="•"/>
      <w:lvlJc w:val="left"/>
      <w:pPr>
        <w:tabs>
          <w:tab w:val="num" w:pos="3600"/>
        </w:tabs>
        <w:ind w:left="3600" w:hanging="360"/>
      </w:pPr>
      <w:rPr>
        <w:rFonts w:hint="default" w:ascii="Times New Roman" w:hAnsi="Times New Roman"/>
      </w:rPr>
    </w:lvl>
    <w:lvl w:ilvl="5" w:tentative="1" w:tplc="04708DD2">
      <w:start w:val="1"/>
      <w:numFmt w:val="bullet"/>
      <w:lvlText w:val="•"/>
      <w:lvlJc w:val="left"/>
      <w:pPr>
        <w:tabs>
          <w:tab w:val="num" w:pos="4320"/>
        </w:tabs>
        <w:ind w:left="4320" w:hanging="360"/>
      </w:pPr>
      <w:rPr>
        <w:rFonts w:hint="default" w:ascii="Times New Roman" w:hAnsi="Times New Roman"/>
      </w:rPr>
    </w:lvl>
    <w:lvl w:ilvl="6" w:tentative="1" w:tplc="43326988">
      <w:start w:val="1"/>
      <w:numFmt w:val="bullet"/>
      <w:lvlText w:val="•"/>
      <w:lvlJc w:val="left"/>
      <w:pPr>
        <w:tabs>
          <w:tab w:val="num" w:pos="5040"/>
        </w:tabs>
        <w:ind w:left="5040" w:hanging="360"/>
      </w:pPr>
      <w:rPr>
        <w:rFonts w:hint="default" w:ascii="Times New Roman" w:hAnsi="Times New Roman"/>
      </w:rPr>
    </w:lvl>
    <w:lvl w:ilvl="7" w:tentative="1" w:tplc="15968B16">
      <w:start w:val="1"/>
      <w:numFmt w:val="bullet"/>
      <w:lvlText w:val="•"/>
      <w:lvlJc w:val="left"/>
      <w:pPr>
        <w:tabs>
          <w:tab w:val="num" w:pos="5760"/>
        </w:tabs>
        <w:ind w:left="5760" w:hanging="360"/>
      </w:pPr>
      <w:rPr>
        <w:rFonts w:hint="default" w:ascii="Times New Roman" w:hAnsi="Times New Roman"/>
      </w:rPr>
    </w:lvl>
    <w:lvl w:ilvl="8" w:tentative="1" w:tplc="5900C760">
      <w:start w:val="1"/>
      <w:numFmt w:val="bullet"/>
      <w:lvlText w:val="•"/>
      <w:lvlJc w:val="left"/>
      <w:pPr>
        <w:tabs>
          <w:tab w:val="num" w:pos="6480"/>
        </w:tabs>
        <w:ind w:left="6480" w:hanging="360"/>
      </w:pPr>
      <w:rPr>
        <w:rFonts w:hint="default" w:ascii="Times New Roman" w:hAnsi="Times New Roman"/>
      </w:rPr>
    </w:lvl>
  </w:abstractNum>
  <w:abstractNum w:abstractNumId="2">
    <w:multiLevelType w:val="hybridMultilevel"/>
    <w:lvl w:ilvl="0" w:tplc="84FC3864">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3">
    <w:multiLevelType w:val="hybridMultilevel"/>
    <w:lvl w:ilvl="0" w:tplc="84FC3864">
      <w:start w:val="1"/>
      <w:numFmt w:val="bullet"/>
      <w:lvlText w:val=""/>
      <w:lvlJc w:val="left"/>
      <w:pPr>
        <w:ind w:left="1080" w:hanging="360"/>
      </w:pPr>
      <w:rPr>
        <w:rFonts w:hint="default" w:ascii="Symbol" w:hAnsi="Symbol"/>
      </w:rPr>
    </w:lvl>
    <w:lvl w:ilvl="1" w:tentative="1" w:tplc="04190003">
      <w:start w:val="1"/>
      <w:numFmt w:val="bullet"/>
      <w:lvlText w:val="o"/>
      <w:lvlJc w:val="left"/>
      <w:pPr>
        <w:ind w:left="1800" w:hanging="360"/>
      </w:pPr>
      <w:rPr>
        <w:rFonts w:hint="default" w:ascii="Courier New" w:hAnsi="Courier New" w:cs="Courier New"/>
      </w:rPr>
    </w:lvl>
    <w:lvl w:ilvl="2" w:tentative="1" w:tplc="04190005">
      <w:start w:val="1"/>
      <w:numFmt w:val="bullet"/>
      <w:lvlText w:val=""/>
      <w:lvlJc w:val="left"/>
      <w:pPr>
        <w:ind w:left="2520" w:hanging="360"/>
      </w:pPr>
      <w:rPr>
        <w:rFonts w:hint="default" w:ascii="Wingdings" w:hAnsi="Wingdings"/>
      </w:rPr>
    </w:lvl>
    <w:lvl w:ilvl="3" w:tentative="1" w:tplc="04190001">
      <w:start w:val="1"/>
      <w:numFmt w:val="bullet"/>
      <w:lvlText w:val=""/>
      <w:lvlJc w:val="left"/>
      <w:pPr>
        <w:ind w:left="3240" w:hanging="360"/>
      </w:pPr>
      <w:rPr>
        <w:rFonts w:hint="default" w:ascii="Symbol" w:hAnsi="Symbol"/>
      </w:rPr>
    </w:lvl>
    <w:lvl w:ilvl="4" w:tentative="1" w:tplc="04190003">
      <w:start w:val="1"/>
      <w:numFmt w:val="bullet"/>
      <w:lvlText w:val="o"/>
      <w:lvlJc w:val="left"/>
      <w:pPr>
        <w:ind w:left="3960" w:hanging="360"/>
      </w:pPr>
      <w:rPr>
        <w:rFonts w:hint="default" w:ascii="Courier New" w:hAnsi="Courier New" w:cs="Courier New"/>
      </w:rPr>
    </w:lvl>
    <w:lvl w:ilvl="5" w:tentative="1" w:tplc="04190005">
      <w:start w:val="1"/>
      <w:numFmt w:val="bullet"/>
      <w:lvlText w:val=""/>
      <w:lvlJc w:val="left"/>
      <w:pPr>
        <w:ind w:left="4680" w:hanging="360"/>
      </w:pPr>
      <w:rPr>
        <w:rFonts w:hint="default" w:ascii="Wingdings" w:hAnsi="Wingdings"/>
      </w:rPr>
    </w:lvl>
    <w:lvl w:ilvl="6" w:tentative="1" w:tplc="04190001">
      <w:start w:val="1"/>
      <w:numFmt w:val="bullet"/>
      <w:lvlText w:val=""/>
      <w:lvlJc w:val="left"/>
      <w:pPr>
        <w:ind w:left="5400" w:hanging="360"/>
      </w:pPr>
      <w:rPr>
        <w:rFonts w:hint="default" w:ascii="Symbol" w:hAnsi="Symbol"/>
      </w:rPr>
    </w:lvl>
    <w:lvl w:ilvl="7" w:tentative="1" w:tplc="04190003">
      <w:start w:val="1"/>
      <w:numFmt w:val="bullet"/>
      <w:lvlText w:val="o"/>
      <w:lvlJc w:val="left"/>
      <w:pPr>
        <w:ind w:left="6120" w:hanging="360"/>
      </w:pPr>
      <w:rPr>
        <w:rFonts w:hint="default" w:ascii="Courier New" w:hAnsi="Courier New" w:cs="Courier New"/>
      </w:rPr>
    </w:lvl>
    <w:lvl w:ilvl="8" w:tentative="1" w:tplc="04190005">
      <w:start w:val="1"/>
      <w:numFmt w:val="bullet"/>
      <w:lvlText w:val=""/>
      <w:lvlJc w:val="left"/>
      <w:pPr>
        <w:ind w:left="6840" w:hanging="360"/>
      </w:pPr>
      <w:rPr>
        <w:rFonts w:hint="default" w:ascii="Wingdings" w:hAnsi="Wingdings"/>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style>
  <w:style w:type="paragraph" w:styleId="1">
    <w:name w:val="heading 1"/>
    <w:basedOn w:val="a"/>
    <w:next w:val="a"/>
    <w:link w:val="10"/>
    <w:uiPriority w:val="99"/>
    <w:qFormat/>
    <w:pPr>
      <w:spacing w:before="108" w:after="108" w:line="240" w:lineRule="auto"/>
      <w:jc w:val="center"/>
      <w:outlineLvl w:val="0"/>
    </w:pPr>
    <w:rPr>
      <w:rFonts w:ascii="Arial" w:hAnsi="Arial" w:eastAsia="Times New Roman" w:cs="Arial"/>
      <w:b/>
      <w:bCs/>
      <w:color w:val="26282f"/>
      <w:sz w:val="24"/>
      <w:szCs w:val="24"/>
      <w:lang w:eastAsia="ru-RU"/>
    </w:rPr>
  </w:style>
  <w:style w:type="paragraph" w:styleId="2">
    <w:name w:val="heading 2"/>
    <w:basedOn w:val="a"/>
    <w:next w:val="a"/>
    <w:link w:val="20"/>
    <w:uiPriority w:val="9"/>
    <w:unhideWhenUsed/>
    <w:qFormat/>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3">
    <w:name w:val="heading 3"/>
    <w:basedOn w:val="a"/>
    <w:next w:val="a"/>
    <w:link w:val="30"/>
    <w:uiPriority w:val="9"/>
    <w:semiHidden/>
    <w:unhideWhenUsed/>
    <w:qFormat/>
    <w:pPr>
      <w:keepNext/>
      <w:keepLines/>
      <w:spacing w:before="200" w:after="0"/>
      <w:outlineLvl w:val="2"/>
    </w:pPr>
    <w:rPr>
      <w:rFonts w:asciiTheme="majorHAnsi" w:hAnsiTheme="majorHAnsi" w:eastAsiaTheme="majorEastAsia" w:cstheme="majorBidi"/>
      <w:b/>
      <w:bCs/>
      <w:color w:val="4f81bd" w:themeColor="accent1"/>
    </w:rPr>
  </w:style>
  <w:style w:type="paragraph" w:styleId="4">
    <w:name w:val="heading 4"/>
    <w:basedOn w:val="a"/>
    <w:next w:val="a"/>
    <w:link w:val="40"/>
    <w:uiPriority w:val="9"/>
    <w:semiHidden/>
    <w:unhideWhenUsed/>
    <w:qFormat/>
    <w:pPr>
      <w:keepNext/>
      <w:keepLines/>
      <w:spacing w:before="200" w:after="0"/>
      <w:outlineLvl w:val="3"/>
    </w:pPr>
    <w:rPr>
      <w:rFonts w:asciiTheme="majorHAnsi" w:hAnsiTheme="majorHAnsi" w:eastAsiaTheme="majorEastAsia" w:cstheme="majorBidi"/>
      <w:b/>
      <w:bCs/>
      <w:i/>
      <w:iCs/>
      <w:color w:val="4f81bd" w:themeColor="accent1"/>
    </w:rPr>
  </w:style>
  <w:style w:type="paragraph" w:styleId="5">
    <w:name w:val="heading 5"/>
    <w:basedOn w:val="a"/>
    <w:next w:val="a"/>
    <w:link w:val="50"/>
    <w:uiPriority w:val="9"/>
    <w:semiHidden/>
    <w:unhideWhenUsed/>
    <w:qFormat/>
    <w:pPr>
      <w:keepNext/>
      <w:keepLines/>
      <w:spacing w:before="200" w:after="0"/>
      <w:outlineLvl w:val="4"/>
    </w:pPr>
    <w:rPr>
      <w:rFonts w:asciiTheme="majorHAnsi" w:hAnsiTheme="majorHAnsi" w:eastAsiaTheme="majorEastAsia" w:cstheme="majorBidi"/>
      <w:color w:val="243f60" w:themeColor="accent1" w:themeShade="7F"/>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ConsPlusNormal" w:customStyle="1">
    <w:name w:val="ConsPlusNormal"/>
    <w:pPr>
      <w:spacing w:after="0" w:line="240" w:lineRule="auto"/>
    </w:pPr>
    <w:rPr>
      <w:rFonts w:ascii="Times New Roman" w:hAnsi="Times New Roman" w:eastAsia="Times New Roman" w:cs="Times New Roman"/>
      <w:sz w:val="28"/>
      <w:szCs w:val="28"/>
      <w:lang w:eastAsia="ru-RU"/>
    </w:rPr>
  </w:style>
  <w:style w:type="character" w:styleId="a3">
    <w:name w:val="Strong"/>
    <w:uiPriority w:val="22"/>
    <w:qFormat/>
    <w:rPr>
      <w:b/>
      <w:bCs/>
    </w:rPr>
  </w:style>
  <w:style w:type="paragraph" w:styleId="s1" w:customStyle="1">
    <w:name w:val="s_1"/>
    <w:basedOn w:val="a"/>
    <w:pPr>
      <w:spacing w:before="100" w:beforeAutospacing="1" w:after="100" w:afterAutospacing="1" w:line="240" w:lineRule="auto"/>
    </w:pPr>
    <w:rPr>
      <w:rFonts w:ascii="Times New Roman" w:hAnsi="Times New Roman" w:eastAsia="Times New Roman" w:cs="Times New Roman"/>
      <w:sz w:val="24"/>
      <w:szCs w:val="24"/>
      <w:lang w:eastAsia="ru-RU"/>
    </w:rPr>
  </w:style>
  <w:style w:type="character" w:styleId="10" w:customStyle="1">
    <w:name w:val="Заголовок 1 Знак"/>
    <w:basedOn w:val="a0"/>
    <w:link w:val="1"/>
    <w:uiPriority w:val="99"/>
    <w:rPr>
      <w:rFonts w:ascii="Arial" w:hAnsi="Arial" w:eastAsia="Times New Roman" w:cs="Arial"/>
      <w:b/>
      <w:bCs/>
      <w:color w:val="26282f"/>
      <w:sz w:val="24"/>
      <w:szCs w:val="24"/>
      <w:lang w:eastAsia="ru-RU"/>
    </w:rPr>
  </w:style>
  <w:style w:type="character" w:styleId="a4">
    <w:name w:val="Hyperlink"/>
    <w:basedOn w:val="a0"/>
    <w:uiPriority w:val="99"/>
    <w:unhideWhenUsed/>
    <w:rPr>
      <w:color w:val="0000ff"/>
      <w:u w:val="single"/>
    </w:rPr>
  </w:style>
  <w:style w:type="paragraph" w:styleId="a5">
    <w:name w:val="header"/>
    <w:basedOn w:val="a"/>
    <w:link w:val="a6"/>
    <w:uiPriority w:val="99"/>
    <w:unhideWhenUsed/>
    <w:pPr>
      <w:tabs>
        <w:tab w:val="center" w:pos="4677"/>
        <w:tab w:val="right" w:pos="9355"/>
      </w:tabs>
      <w:spacing w:after="0" w:line="240" w:lineRule="auto"/>
    </w:pPr>
  </w:style>
  <w:style w:type="character" w:styleId="a6" w:customStyle="1">
    <w:name w:val="Верхний колонтитул Знак"/>
    <w:basedOn w:val="a0"/>
    <w:link w:val="a5"/>
    <w:uiPriority w:val="99"/>
  </w:style>
  <w:style w:type="paragraph" w:styleId="a7">
    <w:name w:val="footer"/>
    <w:basedOn w:val="a"/>
    <w:link w:val="a8"/>
    <w:uiPriority w:val="99"/>
    <w:unhideWhenUsed/>
    <w:pPr>
      <w:tabs>
        <w:tab w:val="center" w:pos="4677"/>
        <w:tab w:val="right" w:pos="9355"/>
      </w:tabs>
      <w:spacing w:after="0" w:line="240" w:lineRule="auto"/>
    </w:pPr>
  </w:style>
  <w:style w:type="character" w:styleId="a8" w:customStyle="1">
    <w:name w:val="Нижний колонтитул Знак"/>
    <w:basedOn w:val="a0"/>
    <w:link w:val="a7"/>
    <w:uiPriority w:val="99"/>
  </w:style>
  <w:style w:type="paragraph" w:styleId="a9">
    <w:name w:val="Balloon Text"/>
    <w:basedOn w:val="a"/>
    <w:link w:val="aa"/>
    <w:uiPriority w:val="99"/>
    <w:semiHidden/>
    <w:unhideWhenUsed/>
    <w:pPr>
      <w:spacing w:after="0" w:line="240" w:lineRule="auto"/>
    </w:pPr>
    <w:rPr>
      <w:rFonts w:ascii="Tahoma" w:hAnsi="Tahoma" w:cs="Tahoma"/>
      <w:sz w:val="16"/>
      <w:szCs w:val="16"/>
    </w:rPr>
  </w:style>
  <w:style w:type="character" w:styleId="aa" w:customStyle="1">
    <w:name w:val="Текст выноски Знак"/>
    <w:basedOn w:val="a0"/>
    <w:link w:val="a9"/>
    <w:uiPriority w:val="99"/>
    <w:semiHidden/>
    <w:rPr>
      <w:rFonts w:ascii="Tahoma" w:hAnsi="Tahoma" w:cs="Tahoma"/>
      <w:sz w:val="16"/>
      <w:szCs w:val="16"/>
    </w:rPr>
  </w:style>
  <w:style w:type="character" w:styleId="20" w:customStyle="1">
    <w:name w:val="Заголовок 2 Знак"/>
    <w:basedOn w:val="a0"/>
    <w:link w:val="2"/>
    <w:uiPriority w:val="9"/>
    <w:rPr>
      <w:rFonts w:asciiTheme="majorHAnsi" w:hAnsiTheme="majorHAnsi" w:eastAsiaTheme="majorEastAsia" w:cstheme="majorBidi"/>
      <w:b/>
      <w:bCs/>
      <w:color w:val="4f81bd" w:themeColor="accent1"/>
      <w:sz w:val="26"/>
      <w:szCs w:val="26"/>
    </w:rPr>
  </w:style>
  <w:style w:type="character" w:styleId="30" w:customStyle="1">
    <w:name w:val="Заголовок 3 Знак"/>
    <w:basedOn w:val="a0"/>
    <w:link w:val="3"/>
    <w:uiPriority w:val="9"/>
    <w:semiHidden/>
    <w:rPr>
      <w:rFonts w:asciiTheme="majorHAnsi" w:hAnsiTheme="majorHAnsi" w:eastAsiaTheme="majorEastAsia" w:cstheme="majorBidi"/>
      <w:b/>
      <w:bCs/>
      <w:color w:val="4f81bd" w:themeColor="accent1"/>
    </w:rPr>
  </w:style>
  <w:style w:type="character" w:styleId="40" w:customStyle="1">
    <w:name w:val="Заголовок 4 Знак"/>
    <w:basedOn w:val="a0"/>
    <w:link w:val="4"/>
    <w:uiPriority w:val="9"/>
    <w:semiHidden/>
    <w:rPr>
      <w:rFonts w:asciiTheme="majorHAnsi" w:hAnsiTheme="majorHAnsi" w:eastAsiaTheme="majorEastAsia" w:cstheme="majorBidi"/>
      <w:b/>
      <w:bCs/>
      <w:i/>
      <w:iCs/>
      <w:color w:val="4f81bd" w:themeColor="accent1"/>
    </w:rPr>
  </w:style>
  <w:style w:type="character" w:styleId="50" w:customStyle="1">
    <w:name w:val="Заголовок 5 Знак"/>
    <w:basedOn w:val="a0"/>
    <w:link w:val="5"/>
    <w:uiPriority w:val="9"/>
    <w:semiHidden/>
    <w:rPr>
      <w:rFonts w:asciiTheme="majorHAnsi" w:hAnsiTheme="majorHAnsi" w:eastAsiaTheme="majorEastAsia" w:cstheme="majorBidi"/>
      <w:color w:val="243f60" w:themeColor="accent1" w:themeShade="7F"/>
    </w:rPr>
  </w:style>
  <w:style w:type="paragraph" w:styleId="ab">
    <w:name w:val="No Spacing"/>
    <w:aliases w:val="TNR 13,NYB,No Spacing1,No Spacing"/>
    <w:link w:val="ac"/>
    <w:uiPriority w:val="1"/>
    <w:qFormat/>
    <w:pPr>
      <w:spacing w:after="0" w:line="240" w:lineRule="auto"/>
      <w:ind w:firstLine="709"/>
      <w:jc w:val="both"/>
    </w:pPr>
    <w:rPr>
      <w:rFonts w:ascii="Times New Roman" w:hAnsi="Times New Roman" w:eastAsia="Times New Roman" w:cs="Times New Roman"/>
      <w:sz w:val="24"/>
      <w:szCs w:val="24"/>
      <w:lang w:eastAsia="ar-SA"/>
    </w:rPr>
  </w:style>
  <w:style w:type="paragraph" w:styleId="ad">
    <w:name w:val="List Paragraph"/>
    <w:basedOn w:val="a"/>
    <w:link w:val="ae"/>
    <w:uiPriority w:val="34"/>
    <w:qFormat/>
    <w:pPr>
      <w:spacing w:after="0" w:line="240" w:lineRule="auto"/>
      <w:ind w:left="720"/>
      <w:contextualSpacing/>
    </w:pPr>
    <w:rPr>
      <w:rFonts w:ascii="Times New Roman" w:hAnsi="Times New Roman" w:eastAsia="Calibri" w:cs="Times New Roman"/>
      <w:sz w:val="20"/>
      <w:szCs w:val="20"/>
      <w:lang w:eastAsia="ru-RU"/>
    </w:rPr>
  </w:style>
  <w:style w:type="character" w:styleId="ac" w:customStyle="1">
    <w:name w:val="Без интервала Знак"/>
    <w:aliases w:val="TNR 13 Знак,NYB Знак,No Spacing1 Знак,No Spacing Знак"/>
    <w:link w:val="ab"/>
    <w:uiPriority w:val="1"/>
    <w:locked/>
    <w:rPr>
      <w:rFonts w:ascii="Times New Roman" w:hAnsi="Times New Roman" w:eastAsia="Times New Roman" w:cs="Times New Roman"/>
      <w:sz w:val="24"/>
      <w:szCs w:val="24"/>
      <w:lang w:eastAsia="ar-SA"/>
    </w:rPr>
  </w:style>
  <w:style w:type="character" w:styleId="ae" w:customStyle="1">
    <w:name w:val="Абзац списка Знак"/>
    <w:link w:val="ad"/>
    <w:uiPriority w:val="34"/>
    <w:locked/>
    <w:rPr>
      <w:rFonts w:ascii="Times New Roman" w:hAnsi="Times New Roman" w:eastAsia="Calibri" w:cs="Times New Roman"/>
      <w:sz w:val="20"/>
      <w:szCs w:val="20"/>
      <w:lang w:eastAsia="ru-RU"/>
    </w:rPr>
  </w:style>
  <w:style w:type="paragraph" w:styleId="11">
    <w:name w:val="toc 1"/>
    <w:basedOn w:val="a"/>
    <w:next w:val="a"/>
    <w:autoRedefine/>
    <w:uiPriority w:val="39"/>
    <w:unhideWhenUsed/>
    <w:pPr>
      <w:spacing w:before="120" w:after="0"/>
    </w:pPr>
    <w:rPr>
      <w:rFonts w:cstheme="minorHAnsi"/>
      <w:b/>
      <w:bCs/>
      <w:i/>
      <w:iCs/>
      <w:sz w:val="24"/>
      <w:szCs w:val="24"/>
    </w:rPr>
  </w:style>
  <w:style w:type="paragraph" w:styleId="21">
    <w:name w:val="toc 2"/>
    <w:basedOn w:val="a"/>
    <w:next w:val="a"/>
    <w:autoRedefine/>
    <w:uiPriority w:val="39"/>
    <w:unhideWhenUsed/>
    <w:pPr>
      <w:spacing w:before="120" w:after="0"/>
      <w:ind w:left="220"/>
    </w:pPr>
    <w:rPr>
      <w:rFonts w:cstheme="minorHAnsi"/>
      <w:b/>
      <w:bCs/>
    </w:rPr>
  </w:style>
  <w:style w:type="paragraph" w:styleId="31">
    <w:name w:val="toc 3"/>
    <w:basedOn w:val="a"/>
    <w:next w:val="a"/>
    <w:autoRedefine/>
    <w:uiPriority w:val="39"/>
    <w:unhideWhenUsed/>
    <w:pPr>
      <w:spacing w:after="0"/>
      <w:ind w:left="440"/>
    </w:pPr>
    <w:rPr>
      <w:rFonts w:cstheme="minorHAnsi"/>
      <w:sz w:val="20"/>
      <w:szCs w:val="20"/>
    </w:rPr>
  </w:style>
  <w:style w:type="paragraph" w:styleId="41">
    <w:name w:val="toc 4"/>
    <w:basedOn w:val="a"/>
    <w:next w:val="a"/>
    <w:autoRedefine/>
    <w:uiPriority w:val="39"/>
    <w:unhideWhenUsed/>
    <w:pPr>
      <w:spacing w:after="0"/>
      <w:ind w:left="660"/>
    </w:pPr>
    <w:rPr>
      <w:rFonts w:cstheme="minorHAnsi"/>
      <w:sz w:val="20"/>
      <w:szCs w:val="20"/>
    </w:rPr>
  </w:style>
  <w:style w:type="paragraph" w:styleId="51">
    <w:name w:val="toc 5"/>
    <w:basedOn w:val="a"/>
    <w:next w:val="a"/>
    <w:autoRedefine/>
    <w:uiPriority w:val="39"/>
    <w:unhideWhenUsed/>
    <w:pPr>
      <w:spacing w:after="0"/>
      <w:ind w:left="880"/>
    </w:pPr>
    <w:rPr>
      <w:rFonts w:cstheme="minorHAnsi"/>
      <w:sz w:val="20"/>
      <w:szCs w:val="20"/>
    </w:rPr>
  </w:style>
  <w:style w:type="paragraph" w:styleId="6">
    <w:name w:val="toc 6"/>
    <w:basedOn w:val="a"/>
    <w:next w:val="a"/>
    <w:autoRedefine/>
    <w:uiPriority w:val="39"/>
    <w:unhideWhenUsed/>
    <w:pPr>
      <w:spacing w:after="0"/>
      <w:ind w:left="1100"/>
    </w:pPr>
    <w:rPr>
      <w:rFonts w:cstheme="minorHAnsi"/>
      <w:sz w:val="20"/>
      <w:szCs w:val="20"/>
    </w:rPr>
  </w:style>
  <w:style w:type="paragraph" w:styleId="7">
    <w:name w:val="toc 7"/>
    <w:basedOn w:val="a"/>
    <w:next w:val="a"/>
    <w:autoRedefine/>
    <w:uiPriority w:val="39"/>
    <w:unhideWhenUsed/>
    <w:pPr>
      <w:spacing w:after="0"/>
      <w:ind w:left="1320"/>
    </w:pPr>
    <w:rPr>
      <w:rFonts w:cstheme="minorHAnsi"/>
      <w:sz w:val="20"/>
      <w:szCs w:val="20"/>
    </w:rPr>
  </w:style>
  <w:style w:type="paragraph" w:styleId="8">
    <w:name w:val="toc 8"/>
    <w:basedOn w:val="a"/>
    <w:next w:val="a"/>
    <w:autoRedefine/>
    <w:uiPriority w:val="39"/>
    <w:unhideWhenUsed/>
    <w:pPr>
      <w:spacing w:after="0"/>
      <w:ind w:left="1540"/>
    </w:pPr>
    <w:rPr>
      <w:rFonts w:cstheme="minorHAnsi"/>
      <w:sz w:val="20"/>
      <w:szCs w:val="20"/>
    </w:rPr>
  </w:style>
  <w:style w:type="paragraph" w:styleId="9">
    <w:name w:val="toc 9"/>
    <w:basedOn w:val="a"/>
    <w:next w:val="a"/>
    <w:autoRedefine/>
    <w:uiPriority w:val="39"/>
    <w:unhideWhenUsed/>
    <w:pPr>
      <w:spacing w:after="0"/>
      <w:ind w:left="1760"/>
    </w:pPr>
    <w:rPr>
      <w:rFonts w:cstheme="minorHAnsi"/>
      <w:sz w:val="20"/>
      <w:szCs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 Id="rId12" Type="http://schemas.openxmlformats.org/officeDocument/2006/relationships/hyperlink" Target="http://base.garant.ru/72158122/99f9dac8326542de16e0c46495ad0911/" TargetMode="External"/><Relationship Id="rId13" Type="http://schemas.openxmlformats.org/officeDocument/2006/relationships/hyperlink" Target="http://base.garant.ru/400824401/"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F0A5-88A8-42C6-ACBC-7E949BBF8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Р7-Офис/7.2.2.36</Application>
  <Characters>56562</Characters>
  <CharactersWithSpaces>66353</CharactersWithSpaces>
  <Company/>
  <DocSecurity>0</DocSecurity>
  <HyperlinksChanged>false</HyperlinksChanged>
  <Lines>471</Lines>
  <LinksUpToDate>false</LinksUpToDate>
  <Pages>27</Pages>
  <Paragraphs>132</Paragraphs>
  <ScaleCrop>false</ScaleCrop>
  <SharedDoc>false</SharedDoc>
  <Template>Normal</Template>
  <TotalTime>130</TotalTime>
  <Words>9923</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ЧарковаОА</cp:lastModifiedBy>
  <cp:revision>3</cp:revision>
  <cp:lastPrinted>2025-04-08T10:12:00Z</cp:lastPrinted>
  <dcterms:created xsi:type="dcterms:W3CDTF">2025-04-09T07:44:00Z</dcterms:created>
  <dcterms:modified xsi:type="dcterms:W3CDTF">2025-04-11T07:53:00Z</dcterms:modified>
</cp:coreProperties>
</file>