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97" w:rsidRDefault="007F7D55">
      <w:pPr>
        <w:spacing w:after="0" w:line="240" w:lineRule="auto"/>
        <w:jc w:val="center"/>
        <w:rPr>
          <w:b/>
          <w:bCs/>
        </w:rPr>
      </w:pPr>
      <w:r>
        <w:rPr>
          <w:b/>
        </w:rPr>
        <w:t>ОТЧЕТ</w:t>
      </w:r>
    </w:p>
    <w:p w:rsidR="003F4B97" w:rsidRDefault="007F7D55">
      <w:pPr>
        <w:spacing w:after="0" w:line="240" w:lineRule="auto"/>
        <w:jc w:val="center"/>
        <w:rPr>
          <w:b/>
          <w:bCs/>
        </w:rPr>
      </w:pPr>
      <w:r>
        <w:rPr>
          <w:b/>
        </w:rPr>
        <w:t xml:space="preserve">о работе комитета Верховного Совета Республики Хакасия </w:t>
      </w:r>
    </w:p>
    <w:p w:rsidR="003F4B97" w:rsidRDefault="007F7D55">
      <w:pPr>
        <w:spacing w:after="0" w:line="240" w:lineRule="auto"/>
        <w:jc w:val="center"/>
      </w:pPr>
      <w:r>
        <w:rPr>
          <w:b/>
        </w:rPr>
        <w:t>по бюджету и налоговой политике в 202</w:t>
      </w:r>
      <w:r w:rsidR="00CF59F3">
        <w:rPr>
          <w:b/>
        </w:rPr>
        <w:t>5</w:t>
      </w:r>
      <w:r>
        <w:rPr>
          <w:b/>
        </w:rPr>
        <w:t xml:space="preserve"> год</w:t>
      </w:r>
      <w:r>
        <w:t>у</w:t>
      </w:r>
    </w:p>
    <w:p w:rsidR="003F4B97" w:rsidRDefault="003F4B97">
      <w:pPr>
        <w:spacing w:after="0" w:line="240" w:lineRule="auto"/>
        <w:jc w:val="center"/>
        <w:rPr>
          <w:b/>
          <w:bCs/>
        </w:rPr>
      </w:pPr>
    </w:p>
    <w:p w:rsidR="003F4B97" w:rsidRDefault="007F7D55">
      <w:pPr>
        <w:spacing w:after="0" w:line="240" w:lineRule="auto"/>
        <w:ind w:firstLine="708"/>
        <w:jc w:val="both"/>
      </w:pPr>
      <w:proofErr w:type="gramStart"/>
      <w:r>
        <w:rPr>
          <w:szCs w:val="28"/>
        </w:rPr>
        <w:t xml:space="preserve">Деятельность комитета </w:t>
      </w:r>
      <w:r>
        <w:t>Верховного Совета Республики Хакасия по бюджету и налоговой политике</w:t>
      </w:r>
      <w:r>
        <w:rPr>
          <w:szCs w:val="28"/>
        </w:rPr>
        <w:t xml:space="preserve"> (далее – комитет) осуществлялась в соответствии с </w:t>
      </w:r>
      <w:r>
        <w:rPr>
          <w:rFonts w:eastAsia="Times New Roman"/>
          <w:color w:val="000000"/>
        </w:rPr>
        <w:t xml:space="preserve">Бюджетным кодексом Российской Федерации, Законом Республики Хакасия от 07.12.2007 № 93-ЗРХ «О бюджетном процессе и межбюджетных отношениях в Республике Хакасия», Законом Республики Хакасия от 07.05.2008 № 16-ЗРХ «О комитетах (комиссиях) Верховного Совета Республики Хакасия», </w:t>
      </w:r>
      <w:r>
        <w:rPr>
          <w:szCs w:val="28"/>
        </w:rPr>
        <w:t xml:space="preserve">Регламентом Верховного Совета Республики Хакасия, </w:t>
      </w:r>
      <w:r>
        <w:rPr>
          <w:rFonts w:eastAsia="Times New Roman"/>
          <w:color w:val="000000"/>
        </w:rPr>
        <w:t>утвержденным постановлением Верховного Совета Республики Хакасия</w:t>
      </w:r>
      <w:proofErr w:type="gramEnd"/>
      <w:r>
        <w:rPr>
          <w:rFonts w:eastAsia="Times New Roman"/>
          <w:color w:val="000000"/>
        </w:rPr>
        <w:t xml:space="preserve"> от 29.10.1997 № 83-5 и другими нормативными правовыми актами.</w:t>
      </w:r>
    </w:p>
    <w:p w:rsidR="000361BB" w:rsidRPr="001F30E0" w:rsidRDefault="000361BB" w:rsidP="000361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</w:rPr>
        <w:t xml:space="preserve">Комитет строил свою работу в тесном </w:t>
      </w:r>
      <w:proofErr w:type="gramStart"/>
      <w:r>
        <w:rPr>
          <w:rFonts w:eastAsia="Times New Roman"/>
          <w:color w:val="000000"/>
        </w:rPr>
        <w:t>взаимодействии</w:t>
      </w:r>
      <w:proofErr w:type="gramEnd"/>
      <w:r>
        <w:rPr>
          <w:rFonts w:eastAsia="Times New Roman"/>
          <w:color w:val="000000"/>
        </w:rPr>
        <w:t xml:space="preserve"> с комитетами Верховного Совета</w:t>
      </w:r>
      <w:r w:rsidRPr="00C805E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Республики Хакасия, </w:t>
      </w:r>
      <w:r w:rsidRPr="001F30E0">
        <w:rPr>
          <w:rStyle w:val="12"/>
          <w:color w:val="000000"/>
          <w:sz w:val="28"/>
          <w:szCs w:val="28"/>
        </w:rPr>
        <w:t>Управлени</w:t>
      </w:r>
      <w:r>
        <w:rPr>
          <w:rStyle w:val="12"/>
          <w:color w:val="000000"/>
          <w:sz w:val="28"/>
          <w:szCs w:val="28"/>
        </w:rPr>
        <w:t>ем</w:t>
      </w:r>
      <w:r w:rsidRPr="001F30E0">
        <w:rPr>
          <w:rStyle w:val="12"/>
          <w:color w:val="000000"/>
          <w:sz w:val="28"/>
          <w:szCs w:val="28"/>
        </w:rPr>
        <w:t xml:space="preserve"> Федеральной налоговой службы по Республике Хакасия</w:t>
      </w:r>
      <w:r>
        <w:rPr>
          <w:rFonts w:eastAsia="Times New Roman"/>
          <w:color w:val="000000"/>
          <w:szCs w:val="28"/>
        </w:rPr>
        <w:t xml:space="preserve">, </w:t>
      </w:r>
      <w:r>
        <w:rPr>
          <w:rFonts w:eastAsia="Times New Roman"/>
          <w:color w:val="000000"/>
        </w:rPr>
        <w:t>Контрольно-счётной палатой Республики Хакасия</w:t>
      </w:r>
      <w:r w:rsidRPr="001F30E0">
        <w:rPr>
          <w:rFonts w:eastAsia="Times New Roman"/>
          <w:color w:val="000000"/>
          <w:szCs w:val="28"/>
        </w:rPr>
        <w:t xml:space="preserve">, </w:t>
      </w:r>
      <w:r>
        <w:rPr>
          <w:rFonts w:eastAsia="Times New Roman"/>
          <w:color w:val="000000"/>
          <w:szCs w:val="28"/>
        </w:rPr>
        <w:t>Правительством Республики Хакасия, органами местного самоуправления в Республике Хакасия.</w:t>
      </w:r>
    </w:p>
    <w:p w:rsidR="008350C3" w:rsidRDefault="00DA79E2" w:rsidP="00DA79E2">
      <w:pPr>
        <w:spacing w:after="0" w:line="240" w:lineRule="auto"/>
        <w:ind w:firstLine="709"/>
        <w:jc w:val="both"/>
      </w:pPr>
      <w:r>
        <w:t>В 202</w:t>
      </w:r>
      <w:r w:rsidR="00DC2E1A">
        <w:t>5</w:t>
      </w:r>
      <w:r>
        <w:t xml:space="preserve"> год</w:t>
      </w:r>
      <w:r w:rsidR="008350C3">
        <w:t>у</w:t>
      </w:r>
      <w:r>
        <w:t xml:space="preserve"> в состав комитета входил</w:t>
      </w:r>
      <w:r w:rsidR="008350C3">
        <w:t>и</w:t>
      </w:r>
      <w:r>
        <w:t xml:space="preserve"> депутат</w:t>
      </w:r>
      <w:r w:rsidR="008350C3">
        <w:t>ы</w:t>
      </w:r>
      <w:r>
        <w:t xml:space="preserve">: </w:t>
      </w:r>
      <w:r w:rsidR="008350C3">
        <w:t xml:space="preserve">Марков В.В. – председатель комитета, </w:t>
      </w:r>
      <w:proofErr w:type="spellStart"/>
      <w:r w:rsidR="008350C3">
        <w:t>Гавловский</w:t>
      </w:r>
      <w:proofErr w:type="spellEnd"/>
      <w:r w:rsidR="008350C3">
        <w:t xml:space="preserve"> О.Б. – заместитель председателя комитета, </w:t>
      </w:r>
      <w:proofErr w:type="spellStart"/>
      <w:r w:rsidR="008350C3">
        <w:t>Бочарова</w:t>
      </w:r>
      <w:proofErr w:type="spellEnd"/>
      <w:r w:rsidR="008350C3">
        <w:t xml:space="preserve"> Т.В. – секретарь комитета, Грошев В.Б., Иванов О.А., Кожевникова Г.М., Петрук А.А., </w:t>
      </w:r>
      <w:proofErr w:type="spellStart"/>
      <w:r w:rsidR="008350C3">
        <w:t>Челтыгмашев</w:t>
      </w:r>
      <w:proofErr w:type="spellEnd"/>
      <w:r w:rsidR="008350C3">
        <w:t xml:space="preserve"> Е.П.</w:t>
      </w:r>
    </w:p>
    <w:p w:rsidR="000E4997" w:rsidRDefault="007F7D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Комитетом проведено 1</w:t>
      </w:r>
      <w:r w:rsidR="00FD1DCC">
        <w:rPr>
          <w:rFonts w:eastAsia="Times New Roman"/>
          <w:color w:val="000000"/>
        </w:rPr>
        <w:t>7</w:t>
      </w:r>
      <w:r>
        <w:rPr>
          <w:rFonts w:eastAsia="Times New Roman"/>
          <w:color w:val="000000"/>
        </w:rPr>
        <w:t xml:space="preserve"> </w:t>
      </w:r>
      <w:r w:rsidRPr="00FD1DCC">
        <w:rPr>
          <w:rFonts w:eastAsia="Times New Roman"/>
          <w:color w:val="000000"/>
        </w:rPr>
        <w:t>заседаний</w:t>
      </w:r>
      <w:r>
        <w:rPr>
          <w:rFonts w:eastAsia="Times New Roman"/>
          <w:color w:val="000000"/>
        </w:rPr>
        <w:t>, на которых рассмотрен</w:t>
      </w:r>
      <w:r w:rsidR="00E05F03">
        <w:rPr>
          <w:rFonts w:eastAsia="Times New Roman"/>
          <w:color w:val="000000"/>
        </w:rPr>
        <w:t>о</w:t>
      </w:r>
      <w:r>
        <w:rPr>
          <w:rFonts w:eastAsia="Times New Roman"/>
          <w:color w:val="000000"/>
        </w:rPr>
        <w:t xml:space="preserve"> </w:t>
      </w:r>
      <w:r w:rsidR="00E05F03">
        <w:rPr>
          <w:rFonts w:eastAsia="Times New Roman"/>
          <w:color w:val="000000"/>
        </w:rPr>
        <w:t>3</w:t>
      </w:r>
      <w:r w:rsidR="00FD1DCC">
        <w:rPr>
          <w:rFonts w:eastAsia="Times New Roman"/>
          <w:color w:val="000000"/>
        </w:rPr>
        <w:t>8</w:t>
      </w:r>
      <w:r>
        <w:rPr>
          <w:rFonts w:eastAsia="Times New Roman"/>
          <w:color w:val="000000"/>
        </w:rPr>
        <w:t xml:space="preserve"> вопрос</w:t>
      </w:r>
      <w:r w:rsidR="00E05F03">
        <w:rPr>
          <w:rFonts w:eastAsia="Times New Roman"/>
          <w:color w:val="000000"/>
        </w:rPr>
        <w:t>ов</w:t>
      </w:r>
      <w:r>
        <w:rPr>
          <w:rFonts w:eastAsia="Times New Roman"/>
          <w:color w:val="000000"/>
        </w:rPr>
        <w:t xml:space="preserve"> и принято </w:t>
      </w:r>
      <w:r w:rsidR="00E05F03">
        <w:rPr>
          <w:rFonts w:eastAsia="Times New Roman"/>
          <w:color w:val="000000"/>
        </w:rPr>
        <w:t>3</w:t>
      </w:r>
      <w:r w:rsidR="00FD1DCC">
        <w:rPr>
          <w:rFonts w:eastAsia="Times New Roman"/>
          <w:color w:val="000000"/>
        </w:rPr>
        <w:t>7</w:t>
      </w:r>
      <w:r>
        <w:rPr>
          <w:rFonts w:eastAsia="Times New Roman"/>
          <w:color w:val="000000"/>
        </w:rPr>
        <w:t xml:space="preserve"> решени</w:t>
      </w:r>
      <w:r w:rsidR="00E05F03">
        <w:rPr>
          <w:rFonts w:eastAsia="Times New Roman"/>
          <w:color w:val="000000"/>
        </w:rPr>
        <w:t>й</w:t>
      </w:r>
      <w:r>
        <w:rPr>
          <w:rFonts w:eastAsia="Times New Roman"/>
          <w:color w:val="000000"/>
        </w:rPr>
        <w:t>, касающихся сферы бюджетного, налогового законодательства, деятельности Контрольно-счётной палаты Республики Хакасия</w:t>
      </w:r>
      <w:r w:rsidR="00E05F03">
        <w:rPr>
          <w:rFonts w:eastAsia="Times New Roman"/>
          <w:color w:val="000000"/>
        </w:rPr>
        <w:t xml:space="preserve"> и др</w:t>
      </w:r>
      <w:r w:rsidR="0093433F">
        <w:rPr>
          <w:rFonts w:eastAsia="Times New Roman"/>
          <w:color w:val="000000"/>
        </w:rPr>
        <w:t>угих вопросов.</w:t>
      </w:r>
    </w:p>
    <w:p w:rsidR="00D35C0F" w:rsidRDefault="00D35C0F" w:rsidP="009C2B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gramStart"/>
      <w:r w:rsidRPr="001F30E0">
        <w:rPr>
          <w:szCs w:val="28"/>
        </w:rPr>
        <w:t>В соответствии с планом контрольной</w:t>
      </w:r>
      <w:r>
        <w:t xml:space="preserve"> деятельности Верховного Совета Республики Хакасия на 2025 год, утвержденным постановлением Верховного Совета Республики Хакасия от 25.12.2024 года № 458-18</w:t>
      </w:r>
      <w:r w:rsidR="00176E0D">
        <w:t xml:space="preserve"> (далее – план контрольной деятельности Верховного Совета Республики Хакасия на 2025 год)</w:t>
      </w:r>
      <w:r>
        <w:t>,</w:t>
      </w:r>
      <w:r w:rsidR="009C2BB2">
        <w:t xml:space="preserve"> на заседании комитета рассмотрена информация </w:t>
      </w:r>
      <w:r w:rsidR="009C2BB2">
        <w:rPr>
          <w:rFonts w:ascii="TimesNewRomanPSMT" w:eastAsiaTheme="minorHAnsi" w:hAnsi="TimesNewRomanPSMT" w:cs="TimesNewRomanPSMT"/>
          <w:szCs w:val="28"/>
        </w:rPr>
        <w:t>Министерства</w:t>
      </w:r>
      <w:r w:rsidR="009C2BB2">
        <w:t xml:space="preserve"> </w:t>
      </w:r>
      <w:r w:rsidR="009C2BB2">
        <w:rPr>
          <w:rFonts w:ascii="TimesNewRomanPSMT" w:eastAsiaTheme="minorHAnsi" w:hAnsi="TimesNewRomanPSMT" w:cs="TimesNewRomanPSMT"/>
          <w:szCs w:val="28"/>
        </w:rPr>
        <w:t>имущественных и земельных</w:t>
      </w:r>
      <w:r w:rsidR="009C2BB2">
        <w:t xml:space="preserve"> </w:t>
      </w:r>
      <w:r w:rsidR="009C2BB2">
        <w:rPr>
          <w:rFonts w:ascii="TimesNewRomanPSMT" w:eastAsiaTheme="minorHAnsi" w:hAnsi="TimesNewRomanPSMT" w:cs="TimesNewRomanPSMT"/>
          <w:szCs w:val="28"/>
        </w:rPr>
        <w:t>отношений Республики Хакасия</w:t>
      </w:r>
      <w:r w:rsidR="009C2BB2">
        <w:t xml:space="preserve"> </w:t>
      </w:r>
      <w:r w:rsidR="009C2BB2">
        <w:rPr>
          <w:rFonts w:ascii="TimesNewRomanPSMT" w:eastAsiaTheme="minorHAnsi" w:hAnsi="TimesNewRomanPSMT" w:cs="TimesNewRomanPSMT"/>
          <w:szCs w:val="28"/>
        </w:rPr>
        <w:t>о мероприятиях по увеличению</w:t>
      </w:r>
      <w:r w:rsidR="009C2BB2">
        <w:t xml:space="preserve"> </w:t>
      </w:r>
      <w:r w:rsidR="009C2BB2">
        <w:rPr>
          <w:rFonts w:ascii="TimesNewRomanPSMT" w:eastAsiaTheme="minorHAnsi" w:hAnsi="TimesNewRomanPSMT" w:cs="TimesNewRomanPSMT"/>
          <w:szCs w:val="28"/>
        </w:rPr>
        <w:t>объема поступлений</w:t>
      </w:r>
      <w:r w:rsidR="009C2BB2">
        <w:t xml:space="preserve"> </w:t>
      </w:r>
      <w:r w:rsidR="009C2BB2">
        <w:rPr>
          <w:rFonts w:ascii="TimesNewRomanPSMT" w:eastAsiaTheme="minorHAnsi" w:hAnsi="TimesNewRomanPSMT" w:cs="TimesNewRomanPSMT"/>
          <w:szCs w:val="28"/>
        </w:rPr>
        <w:t>налоговых и неналоговых доходов</w:t>
      </w:r>
      <w:r w:rsidR="009C2BB2">
        <w:t xml:space="preserve"> </w:t>
      </w:r>
      <w:r w:rsidR="009C2BB2">
        <w:rPr>
          <w:rFonts w:ascii="TimesNewRomanPSMT" w:eastAsiaTheme="minorHAnsi" w:hAnsi="TimesNewRomanPSMT" w:cs="TimesNewRomanPSMT"/>
          <w:szCs w:val="28"/>
        </w:rPr>
        <w:t>в консолидированный</w:t>
      </w:r>
      <w:r w:rsidR="009C2BB2">
        <w:t xml:space="preserve"> </w:t>
      </w:r>
      <w:r w:rsidR="009C2BB2">
        <w:rPr>
          <w:rFonts w:ascii="TimesNewRomanPSMT" w:eastAsiaTheme="minorHAnsi" w:hAnsi="TimesNewRomanPSMT" w:cs="TimesNewRomanPSMT"/>
          <w:szCs w:val="28"/>
        </w:rPr>
        <w:t>бюджет Республики</w:t>
      </w:r>
      <w:proofErr w:type="gramEnd"/>
      <w:r w:rsidR="009C2BB2">
        <w:rPr>
          <w:rFonts w:ascii="TimesNewRomanPSMT" w:eastAsiaTheme="minorHAnsi" w:hAnsi="TimesNewRomanPSMT" w:cs="TimesNewRomanPSMT"/>
          <w:szCs w:val="28"/>
        </w:rPr>
        <w:t xml:space="preserve"> Хакасия</w:t>
      </w:r>
      <w:r w:rsidR="00DA65AA">
        <w:rPr>
          <w:rFonts w:ascii="TimesNewRomanPSMT" w:eastAsiaTheme="minorHAnsi" w:hAnsi="TimesNewRomanPSMT" w:cs="TimesNewRomanPSMT"/>
          <w:szCs w:val="28"/>
        </w:rPr>
        <w:t>.</w:t>
      </w:r>
    </w:p>
    <w:p w:rsidR="00517FC4" w:rsidRDefault="00484E38" w:rsidP="00517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</w:rPr>
        <w:t xml:space="preserve">Комитет </w:t>
      </w:r>
      <w:r w:rsidR="00517FC4">
        <w:rPr>
          <w:rFonts w:eastAsia="Times New Roman"/>
          <w:color w:val="000000"/>
        </w:rPr>
        <w:t xml:space="preserve">ежегодно </w:t>
      </w:r>
      <w:r>
        <w:rPr>
          <w:rFonts w:eastAsia="Times New Roman"/>
          <w:color w:val="000000"/>
        </w:rPr>
        <w:t>проводит</w:t>
      </w:r>
      <w:r w:rsidR="00517FC4">
        <w:rPr>
          <w:rFonts w:eastAsia="Times New Roman"/>
          <w:color w:val="000000"/>
        </w:rPr>
        <w:t xml:space="preserve"> анализ и оценк</w:t>
      </w:r>
      <w:r>
        <w:rPr>
          <w:rFonts w:eastAsia="Times New Roman"/>
          <w:color w:val="000000"/>
        </w:rPr>
        <w:t>у</w:t>
      </w:r>
      <w:r w:rsidR="00517FC4">
        <w:rPr>
          <w:rFonts w:eastAsia="Times New Roman"/>
          <w:color w:val="000000"/>
        </w:rPr>
        <w:t xml:space="preserve"> поступлений </w:t>
      </w:r>
      <w:r w:rsidR="00517FC4" w:rsidRPr="00517FC4">
        <w:rPr>
          <w:rFonts w:eastAsia="Times New Roman"/>
          <w:color w:val="000000"/>
          <w:szCs w:val="28"/>
        </w:rPr>
        <w:t xml:space="preserve">налоговых и неналоговых доходов </w:t>
      </w:r>
      <w:r w:rsidR="00517FC4" w:rsidRPr="00517FC4">
        <w:rPr>
          <w:rFonts w:eastAsiaTheme="minorHAnsi"/>
          <w:szCs w:val="28"/>
        </w:rPr>
        <w:t>в консолидированный</w:t>
      </w:r>
      <w:r w:rsidR="00517FC4" w:rsidRPr="00517FC4">
        <w:rPr>
          <w:szCs w:val="28"/>
        </w:rPr>
        <w:t xml:space="preserve"> </w:t>
      </w:r>
      <w:r w:rsidR="00517FC4" w:rsidRPr="00517FC4">
        <w:rPr>
          <w:rFonts w:eastAsiaTheme="minorHAnsi"/>
          <w:szCs w:val="28"/>
        </w:rPr>
        <w:t>бюджет Республики Хакасия</w:t>
      </w:r>
      <w:r w:rsidR="00517FC4">
        <w:rPr>
          <w:rFonts w:eastAsiaTheme="minorHAnsi"/>
          <w:szCs w:val="28"/>
        </w:rPr>
        <w:t xml:space="preserve">, </w:t>
      </w:r>
      <w:r>
        <w:rPr>
          <w:rFonts w:ascii="TimesNewRomanPSMT" w:eastAsiaTheme="minorHAnsi" w:hAnsi="TimesNewRomanPSMT" w:cs="TimesNewRomanPSMT"/>
          <w:szCs w:val="28"/>
        </w:rPr>
        <w:t xml:space="preserve">в том числе от реализации государственного и муниципального имущества и земельных ресурсов, </w:t>
      </w:r>
      <w:r w:rsidR="00517FC4">
        <w:rPr>
          <w:rFonts w:eastAsiaTheme="minorHAnsi"/>
          <w:szCs w:val="28"/>
        </w:rPr>
        <w:t>так как у</w:t>
      </w:r>
      <w:r w:rsidR="00517FC4" w:rsidRPr="00517FC4">
        <w:rPr>
          <w:rFonts w:eastAsia="Times New Roman"/>
          <w:szCs w:val="28"/>
          <w:lang w:eastAsia="ru-RU"/>
        </w:rPr>
        <w:t>правление государственной и муниципальной собственностью представляет собой одно из важных направлений бюджетной политики</w:t>
      </w:r>
      <w:r w:rsidR="00517FC4">
        <w:rPr>
          <w:rFonts w:eastAsia="Times New Roman"/>
          <w:szCs w:val="28"/>
          <w:lang w:eastAsia="ru-RU"/>
        </w:rPr>
        <w:t>.</w:t>
      </w:r>
    </w:p>
    <w:p w:rsidR="000A729F" w:rsidRDefault="008D659D" w:rsidP="00517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Члены комитета</w:t>
      </w:r>
      <w:r w:rsidR="00CA6E48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входят в экспертную группу</w:t>
      </w:r>
      <w:r w:rsidRPr="008D659D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79759C">
        <w:rPr>
          <w:rFonts w:eastAsia="Times New Roman"/>
          <w:color w:val="000000"/>
          <w:szCs w:val="28"/>
          <w:shd w:val="clear" w:color="auto" w:fill="FFFFFF"/>
          <w:lang w:eastAsia="ru-RU"/>
        </w:rPr>
        <w:t>по реализации мероприятий Плана по наращиванию доходной базы консолидированного бюджета Р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еспублики </w:t>
      </w:r>
      <w:r w:rsidRPr="0079759C">
        <w:rPr>
          <w:rFonts w:eastAsia="Times New Roman"/>
          <w:color w:val="000000"/>
          <w:szCs w:val="28"/>
          <w:shd w:val="clear" w:color="auto" w:fill="FFFFFF"/>
          <w:lang w:eastAsia="ru-RU"/>
        </w:rPr>
        <w:t>Х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акасия</w:t>
      </w:r>
      <w:r w:rsidR="003E0070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, созданную при </w:t>
      </w:r>
      <w:r w:rsidR="003E0070">
        <w:rPr>
          <w:rFonts w:ascii="TimesNewRomanPSMT" w:eastAsiaTheme="minorHAnsi" w:hAnsi="TimesNewRomanPSMT" w:cs="TimesNewRomanPSMT"/>
          <w:szCs w:val="28"/>
        </w:rPr>
        <w:t>Министерстве</w:t>
      </w:r>
      <w:r w:rsidR="003E0070">
        <w:t xml:space="preserve"> </w:t>
      </w:r>
      <w:r w:rsidR="003E0070">
        <w:rPr>
          <w:rFonts w:ascii="TimesNewRomanPSMT" w:eastAsiaTheme="minorHAnsi" w:hAnsi="TimesNewRomanPSMT" w:cs="TimesNewRomanPSMT"/>
          <w:szCs w:val="28"/>
        </w:rPr>
        <w:t xml:space="preserve">имущественных </w:t>
      </w:r>
      <w:r w:rsidR="003E0070">
        <w:rPr>
          <w:rFonts w:ascii="TimesNewRomanPSMT" w:eastAsiaTheme="minorHAnsi" w:hAnsi="TimesNewRomanPSMT" w:cs="TimesNewRomanPSMT"/>
          <w:szCs w:val="28"/>
        </w:rPr>
        <w:lastRenderedPageBreak/>
        <w:t>и земельных</w:t>
      </w:r>
      <w:r w:rsidR="003E0070">
        <w:t xml:space="preserve"> </w:t>
      </w:r>
      <w:r w:rsidR="003E0070">
        <w:rPr>
          <w:rFonts w:ascii="TimesNewRomanPSMT" w:eastAsiaTheme="minorHAnsi" w:hAnsi="TimesNewRomanPSMT" w:cs="TimesNewRomanPSMT"/>
          <w:szCs w:val="28"/>
        </w:rPr>
        <w:t>отношений Республики Хакасия</w:t>
      </w:r>
      <w:r w:rsidR="007D2AD5">
        <w:rPr>
          <w:rFonts w:ascii="TimesNewRomanPSMT" w:eastAsiaTheme="minorHAnsi" w:hAnsi="TimesNewRomanPSMT" w:cs="TimesNewRomanPSMT"/>
          <w:szCs w:val="28"/>
        </w:rPr>
        <w:t xml:space="preserve"> (далее – Э</w:t>
      </w:r>
      <w:r w:rsidR="00F751CD">
        <w:rPr>
          <w:rFonts w:ascii="TimesNewRomanPSMT" w:eastAsiaTheme="minorHAnsi" w:hAnsi="TimesNewRomanPSMT" w:cs="TimesNewRomanPSMT"/>
          <w:szCs w:val="28"/>
        </w:rPr>
        <w:t>кспертная группа)</w:t>
      </w:r>
      <w:r w:rsidR="003861C6">
        <w:rPr>
          <w:rFonts w:ascii="TimesNewRomanPSMT" w:eastAsiaTheme="minorHAnsi" w:hAnsi="TimesNewRomanPSMT" w:cs="TimesNewRomanPSMT"/>
          <w:szCs w:val="28"/>
        </w:rPr>
        <w:t xml:space="preserve">, работа которой проходит </w:t>
      </w:r>
      <w:r w:rsidR="003861C6">
        <w:rPr>
          <w:rFonts w:eastAsiaTheme="minorHAnsi"/>
          <w:szCs w:val="28"/>
        </w:rPr>
        <w:t>на постоянной основе.</w:t>
      </w:r>
    </w:p>
    <w:p w:rsidR="00D90FB8" w:rsidRDefault="00795AE7" w:rsidP="00D90F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rFonts w:eastAsia="Times New Roman"/>
          <w:color w:val="000000"/>
        </w:rPr>
        <w:t xml:space="preserve">Комитетом </w:t>
      </w:r>
      <w:r w:rsidR="00D51C57">
        <w:rPr>
          <w:rFonts w:eastAsia="Times New Roman"/>
          <w:color w:val="000000"/>
        </w:rPr>
        <w:t xml:space="preserve">в 2025 году </w:t>
      </w:r>
      <w:r>
        <w:rPr>
          <w:rFonts w:eastAsia="Times New Roman"/>
          <w:color w:val="000000"/>
        </w:rPr>
        <w:t xml:space="preserve">проведено </w:t>
      </w:r>
      <w:r w:rsidR="000E4997">
        <w:rPr>
          <w:rFonts w:eastAsia="Times New Roman"/>
          <w:color w:val="000000"/>
        </w:rPr>
        <w:t xml:space="preserve">выездное заседание в администрацию </w:t>
      </w:r>
      <w:proofErr w:type="spellStart"/>
      <w:r w:rsidR="000E4997">
        <w:rPr>
          <w:rFonts w:eastAsia="Times New Roman"/>
          <w:color w:val="000000"/>
        </w:rPr>
        <w:t>Аскизского</w:t>
      </w:r>
      <w:proofErr w:type="spellEnd"/>
      <w:r w:rsidR="000E4997">
        <w:rPr>
          <w:rFonts w:eastAsia="Times New Roman"/>
          <w:color w:val="000000"/>
        </w:rPr>
        <w:t xml:space="preserve"> района</w:t>
      </w:r>
      <w:r w:rsidR="00401B86">
        <w:rPr>
          <w:rFonts w:eastAsia="Times New Roman"/>
          <w:color w:val="000000"/>
        </w:rPr>
        <w:t xml:space="preserve">, на котором </w:t>
      </w:r>
      <w:r w:rsidR="00401B86">
        <w:rPr>
          <w:rFonts w:eastAsia="Times New Roman"/>
          <w:color w:val="000000"/>
          <w:szCs w:val="28"/>
        </w:rPr>
        <w:t xml:space="preserve">заслушана информация </w:t>
      </w:r>
      <w:r w:rsidR="007A7381">
        <w:rPr>
          <w:szCs w:val="28"/>
        </w:rPr>
        <w:t xml:space="preserve">Министерства экономического развития Республики Хакасия о социально-экономическом развитии муниципального района, Контрольно-счетной палаты Республики Хакасия о реализации региональных проектов Республики Хакасия на территории муниципального района, </w:t>
      </w:r>
      <w:r w:rsidR="00D90FB8">
        <w:rPr>
          <w:szCs w:val="28"/>
        </w:rPr>
        <w:t xml:space="preserve">о рекомендациях Министерства имущественных и земельных отношений Республики Хакасия по наращиванию собственными доходами бюджета муниципального района, а также </w:t>
      </w:r>
      <w:r w:rsidR="00D90FB8" w:rsidRPr="00D90FB8">
        <w:rPr>
          <w:szCs w:val="28"/>
        </w:rPr>
        <w:t xml:space="preserve">информация </w:t>
      </w:r>
      <w:r w:rsidR="00D90FB8" w:rsidRPr="00D90FB8">
        <w:rPr>
          <w:rFonts w:eastAsia="Times New Roman"/>
          <w:szCs w:val="28"/>
          <w:lang w:eastAsia="ru-RU"/>
        </w:rPr>
        <w:t>глав</w:t>
      </w:r>
      <w:r w:rsidR="00D90FB8">
        <w:rPr>
          <w:rFonts w:eastAsia="Times New Roman"/>
          <w:szCs w:val="28"/>
          <w:lang w:eastAsia="ru-RU"/>
        </w:rPr>
        <w:t>ы</w:t>
      </w:r>
      <w:r w:rsidR="00D90FB8" w:rsidRPr="00D90FB8">
        <w:rPr>
          <w:rFonts w:eastAsia="Times New Roman"/>
          <w:szCs w:val="28"/>
          <w:lang w:eastAsia="ru-RU"/>
        </w:rPr>
        <w:t xml:space="preserve"> </w:t>
      </w:r>
      <w:proofErr w:type="spellStart"/>
      <w:r w:rsidR="00D90FB8" w:rsidRPr="00D90FB8">
        <w:rPr>
          <w:rFonts w:eastAsia="Times New Roman"/>
          <w:szCs w:val="28"/>
          <w:lang w:eastAsia="ru-RU"/>
        </w:rPr>
        <w:t>Аскизского</w:t>
      </w:r>
      <w:proofErr w:type="spellEnd"/>
      <w:proofErr w:type="gramEnd"/>
      <w:r w:rsidR="00D90FB8" w:rsidRPr="00D90FB8">
        <w:rPr>
          <w:rFonts w:eastAsia="Times New Roman"/>
          <w:szCs w:val="28"/>
          <w:lang w:eastAsia="ru-RU"/>
        </w:rPr>
        <w:t xml:space="preserve"> района Республики Хакасия</w:t>
      </w:r>
      <w:r w:rsidR="00D90FB8" w:rsidRPr="00D90FB8">
        <w:rPr>
          <w:szCs w:val="28"/>
        </w:rPr>
        <w:t xml:space="preserve"> о финансовой обеспеченности м</w:t>
      </w:r>
      <w:r w:rsidR="00D90FB8">
        <w:rPr>
          <w:szCs w:val="28"/>
        </w:rPr>
        <w:t xml:space="preserve">униципального района, информация </w:t>
      </w:r>
      <w:r w:rsidR="00A273F3">
        <w:rPr>
          <w:szCs w:val="28"/>
        </w:rPr>
        <w:t xml:space="preserve">глав </w:t>
      </w:r>
      <w:proofErr w:type="spellStart"/>
      <w:r w:rsidR="00401B86">
        <w:rPr>
          <w:szCs w:val="28"/>
        </w:rPr>
        <w:t>Есинского</w:t>
      </w:r>
      <w:proofErr w:type="spellEnd"/>
      <w:r w:rsidR="00401B86">
        <w:rPr>
          <w:szCs w:val="28"/>
        </w:rPr>
        <w:t xml:space="preserve"> сельсовета и </w:t>
      </w:r>
      <w:proofErr w:type="spellStart"/>
      <w:r w:rsidR="00401B86">
        <w:rPr>
          <w:szCs w:val="28"/>
        </w:rPr>
        <w:t>Вершино-тёйского</w:t>
      </w:r>
      <w:proofErr w:type="spellEnd"/>
      <w:r w:rsidR="00401B86">
        <w:rPr>
          <w:szCs w:val="28"/>
        </w:rPr>
        <w:t xml:space="preserve"> поссовета </w:t>
      </w:r>
      <w:proofErr w:type="spellStart"/>
      <w:r w:rsidR="00401B86">
        <w:rPr>
          <w:szCs w:val="28"/>
        </w:rPr>
        <w:t>Аскиз</w:t>
      </w:r>
      <w:r w:rsidR="00D90FB8">
        <w:rPr>
          <w:szCs w:val="28"/>
        </w:rPr>
        <w:t>ского</w:t>
      </w:r>
      <w:proofErr w:type="spellEnd"/>
      <w:r w:rsidR="00D90FB8">
        <w:rPr>
          <w:szCs w:val="28"/>
        </w:rPr>
        <w:t xml:space="preserve"> района Республики Хакасия о</w:t>
      </w:r>
      <w:r w:rsidR="00D90FB8" w:rsidRPr="00D90FB8">
        <w:rPr>
          <w:szCs w:val="28"/>
        </w:rPr>
        <w:t xml:space="preserve"> финансовой обеспеченности муниципальных образований сельских и городских поселений</w:t>
      </w:r>
      <w:r w:rsidR="00D90FB8">
        <w:rPr>
          <w:szCs w:val="28"/>
        </w:rPr>
        <w:t xml:space="preserve"> муниципального района.</w:t>
      </w:r>
    </w:p>
    <w:p w:rsidR="009F6A16" w:rsidRDefault="00EE660D" w:rsidP="006157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pacing w:val="-4"/>
          <w:szCs w:val="28"/>
        </w:rPr>
      </w:pPr>
      <w:r w:rsidRPr="00EE660D">
        <w:rPr>
          <w:szCs w:val="28"/>
        </w:rPr>
        <w:t>О</w:t>
      </w:r>
      <w:r w:rsidR="00CE79DE" w:rsidRPr="00EE660D">
        <w:rPr>
          <w:szCs w:val="28"/>
        </w:rPr>
        <w:t>тме</w:t>
      </w:r>
      <w:r w:rsidRPr="00EE660D">
        <w:rPr>
          <w:szCs w:val="28"/>
        </w:rPr>
        <w:t xml:space="preserve">чена </w:t>
      </w:r>
      <w:r w:rsidR="00CE79DE" w:rsidRPr="00EE660D">
        <w:rPr>
          <w:szCs w:val="28"/>
        </w:rPr>
        <w:t>н</w:t>
      </w:r>
      <w:r w:rsidR="00CE79DE" w:rsidRPr="00EE660D">
        <w:rPr>
          <w:spacing w:val="-4"/>
          <w:szCs w:val="28"/>
        </w:rPr>
        <w:t xml:space="preserve">едостаточность собственных доходных источников </w:t>
      </w:r>
      <w:r w:rsidRPr="00EE660D">
        <w:rPr>
          <w:spacing w:val="-4"/>
          <w:szCs w:val="28"/>
        </w:rPr>
        <w:t xml:space="preserve">для выполнения муниципальным образованием </w:t>
      </w:r>
      <w:r>
        <w:rPr>
          <w:spacing w:val="-4"/>
          <w:szCs w:val="28"/>
        </w:rPr>
        <w:t xml:space="preserve">и поселениями </w:t>
      </w:r>
      <w:proofErr w:type="spellStart"/>
      <w:r>
        <w:rPr>
          <w:spacing w:val="-4"/>
          <w:szCs w:val="28"/>
        </w:rPr>
        <w:t>Аскизского</w:t>
      </w:r>
      <w:proofErr w:type="spellEnd"/>
      <w:r>
        <w:rPr>
          <w:spacing w:val="-4"/>
          <w:szCs w:val="28"/>
        </w:rPr>
        <w:t xml:space="preserve"> района Республики Хакасия </w:t>
      </w:r>
      <w:r w:rsidRPr="00EE660D">
        <w:rPr>
          <w:spacing w:val="-4"/>
          <w:szCs w:val="28"/>
        </w:rPr>
        <w:t>своих полномочий по решению вопросов местного значения</w:t>
      </w:r>
      <w:r>
        <w:rPr>
          <w:spacing w:val="-4"/>
          <w:szCs w:val="28"/>
        </w:rPr>
        <w:t>.</w:t>
      </w:r>
      <w:r w:rsidR="0061571B">
        <w:rPr>
          <w:spacing w:val="-4"/>
          <w:szCs w:val="28"/>
        </w:rPr>
        <w:t xml:space="preserve"> </w:t>
      </w:r>
      <w:r w:rsidR="00690415" w:rsidRPr="00652C1E">
        <w:rPr>
          <w:spacing w:val="-4"/>
          <w:szCs w:val="28"/>
        </w:rPr>
        <w:t>Комитетом принято решение р</w:t>
      </w:r>
      <w:r w:rsidR="00F67A6D" w:rsidRPr="00652C1E">
        <w:rPr>
          <w:spacing w:val="-4"/>
          <w:szCs w:val="28"/>
        </w:rPr>
        <w:t xml:space="preserve">екомендовать Главе Республики Хакасия – Председателю Правительства Республики Хакасия </w:t>
      </w:r>
      <w:r w:rsidR="00690415" w:rsidRPr="00652C1E">
        <w:rPr>
          <w:spacing w:val="-4"/>
          <w:szCs w:val="28"/>
        </w:rPr>
        <w:t>оказать дополнительную</w:t>
      </w:r>
      <w:r w:rsidR="00F67A6D" w:rsidRPr="00652C1E">
        <w:rPr>
          <w:spacing w:val="-4"/>
          <w:szCs w:val="28"/>
        </w:rPr>
        <w:t xml:space="preserve"> финансов</w:t>
      </w:r>
      <w:r w:rsidR="00690415" w:rsidRPr="00652C1E">
        <w:rPr>
          <w:spacing w:val="-4"/>
          <w:szCs w:val="28"/>
        </w:rPr>
        <w:t>ую</w:t>
      </w:r>
      <w:r w:rsidR="00F67A6D" w:rsidRPr="00652C1E">
        <w:rPr>
          <w:spacing w:val="-4"/>
          <w:szCs w:val="28"/>
        </w:rPr>
        <w:t xml:space="preserve"> </w:t>
      </w:r>
      <w:r w:rsidR="00690415" w:rsidRPr="00652C1E">
        <w:rPr>
          <w:spacing w:val="-4"/>
          <w:szCs w:val="28"/>
        </w:rPr>
        <w:t>помощь</w:t>
      </w:r>
      <w:r w:rsidR="00F67A6D" w:rsidRPr="00652C1E">
        <w:rPr>
          <w:spacing w:val="-4"/>
          <w:szCs w:val="28"/>
        </w:rPr>
        <w:t xml:space="preserve"> бюджету муниципального образования </w:t>
      </w:r>
      <w:proofErr w:type="spellStart"/>
      <w:r w:rsidR="00F67A6D" w:rsidRPr="00652C1E">
        <w:rPr>
          <w:spacing w:val="-4"/>
          <w:szCs w:val="28"/>
        </w:rPr>
        <w:t>Аскизский</w:t>
      </w:r>
      <w:proofErr w:type="spellEnd"/>
      <w:r w:rsidR="00F67A6D" w:rsidRPr="00652C1E">
        <w:rPr>
          <w:spacing w:val="-4"/>
          <w:szCs w:val="28"/>
        </w:rPr>
        <w:t xml:space="preserve"> район</w:t>
      </w:r>
      <w:r w:rsidR="00690415" w:rsidRPr="00652C1E">
        <w:rPr>
          <w:spacing w:val="-4"/>
          <w:szCs w:val="28"/>
        </w:rPr>
        <w:t xml:space="preserve"> Республики Хакасия, </w:t>
      </w:r>
      <w:r w:rsidR="00F67A6D" w:rsidRPr="00652C1E">
        <w:rPr>
          <w:spacing w:val="-4"/>
          <w:szCs w:val="28"/>
        </w:rPr>
        <w:t xml:space="preserve">бюджетам поселений </w:t>
      </w:r>
      <w:proofErr w:type="spellStart"/>
      <w:r w:rsidR="00F67A6D" w:rsidRPr="00652C1E">
        <w:rPr>
          <w:spacing w:val="-4"/>
          <w:szCs w:val="28"/>
        </w:rPr>
        <w:t>Аскизского</w:t>
      </w:r>
      <w:proofErr w:type="spellEnd"/>
      <w:r w:rsidR="00F67A6D" w:rsidRPr="00652C1E">
        <w:rPr>
          <w:spacing w:val="-4"/>
          <w:szCs w:val="28"/>
        </w:rPr>
        <w:t xml:space="preserve"> района</w:t>
      </w:r>
      <w:r w:rsidR="00690415" w:rsidRPr="00652C1E">
        <w:rPr>
          <w:spacing w:val="-4"/>
          <w:szCs w:val="28"/>
        </w:rPr>
        <w:t xml:space="preserve"> Республики Хакасия.</w:t>
      </w:r>
    </w:p>
    <w:p w:rsidR="009F6A16" w:rsidRPr="0079759C" w:rsidRDefault="00867242" w:rsidP="009F6A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Также, в</w:t>
      </w:r>
      <w:r w:rsidR="00F751CD">
        <w:rPr>
          <w:spacing w:val="-4"/>
          <w:szCs w:val="28"/>
        </w:rPr>
        <w:t xml:space="preserve"> </w:t>
      </w:r>
      <w:proofErr w:type="gramStart"/>
      <w:r w:rsidR="00F751CD">
        <w:rPr>
          <w:spacing w:val="-4"/>
          <w:szCs w:val="28"/>
        </w:rPr>
        <w:t>рамках</w:t>
      </w:r>
      <w:proofErr w:type="gramEnd"/>
      <w:r w:rsidR="00F751CD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работы</w:t>
      </w:r>
      <w:r w:rsidR="00BD39D7">
        <w:rPr>
          <w:spacing w:val="-4"/>
          <w:szCs w:val="28"/>
        </w:rPr>
        <w:t xml:space="preserve"> </w:t>
      </w:r>
      <w:r w:rsidR="007D2AD5">
        <w:rPr>
          <w:spacing w:val="-4"/>
          <w:szCs w:val="28"/>
        </w:rPr>
        <w:t>Э</w:t>
      </w:r>
      <w:r w:rsidR="00782679">
        <w:rPr>
          <w:spacing w:val="-4"/>
          <w:szCs w:val="28"/>
        </w:rPr>
        <w:t>кспертной групп</w:t>
      </w:r>
      <w:r w:rsidR="00CE5C51">
        <w:rPr>
          <w:spacing w:val="-4"/>
          <w:szCs w:val="28"/>
        </w:rPr>
        <w:t>ы</w:t>
      </w:r>
      <w:r>
        <w:rPr>
          <w:spacing w:val="-4"/>
          <w:szCs w:val="28"/>
        </w:rPr>
        <w:t xml:space="preserve"> </w:t>
      </w:r>
      <w:r w:rsidR="007074AE">
        <w:rPr>
          <w:spacing w:val="-4"/>
          <w:szCs w:val="28"/>
        </w:rPr>
        <w:t xml:space="preserve">осуществлены выезды </w:t>
      </w:r>
      <w:r w:rsidR="00B43B93">
        <w:rPr>
          <w:spacing w:val="-4"/>
          <w:szCs w:val="28"/>
        </w:rPr>
        <w:t xml:space="preserve">по домохозяйствам в селе Аскиз, в ходе которых проведены встречи с местными жителями, где </w:t>
      </w:r>
      <w:r w:rsidR="00B43B93" w:rsidRPr="0079759C">
        <w:rPr>
          <w:rFonts w:eastAsia="Times New Roman"/>
          <w:color w:val="000000"/>
          <w:szCs w:val="28"/>
          <w:shd w:val="clear" w:color="auto" w:fill="FFFFFF"/>
          <w:lang w:eastAsia="ru-RU"/>
        </w:rPr>
        <w:t>обсуждались вопросы, связанные с использованием имущества и земельных участков.</w:t>
      </w:r>
      <w:r w:rsidR="009F6A16" w:rsidRPr="009F6A16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9F6A16" w:rsidRPr="0079759C">
        <w:rPr>
          <w:rFonts w:eastAsia="Times New Roman"/>
          <w:color w:val="000000"/>
          <w:szCs w:val="28"/>
          <w:shd w:val="clear" w:color="auto" w:fill="FFFFFF"/>
          <w:lang w:eastAsia="ru-RU"/>
        </w:rPr>
        <w:t>Особое внимание уделялось вопросам налогообложения и учета объектов недвижимости</w:t>
      </w:r>
      <w:r w:rsidR="009F6A16">
        <w:rPr>
          <w:rFonts w:eastAsia="Times New Roman"/>
          <w:color w:val="000000"/>
          <w:szCs w:val="28"/>
          <w:shd w:val="clear" w:color="auto" w:fill="FFFFFF"/>
          <w:lang w:eastAsia="ru-RU"/>
        </w:rPr>
        <w:t>, гражданам</w:t>
      </w:r>
      <w:r w:rsidR="009F6A16" w:rsidRPr="0079759C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разъясн</w:t>
      </w:r>
      <w:r w:rsidR="009F6A16">
        <w:rPr>
          <w:rFonts w:eastAsia="Times New Roman"/>
          <w:color w:val="000000"/>
          <w:szCs w:val="28"/>
          <w:shd w:val="clear" w:color="auto" w:fill="FFFFFF"/>
          <w:lang w:eastAsia="ru-RU"/>
        </w:rPr>
        <w:t>ены</w:t>
      </w:r>
      <w:r w:rsidR="009F6A16" w:rsidRPr="0079759C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порядок регистрации прав на недвижимость и необходимость своевременной уплаты налогов.</w:t>
      </w:r>
    </w:p>
    <w:p w:rsidR="00F67A6D" w:rsidRPr="00652C1E" w:rsidRDefault="00F67A6D" w:rsidP="007B25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</w:p>
    <w:p w:rsidR="007B258B" w:rsidRDefault="0019425E" w:rsidP="007B25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652C1E">
        <w:rPr>
          <w:rFonts w:eastAsia="Times New Roman"/>
          <w:color w:val="000000"/>
          <w:szCs w:val="28"/>
        </w:rPr>
        <w:t xml:space="preserve">Комитетом </w:t>
      </w:r>
      <w:r w:rsidRPr="00652C1E">
        <w:rPr>
          <w:szCs w:val="28"/>
        </w:rPr>
        <w:t>осуществлена подготовка и проведение</w:t>
      </w:r>
      <w:r w:rsidRPr="00652C1E">
        <w:rPr>
          <w:rFonts w:eastAsia="Times New Roman"/>
          <w:color w:val="000000"/>
          <w:szCs w:val="28"/>
        </w:rPr>
        <w:t xml:space="preserve"> </w:t>
      </w:r>
      <w:r w:rsidR="00D8220A" w:rsidRPr="00652C1E">
        <w:rPr>
          <w:rFonts w:eastAsia="Times New Roman"/>
          <w:color w:val="000000"/>
          <w:szCs w:val="28"/>
        </w:rPr>
        <w:t>3</w:t>
      </w:r>
      <w:r w:rsidRPr="00652C1E">
        <w:rPr>
          <w:rFonts w:eastAsia="Times New Roman"/>
          <w:color w:val="000000"/>
          <w:szCs w:val="28"/>
        </w:rPr>
        <w:t xml:space="preserve"> заседаний </w:t>
      </w:r>
      <w:r w:rsidR="007B258B" w:rsidRPr="00652C1E">
        <w:rPr>
          <w:rFonts w:eastAsia="Times New Roman"/>
          <w:color w:val="000000"/>
          <w:szCs w:val="28"/>
        </w:rPr>
        <w:t>э</w:t>
      </w:r>
      <w:r w:rsidRPr="00652C1E">
        <w:rPr>
          <w:rFonts w:eastAsia="Times New Roman"/>
          <w:color w:val="000000"/>
          <w:szCs w:val="28"/>
        </w:rPr>
        <w:t xml:space="preserve">кспертного совета по бюджету и налоговой политике при Верховном Совете Республики Хакасия, </w:t>
      </w:r>
      <w:r w:rsidR="00490CE3">
        <w:rPr>
          <w:rFonts w:eastAsia="Times New Roman"/>
          <w:color w:val="000000"/>
          <w:szCs w:val="28"/>
        </w:rPr>
        <w:t xml:space="preserve">а также 1 рабочее совещание экспертного совета, </w:t>
      </w:r>
      <w:r w:rsidR="007B258B" w:rsidRPr="00652C1E">
        <w:rPr>
          <w:rFonts w:eastAsia="Times New Roman"/>
          <w:color w:val="000000"/>
          <w:szCs w:val="28"/>
        </w:rPr>
        <w:t xml:space="preserve">на </w:t>
      </w:r>
      <w:r w:rsidR="007B258B">
        <w:rPr>
          <w:rFonts w:eastAsia="Times New Roman"/>
          <w:color w:val="000000"/>
        </w:rPr>
        <w:t>которых рассмотрены вопросы</w:t>
      </w:r>
      <w:r w:rsidR="00D8220A">
        <w:rPr>
          <w:rFonts w:eastAsia="Times New Roman"/>
          <w:color w:val="000000"/>
        </w:rPr>
        <w:t xml:space="preserve"> о</w:t>
      </w:r>
      <w:r w:rsidR="007B258B">
        <w:rPr>
          <w:rFonts w:eastAsia="Times New Roman"/>
          <w:color w:val="000000"/>
        </w:rPr>
        <w:t>:</w:t>
      </w:r>
    </w:p>
    <w:p w:rsidR="00D8220A" w:rsidRPr="00D8220A" w:rsidRDefault="00D8220A" w:rsidP="00D822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proofErr w:type="gramStart"/>
      <w:r w:rsidRPr="00D8220A">
        <w:rPr>
          <w:szCs w:val="28"/>
        </w:rPr>
        <w:t>подходах</w:t>
      </w:r>
      <w:proofErr w:type="gramEnd"/>
      <w:r w:rsidRPr="00D8220A">
        <w:rPr>
          <w:szCs w:val="28"/>
        </w:rPr>
        <w:t xml:space="preserve"> к распределению финансовой помощи муниципальным образованиям Республики Хакасия</w:t>
      </w:r>
      <w:r>
        <w:rPr>
          <w:szCs w:val="28"/>
        </w:rPr>
        <w:t>;</w:t>
      </w:r>
    </w:p>
    <w:p w:rsidR="00D8220A" w:rsidRPr="00D8220A" w:rsidRDefault="00D8220A" w:rsidP="00D822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proofErr w:type="gramStart"/>
      <w:r w:rsidRPr="00D8220A">
        <w:rPr>
          <w:rFonts w:eastAsia="Times New Roman"/>
          <w:szCs w:val="28"/>
        </w:rPr>
        <w:t>рассмотрении</w:t>
      </w:r>
      <w:proofErr w:type="gramEnd"/>
      <w:r w:rsidRPr="00D8220A">
        <w:rPr>
          <w:rFonts w:eastAsia="Times New Roman"/>
          <w:szCs w:val="28"/>
        </w:rPr>
        <w:t xml:space="preserve"> проекта закона </w:t>
      </w:r>
      <w:r w:rsidRPr="00D8220A">
        <w:rPr>
          <w:rFonts w:eastAsia="Times New Roman"/>
          <w:color w:val="000000"/>
          <w:szCs w:val="28"/>
        </w:rPr>
        <w:t>Республики Хакасия</w:t>
      </w:r>
      <w:r>
        <w:rPr>
          <w:rFonts w:eastAsia="Times New Roman"/>
          <w:color w:val="000000"/>
          <w:szCs w:val="28"/>
        </w:rPr>
        <w:t xml:space="preserve"> </w:t>
      </w:r>
      <w:r w:rsidRPr="00D8220A">
        <w:rPr>
          <w:rFonts w:eastAsia="Times New Roman"/>
          <w:color w:val="000000"/>
          <w:szCs w:val="28"/>
        </w:rPr>
        <w:t>«</w:t>
      </w:r>
      <w:r w:rsidRPr="00D8220A">
        <w:rPr>
          <w:szCs w:val="28"/>
        </w:rPr>
        <w:t>О внесении изменений в Закон Республики Хакасия «О бюджетном процессе и межбюджетных отношениях в Республике Хакасия»</w:t>
      </w:r>
      <w:r>
        <w:rPr>
          <w:szCs w:val="28"/>
        </w:rPr>
        <w:t>;</w:t>
      </w:r>
    </w:p>
    <w:p w:rsidR="00D8220A" w:rsidRPr="00D8220A" w:rsidRDefault="00D8220A" w:rsidP="00D822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D8220A">
        <w:rPr>
          <w:color w:val="000000" w:themeColor="text1"/>
          <w:szCs w:val="28"/>
        </w:rPr>
        <w:t>рассмотрении</w:t>
      </w:r>
      <w:proofErr w:type="gramEnd"/>
      <w:r w:rsidRPr="00D8220A">
        <w:rPr>
          <w:color w:val="000000" w:themeColor="text1"/>
          <w:szCs w:val="28"/>
        </w:rPr>
        <w:t xml:space="preserve"> Отчета Главы Республики Хакасия – Председателя Правительства Республики Хакасия В.О. Коновалова о результатах деятельности Правительства Республики Хакасия по итогам 2024 года</w:t>
      </w:r>
      <w:r>
        <w:rPr>
          <w:color w:val="000000" w:themeColor="text1"/>
          <w:szCs w:val="28"/>
        </w:rPr>
        <w:t>;</w:t>
      </w:r>
    </w:p>
    <w:p w:rsidR="00D8220A" w:rsidRDefault="00D8220A" w:rsidP="00D8220A">
      <w:pPr>
        <w:tabs>
          <w:tab w:val="left" w:pos="4678"/>
          <w:tab w:val="left" w:pos="4820"/>
        </w:tabs>
        <w:spacing w:after="0" w:line="240" w:lineRule="auto"/>
        <w:ind w:firstLine="709"/>
        <w:jc w:val="both"/>
        <w:rPr>
          <w:rFonts w:eastAsia="PT Astra Serif"/>
          <w:szCs w:val="28"/>
        </w:rPr>
      </w:pPr>
      <w:proofErr w:type="gramStart"/>
      <w:r w:rsidRPr="00D8220A">
        <w:rPr>
          <w:szCs w:val="28"/>
        </w:rPr>
        <w:lastRenderedPageBreak/>
        <w:t>рассмотрении</w:t>
      </w:r>
      <w:proofErr w:type="gramEnd"/>
      <w:r w:rsidRPr="00D8220A">
        <w:rPr>
          <w:szCs w:val="28"/>
        </w:rPr>
        <w:t xml:space="preserve"> </w:t>
      </w:r>
      <w:r w:rsidRPr="00D8220A">
        <w:rPr>
          <w:rFonts w:eastAsia="PT Astra Serif"/>
          <w:szCs w:val="28"/>
        </w:rPr>
        <w:t>проекта закона Республики Хакасия «О внесении изменений в приложение к Закону Республики Хакасия  «Об утверждении Стратегии социально-экономического развития Республики Хакасия до 2030 года»</w:t>
      </w:r>
      <w:r>
        <w:rPr>
          <w:rFonts w:eastAsia="PT Astra Serif"/>
          <w:szCs w:val="28"/>
        </w:rPr>
        <w:t>;</w:t>
      </w:r>
    </w:p>
    <w:p w:rsidR="00D8220A" w:rsidRPr="00D8220A" w:rsidRDefault="00D8220A" w:rsidP="00D8220A">
      <w:pPr>
        <w:tabs>
          <w:tab w:val="left" w:pos="4678"/>
          <w:tab w:val="left" w:pos="4820"/>
        </w:tabs>
        <w:spacing w:after="0" w:line="240" w:lineRule="auto"/>
        <w:ind w:firstLine="709"/>
        <w:jc w:val="both"/>
        <w:rPr>
          <w:rFonts w:eastAsia="PT Astra Serif"/>
          <w:szCs w:val="28"/>
        </w:rPr>
      </w:pPr>
      <w:proofErr w:type="gramStart"/>
      <w:r w:rsidRPr="00D8220A">
        <w:rPr>
          <w:rFonts w:eastAsia="Times New Roman"/>
          <w:szCs w:val="28"/>
        </w:rPr>
        <w:t>рассмотрении</w:t>
      </w:r>
      <w:proofErr w:type="gramEnd"/>
      <w:r w:rsidRPr="00D8220A">
        <w:rPr>
          <w:rFonts w:eastAsia="Times New Roman"/>
          <w:szCs w:val="28"/>
        </w:rPr>
        <w:t xml:space="preserve"> проекта закона </w:t>
      </w:r>
      <w:r w:rsidRPr="00D8220A">
        <w:rPr>
          <w:rFonts w:eastAsia="Times New Roman"/>
          <w:color w:val="000000"/>
          <w:szCs w:val="28"/>
        </w:rPr>
        <w:t>Республики Хакасия</w:t>
      </w:r>
      <w:r>
        <w:rPr>
          <w:rFonts w:eastAsia="Times New Roman"/>
          <w:color w:val="000000"/>
          <w:szCs w:val="28"/>
        </w:rPr>
        <w:t xml:space="preserve"> </w:t>
      </w:r>
      <w:r w:rsidRPr="00D8220A">
        <w:rPr>
          <w:rFonts w:eastAsia="Times New Roman"/>
          <w:color w:val="000000"/>
          <w:szCs w:val="28"/>
        </w:rPr>
        <w:t xml:space="preserve">«О республиканском бюджете Республики Хакасия на 2026 </w:t>
      </w:r>
      <w:r w:rsidRPr="00D8220A">
        <w:rPr>
          <w:rFonts w:eastAsia="Times New Roman"/>
          <w:szCs w:val="28"/>
        </w:rPr>
        <w:t>год и на плановый период 2027 и 2028 годов</w:t>
      </w:r>
      <w:r>
        <w:rPr>
          <w:rFonts w:eastAsia="Times New Roman"/>
          <w:szCs w:val="28"/>
        </w:rPr>
        <w:t>.</w:t>
      </w:r>
    </w:p>
    <w:p w:rsidR="00FF0FB2" w:rsidRPr="00FF0FB2" w:rsidRDefault="00FF0FB2" w:rsidP="00FF0FB2">
      <w:pPr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FF0FB2">
        <w:rPr>
          <w:rFonts w:eastAsiaTheme="minorHAnsi"/>
          <w:szCs w:val="28"/>
        </w:rPr>
        <w:t xml:space="preserve">По итогам проведенных заседаний </w:t>
      </w:r>
      <w:r>
        <w:rPr>
          <w:rFonts w:eastAsiaTheme="minorHAnsi"/>
          <w:szCs w:val="28"/>
        </w:rPr>
        <w:t>в адрес Главы Республики Хакасия – Председателя Правительства Республики Хакасия, Правительства Республики Хакасия подготовлен</w:t>
      </w:r>
      <w:r w:rsidR="009125BD">
        <w:rPr>
          <w:rFonts w:eastAsiaTheme="minorHAnsi"/>
          <w:szCs w:val="28"/>
        </w:rPr>
        <w:t>ы</w:t>
      </w:r>
      <w:r>
        <w:rPr>
          <w:rFonts w:eastAsiaTheme="minorHAnsi"/>
          <w:szCs w:val="28"/>
        </w:rPr>
        <w:t xml:space="preserve"> и направлен</w:t>
      </w:r>
      <w:r w:rsidR="009125BD">
        <w:rPr>
          <w:rFonts w:eastAsiaTheme="minorHAnsi"/>
          <w:szCs w:val="28"/>
        </w:rPr>
        <w:t>ы</w:t>
      </w:r>
      <w:r>
        <w:rPr>
          <w:rFonts w:eastAsiaTheme="minorHAnsi"/>
          <w:szCs w:val="28"/>
        </w:rPr>
        <w:t xml:space="preserve"> </w:t>
      </w:r>
      <w:r w:rsidR="00DA52FF">
        <w:rPr>
          <w:rFonts w:eastAsiaTheme="minorHAnsi"/>
          <w:szCs w:val="28"/>
        </w:rPr>
        <w:t>1</w:t>
      </w:r>
      <w:r>
        <w:rPr>
          <w:rFonts w:eastAsiaTheme="minorHAnsi"/>
          <w:szCs w:val="28"/>
        </w:rPr>
        <w:t>3</w:t>
      </w:r>
      <w:r w:rsidRPr="00FF0FB2">
        <w:rPr>
          <w:rFonts w:eastAsiaTheme="minorHAnsi"/>
          <w:szCs w:val="28"/>
        </w:rPr>
        <w:t xml:space="preserve"> рекомендаци</w:t>
      </w:r>
      <w:r w:rsidR="00DA52FF">
        <w:rPr>
          <w:rFonts w:eastAsiaTheme="minorHAnsi"/>
          <w:szCs w:val="28"/>
        </w:rPr>
        <w:t>й</w:t>
      </w:r>
      <w:r w:rsidR="00E10652">
        <w:rPr>
          <w:rFonts w:eastAsiaTheme="minorHAnsi"/>
          <w:szCs w:val="28"/>
        </w:rPr>
        <w:t>.</w:t>
      </w:r>
    </w:p>
    <w:p w:rsidR="003F4B97" w:rsidRDefault="007F7D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  <w:r w:rsidRPr="00E800C7">
        <w:rPr>
          <w:rFonts w:eastAsia="Times New Roman"/>
          <w:color w:val="000000"/>
          <w:szCs w:val="28"/>
        </w:rPr>
        <w:t>В 202</w:t>
      </w:r>
      <w:r w:rsidR="00A21A12">
        <w:rPr>
          <w:rFonts w:eastAsia="Times New Roman"/>
          <w:color w:val="000000"/>
          <w:szCs w:val="28"/>
        </w:rPr>
        <w:t>5</w:t>
      </w:r>
      <w:r w:rsidRPr="00E800C7">
        <w:rPr>
          <w:rFonts w:eastAsia="Times New Roman"/>
          <w:color w:val="000000"/>
          <w:szCs w:val="28"/>
        </w:rPr>
        <w:t xml:space="preserve"> году председатель комитета входил в состав </w:t>
      </w:r>
      <w:r w:rsidR="0033700A">
        <w:rPr>
          <w:rFonts w:eastAsia="Times New Roman"/>
          <w:color w:val="000000"/>
          <w:szCs w:val="28"/>
        </w:rPr>
        <w:t xml:space="preserve">Экспертной группы, </w:t>
      </w:r>
      <w:r w:rsidRPr="00E800C7">
        <w:rPr>
          <w:rFonts w:eastAsia="Times New Roman"/>
          <w:color w:val="000000"/>
          <w:szCs w:val="28"/>
        </w:rPr>
        <w:t>Комиссии Правления Территориального фонда обязательного медицинского страхования Республики Хакасия, К</w:t>
      </w:r>
      <w:r w:rsidRPr="00E800C7">
        <w:rPr>
          <w:rStyle w:val="FontStyle13"/>
          <w:sz w:val="28"/>
          <w:szCs w:val="28"/>
        </w:rPr>
        <w:t>оординационного совета Межрегиональной ассоциации экономического взаимодействия субъектов Российской Федерации «Сибирское соглашение» по финансам, налогам и бюджету</w:t>
      </w:r>
      <w:r w:rsidR="001F7AA5">
        <w:rPr>
          <w:rStyle w:val="FontStyle13"/>
          <w:sz w:val="28"/>
          <w:szCs w:val="28"/>
        </w:rPr>
        <w:t xml:space="preserve"> (далее – </w:t>
      </w:r>
      <w:r w:rsidR="001F7AA5" w:rsidRPr="009125BD">
        <w:rPr>
          <w:szCs w:val="28"/>
        </w:rPr>
        <w:t>КС МАСС по финансам, налогам и бюджету</w:t>
      </w:r>
      <w:r w:rsidR="001F7AA5">
        <w:rPr>
          <w:rStyle w:val="FontStyle13"/>
          <w:sz w:val="28"/>
          <w:szCs w:val="28"/>
        </w:rPr>
        <w:t>)</w:t>
      </w:r>
      <w:r w:rsidRPr="00E800C7">
        <w:rPr>
          <w:rFonts w:eastAsia="Times New Roman"/>
          <w:color w:val="000000"/>
          <w:szCs w:val="28"/>
        </w:rPr>
        <w:t>.</w:t>
      </w:r>
    </w:p>
    <w:p w:rsidR="00BA4AFC" w:rsidRPr="00E800C7" w:rsidRDefault="00BA4A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>Члены комитета принимали активное участие в работе сессий представительных органов местного самоуправления.</w:t>
      </w:r>
    </w:p>
    <w:p w:rsidR="00C57C7C" w:rsidRDefault="00C57C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</w:p>
    <w:p w:rsidR="003F4B97" w:rsidRDefault="000F3E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 202</w:t>
      </w:r>
      <w:r w:rsidR="00A21A12">
        <w:rPr>
          <w:rFonts w:eastAsia="Times New Roman"/>
          <w:color w:val="000000"/>
          <w:szCs w:val="28"/>
        </w:rPr>
        <w:t>5</w:t>
      </w:r>
      <w:r>
        <w:rPr>
          <w:rFonts w:eastAsia="Times New Roman"/>
          <w:color w:val="000000"/>
          <w:szCs w:val="28"/>
        </w:rPr>
        <w:t xml:space="preserve"> году к</w:t>
      </w:r>
      <w:r w:rsidR="007F7D55">
        <w:rPr>
          <w:rFonts w:eastAsia="Times New Roman"/>
          <w:color w:val="000000"/>
          <w:szCs w:val="28"/>
        </w:rPr>
        <w:t xml:space="preserve">омитетом </w:t>
      </w:r>
      <w:r w:rsidR="00630837">
        <w:rPr>
          <w:rFonts w:eastAsia="Times New Roman"/>
          <w:color w:val="000000"/>
          <w:szCs w:val="28"/>
        </w:rPr>
        <w:t>проведены</w:t>
      </w:r>
      <w:r w:rsidR="00BD2037">
        <w:rPr>
          <w:rFonts w:eastAsia="Times New Roman"/>
          <w:color w:val="000000"/>
          <w:szCs w:val="28"/>
        </w:rPr>
        <w:t xml:space="preserve"> рабочие совещания</w:t>
      </w:r>
      <w:r w:rsidR="00630837">
        <w:rPr>
          <w:rFonts w:eastAsia="Times New Roman"/>
          <w:color w:val="000000"/>
          <w:szCs w:val="28"/>
        </w:rPr>
        <w:t>:</w:t>
      </w:r>
    </w:p>
    <w:p w:rsidR="00D00700" w:rsidRPr="00855D19" w:rsidRDefault="00855D19" w:rsidP="009125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b/>
          <w:i/>
          <w:szCs w:val="28"/>
        </w:rPr>
      </w:pPr>
      <w:r w:rsidRPr="00855D19">
        <w:rPr>
          <w:i/>
          <w:szCs w:val="28"/>
        </w:rPr>
        <w:t>по вопросу установления пониженных налоговых ставок по упрощенной системе налогообложения для участников специальной военной операции</w:t>
      </w:r>
      <w:r w:rsidR="009004E9" w:rsidRPr="009004E9">
        <w:rPr>
          <w:szCs w:val="28"/>
        </w:rPr>
        <w:t xml:space="preserve"> </w:t>
      </w:r>
      <w:r w:rsidR="009004E9">
        <w:rPr>
          <w:szCs w:val="28"/>
        </w:rPr>
        <w:t xml:space="preserve">с представителями </w:t>
      </w:r>
      <w:r w:rsidR="00A725E9" w:rsidRPr="009125BD">
        <w:rPr>
          <w:szCs w:val="28"/>
        </w:rPr>
        <w:t>У</w:t>
      </w:r>
      <w:r w:rsidR="00A725E9">
        <w:rPr>
          <w:szCs w:val="28"/>
        </w:rPr>
        <w:t xml:space="preserve">правления </w:t>
      </w:r>
      <w:r w:rsidR="00A725E9" w:rsidRPr="009125BD">
        <w:rPr>
          <w:szCs w:val="28"/>
        </w:rPr>
        <w:t>Ф</w:t>
      </w:r>
      <w:r w:rsidR="00A725E9">
        <w:rPr>
          <w:szCs w:val="28"/>
        </w:rPr>
        <w:t>едеральной налоговой службы</w:t>
      </w:r>
      <w:r w:rsidR="00A725E9" w:rsidRPr="009125BD">
        <w:rPr>
          <w:szCs w:val="28"/>
        </w:rPr>
        <w:t xml:space="preserve"> по Р</w:t>
      </w:r>
      <w:r w:rsidR="00A725E9">
        <w:rPr>
          <w:szCs w:val="28"/>
        </w:rPr>
        <w:t xml:space="preserve">еспублике </w:t>
      </w:r>
      <w:r w:rsidR="00A725E9" w:rsidRPr="009125BD">
        <w:rPr>
          <w:szCs w:val="28"/>
        </w:rPr>
        <w:t>Х</w:t>
      </w:r>
      <w:r w:rsidR="00A725E9">
        <w:rPr>
          <w:szCs w:val="28"/>
        </w:rPr>
        <w:t xml:space="preserve">акасия, </w:t>
      </w:r>
      <w:r w:rsidR="009004E9">
        <w:rPr>
          <w:szCs w:val="28"/>
        </w:rPr>
        <w:t xml:space="preserve">Министерства </w:t>
      </w:r>
      <w:r w:rsidR="00A725E9">
        <w:rPr>
          <w:szCs w:val="28"/>
        </w:rPr>
        <w:t xml:space="preserve">финансов </w:t>
      </w:r>
      <w:r w:rsidR="009004E9">
        <w:rPr>
          <w:szCs w:val="28"/>
        </w:rPr>
        <w:t>Республики Хакасия</w:t>
      </w:r>
      <w:r w:rsidR="0017683A">
        <w:rPr>
          <w:szCs w:val="28"/>
        </w:rPr>
        <w:t>, Министерства труда и социальной защиты Республики Хакасия;</w:t>
      </w:r>
    </w:p>
    <w:p w:rsidR="009004E9" w:rsidRDefault="00802436" w:rsidP="009125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i/>
          <w:szCs w:val="28"/>
        </w:rPr>
      </w:pPr>
      <w:proofErr w:type="gramStart"/>
      <w:r>
        <w:rPr>
          <w:i/>
          <w:szCs w:val="28"/>
        </w:rPr>
        <w:t xml:space="preserve">о </w:t>
      </w:r>
      <w:r w:rsidRPr="00802436">
        <w:rPr>
          <w:i/>
          <w:szCs w:val="28"/>
        </w:rPr>
        <w:t>реализации мероприятий по списанию две трети задолженности регионов по бюджетным кредитам</w:t>
      </w:r>
      <w:r w:rsidRPr="00802436">
        <w:rPr>
          <w:color w:val="252C32"/>
          <w:spacing w:val="-5"/>
          <w:szCs w:val="28"/>
          <w:shd w:val="clear" w:color="auto" w:fill="FFFFFF"/>
        </w:rPr>
        <w:t xml:space="preserve"> </w:t>
      </w:r>
      <w:r>
        <w:rPr>
          <w:color w:val="252C32"/>
          <w:spacing w:val="-5"/>
          <w:szCs w:val="28"/>
          <w:shd w:val="clear" w:color="auto" w:fill="FFFFFF"/>
        </w:rPr>
        <w:t>с Министерством финансов Республики Хакасия</w:t>
      </w:r>
      <w:r w:rsidR="002A4EF5">
        <w:rPr>
          <w:color w:val="252C32"/>
          <w:spacing w:val="-5"/>
          <w:szCs w:val="28"/>
          <w:shd w:val="clear" w:color="auto" w:fill="FFFFFF"/>
        </w:rPr>
        <w:t xml:space="preserve"> (в рамках реализации </w:t>
      </w:r>
      <w:r w:rsidR="002A4EF5" w:rsidRPr="002A4EF5">
        <w:rPr>
          <w:rFonts w:ascii="TimesNewRomanPSMT" w:hAnsi="TimesNewRomanPSMT" w:cs="TimesNewRomanPSMT"/>
          <w:szCs w:val="28"/>
        </w:rPr>
        <w:t>Плана</w:t>
      </w:r>
      <w:r w:rsidR="002A4EF5" w:rsidRPr="002A4EF5">
        <w:rPr>
          <w:spacing w:val="-2"/>
          <w:szCs w:val="28"/>
        </w:rPr>
        <w:t xml:space="preserve"> </w:t>
      </w:r>
      <w:r w:rsidR="002A4EF5" w:rsidRPr="002A4EF5">
        <w:rPr>
          <w:rFonts w:ascii="TimesNewRomanPSMT" w:hAnsi="TimesNewRomanPSMT" w:cs="TimesNewRomanPSMT"/>
          <w:szCs w:val="28"/>
        </w:rPr>
        <w:t>мероприятий Верховного Совета Республики Хакасия по реализации</w:t>
      </w:r>
      <w:r w:rsidR="002A4EF5" w:rsidRPr="002A4EF5">
        <w:rPr>
          <w:spacing w:val="-2"/>
          <w:szCs w:val="28"/>
        </w:rPr>
        <w:t xml:space="preserve"> </w:t>
      </w:r>
      <w:r w:rsidR="002A4EF5" w:rsidRPr="002A4EF5">
        <w:rPr>
          <w:rFonts w:ascii="TimesNewRomanPSMT" w:hAnsi="TimesNewRomanPSMT" w:cs="TimesNewRomanPSMT"/>
          <w:szCs w:val="28"/>
        </w:rPr>
        <w:t>Послания Президента Российской Федерации Федеральному Собранию</w:t>
      </w:r>
      <w:r w:rsidR="002A4EF5" w:rsidRPr="002A4EF5">
        <w:rPr>
          <w:spacing w:val="-2"/>
          <w:szCs w:val="28"/>
        </w:rPr>
        <w:t xml:space="preserve"> </w:t>
      </w:r>
      <w:r w:rsidR="002A4EF5" w:rsidRPr="002A4EF5">
        <w:rPr>
          <w:rFonts w:ascii="TimesNewRomanPSMT" w:hAnsi="TimesNewRomanPSMT" w:cs="TimesNewRomanPSMT"/>
          <w:szCs w:val="28"/>
        </w:rPr>
        <w:t>Российской Федерации от 29 февраля 2024 года, утвержденного</w:t>
      </w:r>
      <w:r w:rsidR="002A4EF5" w:rsidRPr="002A4EF5">
        <w:rPr>
          <w:spacing w:val="-2"/>
          <w:szCs w:val="28"/>
        </w:rPr>
        <w:t xml:space="preserve"> </w:t>
      </w:r>
      <w:r w:rsidR="002A4EF5" w:rsidRPr="002A4EF5">
        <w:rPr>
          <w:rFonts w:ascii="TimesNewRomanPSMT" w:hAnsi="TimesNewRomanPSMT" w:cs="TimesNewRomanPSMT"/>
          <w:szCs w:val="28"/>
        </w:rPr>
        <w:t>Постановлением Верховного Совета Республики Хакасия от 27 марта 2024 года</w:t>
      </w:r>
      <w:r w:rsidR="002A4EF5" w:rsidRPr="002A4EF5">
        <w:rPr>
          <w:spacing w:val="-2"/>
          <w:szCs w:val="28"/>
        </w:rPr>
        <w:t xml:space="preserve"> </w:t>
      </w:r>
      <w:r w:rsidR="002A4EF5" w:rsidRPr="002A4EF5">
        <w:rPr>
          <w:rFonts w:ascii="TimesNewRomanPSMT" w:hAnsi="TimesNewRomanPSMT" w:cs="TimesNewRomanPSMT"/>
          <w:szCs w:val="28"/>
        </w:rPr>
        <w:t>№ 196-7</w:t>
      </w:r>
      <w:r w:rsidR="002A4EF5">
        <w:rPr>
          <w:color w:val="252C32"/>
          <w:spacing w:val="-5"/>
          <w:szCs w:val="28"/>
          <w:shd w:val="clear" w:color="auto" w:fill="FFFFFF"/>
        </w:rPr>
        <w:t>)</w:t>
      </w:r>
      <w:r>
        <w:rPr>
          <w:color w:val="252C32"/>
          <w:spacing w:val="-5"/>
          <w:szCs w:val="28"/>
          <w:shd w:val="clear" w:color="auto" w:fill="FFFFFF"/>
        </w:rPr>
        <w:t>;</w:t>
      </w:r>
      <w:proofErr w:type="gramEnd"/>
    </w:p>
    <w:p w:rsidR="0067217E" w:rsidRDefault="0067217E" w:rsidP="006721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по проекту закона Республики Хакасия </w:t>
      </w:r>
      <w:r w:rsidR="00674A42">
        <w:rPr>
          <w:i/>
          <w:szCs w:val="28"/>
        </w:rPr>
        <w:t xml:space="preserve">№ 15-37/43-8 </w:t>
      </w:r>
      <w:r>
        <w:rPr>
          <w:i/>
          <w:szCs w:val="28"/>
        </w:rPr>
        <w:t xml:space="preserve">«О внесении изменений в Закон Республики Хакасия «О бюджетном процессе и межбюджетных отношениях в Республике Хакасия» </w:t>
      </w:r>
      <w:r>
        <w:rPr>
          <w:color w:val="252C32"/>
          <w:spacing w:val="-5"/>
          <w:szCs w:val="28"/>
          <w:shd w:val="clear" w:color="auto" w:fill="FFFFFF"/>
        </w:rPr>
        <w:t>с Министерством финансов Республики Хакасия;</w:t>
      </w:r>
    </w:p>
    <w:p w:rsidR="009E182D" w:rsidRDefault="00934326" w:rsidP="009E18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252C32"/>
          <w:spacing w:val="-5"/>
          <w:szCs w:val="28"/>
          <w:shd w:val="clear" w:color="auto" w:fill="FFFFFF"/>
        </w:rPr>
      </w:pPr>
      <w:proofErr w:type="gramStart"/>
      <w:r w:rsidRPr="009E182D">
        <w:rPr>
          <w:i/>
          <w:szCs w:val="28"/>
        </w:rPr>
        <w:t xml:space="preserve">о </w:t>
      </w:r>
      <w:r w:rsidR="00913CF0">
        <w:rPr>
          <w:i/>
          <w:szCs w:val="28"/>
        </w:rPr>
        <w:t xml:space="preserve">необходимости </w:t>
      </w:r>
      <w:r w:rsidRPr="009E182D">
        <w:rPr>
          <w:i/>
          <w:szCs w:val="28"/>
        </w:rPr>
        <w:t>разработк</w:t>
      </w:r>
      <w:r w:rsidR="00913CF0">
        <w:rPr>
          <w:i/>
          <w:szCs w:val="28"/>
        </w:rPr>
        <w:t>и</w:t>
      </w:r>
      <w:r w:rsidRPr="009E182D">
        <w:rPr>
          <w:i/>
          <w:szCs w:val="28"/>
        </w:rPr>
        <w:t xml:space="preserve"> проекта закона Республики Хакасия «О признании утратившими силу пунктов 2 и 6 статьи 1 Закона Республики Хакасия «О приостановлении действия отдельных положений законодательных актов Республики Хакасия»</w:t>
      </w:r>
      <w:r w:rsidR="009E182D" w:rsidRPr="009E182D">
        <w:rPr>
          <w:bCs/>
          <w:i/>
          <w:szCs w:val="28"/>
        </w:rPr>
        <w:t xml:space="preserve"> в целях</w:t>
      </w:r>
      <w:r w:rsidR="009E182D" w:rsidRPr="009E182D">
        <w:rPr>
          <w:rFonts w:eastAsiaTheme="minorHAnsi"/>
          <w:i/>
          <w:szCs w:val="28"/>
        </w:rPr>
        <w:t xml:space="preserve"> исполнения Апелляционного определения Пятого апелляционного суда общей юрисдикции об оставлении без изменения решения Верховного Суда Республики Хакасия «О признании недействующими пунктов 2, 6 статьи 1 Закона Республики Хакасия от</w:t>
      </w:r>
      <w:proofErr w:type="gramEnd"/>
      <w:r w:rsidR="009E182D" w:rsidRPr="009E182D">
        <w:rPr>
          <w:rFonts w:eastAsiaTheme="minorHAnsi"/>
          <w:i/>
          <w:szCs w:val="28"/>
        </w:rPr>
        <w:t xml:space="preserve"> 10.12.2024 № 91-ЗРХ «О приостановлении действия отдельных </w:t>
      </w:r>
      <w:r w:rsidR="009E182D" w:rsidRPr="009E182D">
        <w:rPr>
          <w:rFonts w:eastAsiaTheme="minorHAnsi"/>
          <w:i/>
          <w:szCs w:val="28"/>
        </w:rPr>
        <w:lastRenderedPageBreak/>
        <w:t xml:space="preserve">положений законодательных актов </w:t>
      </w:r>
      <w:r w:rsidR="009E182D">
        <w:rPr>
          <w:rFonts w:eastAsiaTheme="minorHAnsi"/>
          <w:i/>
          <w:szCs w:val="28"/>
        </w:rPr>
        <w:t xml:space="preserve">Республики Хакасия» </w:t>
      </w:r>
      <w:r w:rsidR="00CA727A">
        <w:rPr>
          <w:rFonts w:eastAsiaTheme="minorHAnsi"/>
          <w:i/>
          <w:szCs w:val="28"/>
        </w:rPr>
        <w:t>а также предусмотрения дополнительных средств</w:t>
      </w:r>
      <w:r w:rsidR="00CA727A" w:rsidRPr="00CA727A">
        <w:rPr>
          <w:rFonts w:eastAsiaTheme="minorHAnsi"/>
          <w:iCs/>
          <w:szCs w:val="28"/>
        </w:rPr>
        <w:t xml:space="preserve"> </w:t>
      </w:r>
      <w:r w:rsidR="00CA727A" w:rsidRPr="00CA727A">
        <w:rPr>
          <w:rFonts w:eastAsiaTheme="minorHAnsi"/>
          <w:i/>
          <w:iCs/>
          <w:szCs w:val="28"/>
        </w:rPr>
        <w:t xml:space="preserve">в республиканском бюджете Республики Хакасия на 2025 год, </w:t>
      </w:r>
      <w:r w:rsidR="00CA727A" w:rsidRPr="00CA727A">
        <w:rPr>
          <w:rFonts w:eastAsiaTheme="minorHAnsi"/>
          <w:i/>
          <w:szCs w:val="28"/>
        </w:rPr>
        <w:t>требующихся для его реализации</w:t>
      </w:r>
      <w:r w:rsidR="00CA727A">
        <w:rPr>
          <w:rFonts w:eastAsiaTheme="minorHAnsi"/>
          <w:szCs w:val="28"/>
        </w:rPr>
        <w:t xml:space="preserve"> </w:t>
      </w:r>
      <w:r w:rsidR="009E182D">
        <w:rPr>
          <w:color w:val="252C32"/>
          <w:spacing w:val="-5"/>
          <w:szCs w:val="28"/>
          <w:shd w:val="clear" w:color="auto" w:fill="FFFFFF"/>
        </w:rPr>
        <w:t>с Министерством финансов Республики Хакасия;</w:t>
      </w:r>
    </w:p>
    <w:p w:rsidR="00D34D87" w:rsidRDefault="00D34D87" w:rsidP="00D34D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по проекту закона Республики Хакасия № 15-37/88-8 «О приостановлении действия отдельных положений законодательных актов» </w:t>
      </w:r>
      <w:r>
        <w:rPr>
          <w:color w:val="252C32"/>
          <w:spacing w:val="-5"/>
          <w:szCs w:val="28"/>
          <w:shd w:val="clear" w:color="auto" w:fill="FFFFFF"/>
        </w:rPr>
        <w:t>с представителями прокуратуры Республики Хакасия, руководителем департамента правового и аналитического обеспечения Главы Республики Хакасия – Председателя Правительства Республики Хакасия, представителями Министерства по делам юстиции и региональной безопасности Республики Хакасия и Министерства финансов Республики Хакасия</w:t>
      </w:r>
      <w:r w:rsidR="00B23051">
        <w:rPr>
          <w:color w:val="252C32"/>
          <w:spacing w:val="-5"/>
          <w:szCs w:val="28"/>
          <w:shd w:val="clear" w:color="auto" w:fill="FFFFFF"/>
        </w:rPr>
        <w:t>.</w:t>
      </w:r>
    </w:p>
    <w:p w:rsidR="00C57C7C" w:rsidRDefault="00C57C7C" w:rsidP="00791F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</w:p>
    <w:p w:rsidR="00791FEE" w:rsidRPr="009125BD" w:rsidRDefault="00791FEE" w:rsidP="00791F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Комитетом </w:t>
      </w:r>
      <w:r w:rsidRPr="009125BD">
        <w:rPr>
          <w:rFonts w:eastAsia="Times New Roman"/>
          <w:color w:val="000000"/>
          <w:szCs w:val="28"/>
        </w:rPr>
        <w:t>принято участие в:</w:t>
      </w:r>
    </w:p>
    <w:p w:rsidR="0057349F" w:rsidRDefault="004034AF" w:rsidP="005734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кругл</w:t>
      </w:r>
      <w:r w:rsidR="0057349F">
        <w:rPr>
          <w:szCs w:val="28"/>
        </w:rPr>
        <w:t>ом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стол</w:t>
      </w:r>
      <w:r w:rsidR="0057349F">
        <w:rPr>
          <w:szCs w:val="28"/>
        </w:rPr>
        <w:t>е</w:t>
      </w:r>
      <w:proofErr w:type="gramEnd"/>
      <w:r>
        <w:rPr>
          <w:szCs w:val="28"/>
        </w:rPr>
        <w:t xml:space="preserve"> </w:t>
      </w:r>
      <w:r w:rsidR="002013E6">
        <w:rPr>
          <w:szCs w:val="28"/>
        </w:rPr>
        <w:t xml:space="preserve">на тему </w:t>
      </w:r>
      <w:r>
        <w:rPr>
          <w:szCs w:val="28"/>
        </w:rPr>
        <w:t>«Введение туристического налога в Республике Хакасия: возмож</w:t>
      </w:r>
      <w:r w:rsidR="0057349F">
        <w:rPr>
          <w:szCs w:val="28"/>
        </w:rPr>
        <w:t>ности, проблемы»;</w:t>
      </w:r>
    </w:p>
    <w:p w:rsidR="00094F4D" w:rsidRDefault="00094F4D" w:rsidP="005734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работе </w:t>
      </w:r>
      <w:r w:rsidR="004B76AC">
        <w:t>Общественной молодежной палаты (Молодежного парламента) при Верховном Совете Республики Хакасия восьмого созыва;</w:t>
      </w:r>
    </w:p>
    <w:p w:rsidR="0057349F" w:rsidRDefault="004034AF" w:rsidP="005734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proofErr w:type="gramStart"/>
      <w:r w:rsidRPr="00130694">
        <w:rPr>
          <w:szCs w:val="28"/>
        </w:rPr>
        <w:t>проект</w:t>
      </w:r>
      <w:r w:rsidR="0057349F">
        <w:rPr>
          <w:szCs w:val="28"/>
        </w:rPr>
        <w:t>е</w:t>
      </w:r>
      <w:proofErr w:type="gramEnd"/>
      <w:r w:rsidRPr="00130694">
        <w:rPr>
          <w:szCs w:val="28"/>
        </w:rPr>
        <w:t xml:space="preserve"> «Школа молодого парламентария»</w:t>
      </w:r>
      <w:r w:rsidR="0057349F">
        <w:rPr>
          <w:szCs w:val="28"/>
        </w:rPr>
        <w:t>;</w:t>
      </w:r>
    </w:p>
    <w:p w:rsidR="004034AF" w:rsidRDefault="004034AF" w:rsidP="005734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Pr="00542AD4">
        <w:rPr>
          <w:szCs w:val="28"/>
        </w:rPr>
        <w:t>абоче</w:t>
      </w:r>
      <w:r w:rsidR="0057349F">
        <w:rPr>
          <w:szCs w:val="28"/>
        </w:rPr>
        <w:t>м</w:t>
      </w:r>
      <w:proofErr w:type="gramEnd"/>
      <w:r w:rsidRPr="00542AD4">
        <w:rPr>
          <w:szCs w:val="28"/>
        </w:rPr>
        <w:t xml:space="preserve"> совещани</w:t>
      </w:r>
      <w:r w:rsidR="0057349F">
        <w:rPr>
          <w:szCs w:val="28"/>
        </w:rPr>
        <w:t>и</w:t>
      </w:r>
      <w:r w:rsidRPr="00542AD4">
        <w:rPr>
          <w:szCs w:val="28"/>
        </w:rPr>
        <w:t xml:space="preserve"> по подготовке проекта закона Р</w:t>
      </w:r>
      <w:r w:rsidR="0057349F">
        <w:rPr>
          <w:szCs w:val="28"/>
        </w:rPr>
        <w:t xml:space="preserve">еспублики </w:t>
      </w:r>
      <w:r w:rsidRPr="00542AD4">
        <w:rPr>
          <w:szCs w:val="28"/>
        </w:rPr>
        <w:t>Х</w:t>
      </w:r>
      <w:r w:rsidR="0057349F">
        <w:rPr>
          <w:szCs w:val="28"/>
        </w:rPr>
        <w:t>акасия</w:t>
      </w:r>
      <w:r w:rsidRPr="00542AD4">
        <w:rPr>
          <w:szCs w:val="28"/>
        </w:rPr>
        <w:t xml:space="preserve"> «О внесении изменений в Закон Р</w:t>
      </w:r>
      <w:r w:rsidR="0057349F">
        <w:rPr>
          <w:szCs w:val="28"/>
        </w:rPr>
        <w:t xml:space="preserve">еспублики </w:t>
      </w:r>
      <w:r w:rsidRPr="00542AD4">
        <w:rPr>
          <w:szCs w:val="28"/>
        </w:rPr>
        <w:t>Х</w:t>
      </w:r>
      <w:r w:rsidR="0057349F">
        <w:rPr>
          <w:szCs w:val="28"/>
        </w:rPr>
        <w:t>акасия</w:t>
      </w:r>
      <w:r>
        <w:rPr>
          <w:szCs w:val="28"/>
        </w:rPr>
        <w:t xml:space="preserve"> </w:t>
      </w:r>
      <w:r w:rsidRPr="00542AD4">
        <w:rPr>
          <w:szCs w:val="28"/>
        </w:rPr>
        <w:t>«О нормативных правовых актах Р</w:t>
      </w:r>
      <w:r w:rsidR="0057349F">
        <w:rPr>
          <w:szCs w:val="28"/>
        </w:rPr>
        <w:t xml:space="preserve">еспублики </w:t>
      </w:r>
      <w:r w:rsidRPr="00542AD4">
        <w:rPr>
          <w:szCs w:val="28"/>
        </w:rPr>
        <w:t>Х</w:t>
      </w:r>
      <w:r w:rsidR="0057349F">
        <w:rPr>
          <w:szCs w:val="28"/>
        </w:rPr>
        <w:t>акасия</w:t>
      </w:r>
      <w:r w:rsidRPr="00542AD4">
        <w:rPr>
          <w:szCs w:val="28"/>
        </w:rPr>
        <w:t>»</w:t>
      </w:r>
      <w:r w:rsidR="0057349F">
        <w:rPr>
          <w:szCs w:val="28"/>
        </w:rPr>
        <w:t>;</w:t>
      </w:r>
    </w:p>
    <w:p w:rsidR="004034AF" w:rsidRDefault="005C713A" w:rsidP="00B312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r w:rsidRPr="008B4CCE">
        <w:rPr>
          <w:szCs w:val="28"/>
        </w:rPr>
        <w:t>стратегической сессии «Развитие наставничества в Р</w:t>
      </w:r>
      <w:r w:rsidR="0057349F">
        <w:rPr>
          <w:szCs w:val="28"/>
        </w:rPr>
        <w:t xml:space="preserve">еспублике </w:t>
      </w:r>
      <w:r w:rsidRPr="008B4CCE">
        <w:rPr>
          <w:szCs w:val="28"/>
        </w:rPr>
        <w:t>Х</w:t>
      </w:r>
      <w:r w:rsidR="0057349F">
        <w:rPr>
          <w:szCs w:val="28"/>
        </w:rPr>
        <w:t>акасия</w:t>
      </w:r>
      <w:r w:rsidRPr="008B4CCE">
        <w:rPr>
          <w:szCs w:val="28"/>
        </w:rPr>
        <w:t>»</w:t>
      </w:r>
      <w:r w:rsidR="0057349F">
        <w:rPr>
          <w:szCs w:val="28"/>
        </w:rPr>
        <w:t>;</w:t>
      </w:r>
      <w:bookmarkStart w:id="0" w:name="_GoBack"/>
      <w:bookmarkEnd w:id="0"/>
    </w:p>
    <w:p w:rsidR="00A11097" w:rsidRDefault="00A11097" w:rsidP="00B312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szCs w:val="28"/>
        </w:rPr>
        <w:t>выездн</w:t>
      </w:r>
      <w:r w:rsidR="00B1749F">
        <w:rPr>
          <w:szCs w:val="28"/>
        </w:rPr>
        <w:t>ых</w:t>
      </w:r>
      <w:r>
        <w:rPr>
          <w:szCs w:val="28"/>
        </w:rPr>
        <w:t xml:space="preserve"> </w:t>
      </w:r>
      <w:r w:rsidRPr="00D914DA">
        <w:rPr>
          <w:szCs w:val="28"/>
        </w:rPr>
        <w:t>рабоч</w:t>
      </w:r>
      <w:r w:rsidR="00B1749F">
        <w:rPr>
          <w:szCs w:val="28"/>
        </w:rPr>
        <w:t>их</w:t>
      </w:r>
      <w:r w:rsidRPr="00D914DA">
        <w:rPr>
          <w:szCs w:val="28"/>
        </w:rPr>
        <w:t xml:space="preserve"> совещани</w:t>
      </w:r>
      <w:r w:rsidR="00B1749F">
        <w:rPr>
          <w:szCs w:val="28"/>
        </w:rPr>
        <w:t>ях</w:t>
      </w:r>
      <w:r w:rsidRPr="00D914DA">
        <w:rPr>
          <w:szCs w:val="28"/>
        </w:rPr>
        <w:t xml:space="preserve"> </w:t>
      </w:r>
      <w:r>
        <w:t xml:space="preserve">членов Президиума Верховного Совета Республики Хакасия и председателей комитетов Верховного Совета Республики Хакасия в </w:t>
      </w:r>
      <w:proofErr w:type="spellStart"/>
      <w:r w:rsidR="00B1749F">
        <w:t>Боградском</w:t>
      </w:r>
      <w:proofErr w:type="spellEnd"/>
      <w:r w:rsidR="00B1749F">
        <w:t xml:space="preserve"> муниципальном районе Республики Хакасия, </w:t>
      </w:r>
      <w:proofErr w:type="spellStart"/>
      <w:r w:rsidR="00B1749F" w:rsidRPr="00470E6B">
        <w:rPr>
          <w:szCs w:val="28"/>
        </w:rPr>
        <w:t>Вершино-Тёйск</w:t>
      </w:r>
      <w:r w:rsidR="00B1749F">
        <w:rPr>
          <w:szCs w:val="28"/>
        </w:rPr>
        <w:t>ом</w:t>
      </w:r>
      <w:proofErr w:type="spellEnd"/>
      <w:r w:rsidR="00B1749F" w:rsidRPr="00470E6B">
        <w:rPr>
          <w:szCs w:val="28"/>
        </w:rPr>
        <w:t xml:space="preserve"> поссовет</w:t>
      </w:r>
      <w:r w:rsidR="00B1749F">
        <w:rPr>
          <w:szCs w:val="28"/>
        </w:rPr>
        <w:t>е</w:t>
      </w:r>
      <w:r w:rsidR="00B1749F" w:rsidRPr="00470E6B">
        <w:rPr>
          <w:szCs w:val="28"/>
        </w:rPr>
        <w:t xml:space="preserve"> </w:t>
      </w:r>
      <w:proofErr w:type="spellStart"/>
      <w:r w:rsidR="00B1749F" w:rsidRPr="00470E6B">
        <w:rPr>
          <w:szCs w:val="28"/>
        </w:rPr>
        <w:t>Аскизского</w:t>
      </w:r>
      <w:proofErr w:type="spellEnd"/>
      <w:r w:rsidR="00B1749F" w:rsidRPr="00470E6B">
        <w:rPr>
          <w:szCs w:val="28"/>
        </w:rPr>
        <w:t xml:space="preserve"> муниципал</w:t>
      </w:r>
      <w:r w:rsidR="00B1749F">
        <w:rPr>
          <w:szCs w:val="28"/>
        </w:rPr>
        <w:t xml:space="preserve">ьного района Республики Хакасия, </w:t>
      </w:r>
      <w:r w:rsidR="00B76BA3">
        <w:rPr>
          <w:szCs w:val="28"/>
        </w:rPr>
        <w:t xml:space="preserve">муниципальном образовании </w:t>
      </w:r>
      <w:r>
        <w:t>городско</w:t>
      </w:r>
      <w:r w:rsidR="00B76BA3">
        <w:t>й</w:t>
      </w:r>
      <w:r>
        <w:t xml:space="preserve"> округ город Саяногорск</w:t>
      </w:r>
      <w:r w:rsidR="00B1749F">
        <w:t xml:space="preserve"> Республики Хакасия</w:t>
      </w:r>
      <w:r>
        <w:t>;</w:t>
      </w:r>
    </w:p>
    <w:p w:rsidR="00984E02" w:rsidRDefault="00984E02" w:rsidP="00984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proofErr w:type="gramStart"/>
      <w:r>
        <w:t xml:space="preserve">рабочем совещании </w:t>
      </w:r>
      <w:r>
        <w:rPr>
          <w:szCs w:val="28"/>
        </w:rPr>
        <w:t>по вопросу риск</w:t>
      </w:r>
      <w:r w:rsidR="002E44E7">
        <w:rPr>
          <w:szCs w:val="28"/>
        </w:rPr>
        <w:t>а</w:t>
      </w:r>
      <w:r>
        <w:rPr>
          <w:szCs w:val="28"/>
        </w:rPr>
        <w:t xml:space="preserve"> увеличения налоговой нагрузки для субъектов малого и среднего предпринимательства в связи с изменениями налогового законодательства у з</w:t>
      </w:r>
      <w:r w:rsidRPr="00984E02">
        <w:rPr>
          <w:szCs w:val="28"/>
          <w:shd w:val="clear" w:color="auto" w:fill="FFFFFF"/>
        </w:rPr>
        <w:t>аместител</w:t>
      </w:r>
      <w:r>
        <w:rPr>
          <w:szCs w:val="28"/>
          <w:shd w:val="clear" w:color="auto" w:fill="FFFFFF"/>
        </w:rPr>
        <w:t>я</w:t>
      </w:r>
      <w:r w:rsidRPr="00984E02">
        <w:rPr>
          <w:szCs w:val="28"/>
          <w:shd w:val="clear" w:color="auto" w:fill="FFFFFF"/>
        </w:rPr>
        <w:t xml:space="preserve"> Председателя Верховного Совета Республики Хакасия </w:t>
      </w:r>
      <w:r w:rsidR="008F4EA2">
        <w:rPr>
          <w:szCs w:val="28"/>
          <w:shd w:val="clear" w:color="auto" w:fill="FFFFFF"/>
        </w:rPr>
        <w:t xml:space="preserve"> </w:t>
      </w:r>
      <w:r w:rsidRPr="00984E02">
        <w:rPr>
          <w:szCs w:val="28"/>
          <w:shd w:val="clear" w:color="auto" w:fill="FFFFFF"/>
        </w:rPr>
        <w:t>–</w:t>
      </w:r>
      <w:r w:rsidR="008F4EA2">
        <w:rPr>
          <w:szCs w:val="28"/>
          <w:shd w:val="clear" w:color="auto" w:fill="FFFFFF"/>
        </w:rPr>
        <w:t xml:space="preserve"> </w:t>
      </w:r>
      <w:r w:rsidRPr="00984E02">
        <w:rPr>
          <w:szCs w:val="28"/>
          <w:shd w:val="clear" w:color="auto" w:fill="FFFFFF"/>
        </w:rPr>
        <w:t>председател</w:t>
      </w:r>
      <w:r>
        <w:rPr>
          <w:szCs w:val="28"/>
          <w:shd w:val="clear" w:color="auto" w:fill="FFFFFF"/>
        </w:rPr>
        <w:t>я</w:t>
      </w:r>
      <w:r w:rsidRPr="00984E02">
        <w:rPr>
          <w:szCs w:val="28"/>
          <w:shd w:val="clear" w:color="auto" w:fill="FFFFFF"/>
        </w:rPr>
        <w:t xml:space="preserve"> комитета Верховного Совета Республики Хакасия по экономической политике, промышленности, строительству и транспорту</w:t>
      </w:r>
      <w:r>
        <w:rPr>
          <w:szCs w:val="28"/>
          <w:shd w:val="clear" w:color="auto" w:fill="FFFFFF"/>
        </w:rPr>
        <w:t>;</w:t>
      </w:r>
      <w:proofErr w:type="gramEnd"/>
    </w:p>
    <w:p w:rsidR="002E44E7" w:rsidRDefault="002E44E7" w:rsidP="002E44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рабоч</w:t>
      </w:r>
      <w:r w:rsidR="00AF2696">
        <w:rPr>
          <w:szCs w:val="28"/>
          <w:shd w:val="clear" w:color="auto" w:fill="FFFFFF"/>
        </w:rPr>
        <w:t>их</w:t>
      </w:r>
      <w:r>
        <w:rPr>
          <w:szCs w:val="28"/>
          <w:shd w:val="clear" w:color="auto" w:fill="FFFFFF"/>
        </w:rPr>
        <w:t xml:space="preserve"> совещани</w:t>
      </w:r>
      <w:r w:rsidR="00AF2696">
        <w:rPr>
          <w:szCs w:val="28"/>
          <w:shd w:val="clear" w:color="auto" w:fill="FFFFFF"/>
        </w:rPr>
        <w:t>ях</w:t>
      </w:r>
      <w:r>
        <w:rPr>
          <w:szCs w:val="28"/>
          <w:shd w:val="clear" w:color="auto" w:fill="FFFFFF"/>
        </w:rPr>
        <w:t xml:space="preserve"> по </w:t>
      </w:r>
      <w:r>
        <w:t>вопросу приведения законодательных актов Республики Хакасия в соответствие с Федеральным законом от 20 марта 2025 года № 33-ФЗ «Об общих принципах организации местного самоуправления в единой системе пуб</w:t>
      </w:r>
      <w:r w:rsidR="002A6FC3">
        <w:t>личной власти»;</w:t>
      </w:r>
    </w:p>
    <w:p w:rsidR="00E33135" w:rsidRDefault="00E33135" w:rsidP="00B312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совещаниях у </w:t>
      </w:r>
      <w:r w:rsidR="004D4160">
        <w:rPr>
          <w:szCs w:val="28"/>
        </w:rPr>
        <w:t>Председателя Верховного Совета Республики Хакасия, п</w:t>
      </w:r>
      <w:r>
        <w:rPr>
          <w:szCs w:val="28"/>
        </w:rPr>
        <w:t xml:space="preserve">ервого заместителя Председателя Верховного Совета Республики Хакасия </w:t>
      </w:r>
      <w:r w:rsidR="00D41553">
        <w:rPr>
          <w:szCs w:val="28"/>
        </w:rPr>
        <w:t>(</w:t>
      </w:r>
      <w:r w:rsidR="00B31262">
        <w:rPr>
          <w:szCs w:val="28"/>
        </w:rPr>
        <w:t>по вопросам</w:t>
      </w:r>
      <w:r w:rsidR="00D41553">
        <w:rPr>
          <w:szCs w:val="28"/>
        </w:rPr>
        <w:t xml:space="preserve"> </w:t>
      </w:r>
      <w:r w:rsidR="00721C8C">
        <w:rPr>
          <w:szCs w:val="28"/>
        </w:rPr>
        <w:t>о рассмотрении З</w:t>
      </w:r>
      <w:r w:rsidR="00721C8C" w:rsidRPr="00623F7D">
        <w:rPr>
          <w:szCs w:val="28"/>
        </w:rPr>
        <w:t>акон</w:t>
      </w:r>
      <w:r w:rsidR="00721C8C">
        <w:rPr>
          <w:szCs w:val="28"/>
        </w:rPr>
        <w:t>а</w:t>
      </w:r>
      <w:r w:rsidR="00721C8C" w:rsidRPr="00623F7D">
        <w:rPr>
          <w:szCs w:val="28"/>
        </w:rPr>
        <w:t xml:space="preserve"> Республики Хакасия «</w:t>
      </w:r>
      <w:r w:rsidR="00721C8C" w:rsidRPr="00E52469">
        <w:rPr>
          <w:szCs w:val="28"/>
        </w:rPr>
        <w:t>О внесении изменени</w:t>
      </w:r>
      <w:r w:rsidR="00721C8C">
        <w:rPr>
          <w:szCs w:val="28"/>
        </w:rPr>
        <w:t>й</w:t>
      </w:r>
      <w:r w:rsidR="00721C8C" w:rsidRPr="00E52469">
        <w:rPr>
          <w:szCs w:val="28"/>
        </w:rPr>
        <w:t xml:space="preserve"> в статью 12 Закона Республики Хакасия «О бюджетном процессе и межбюджетных отношениях в Республике Хакасия</w:t>
      </w:r>
      <w:r w:rsidR="00721C8C" w:rsidRPr="00623F7D">
        <w:rPr>
          <w:szCs w:val="28"/>
        </w:rPr>
        <w:t xml:space="preserve">» </w:t>
      </w:r>
      <w:r w:rsidR="00721C8C" w:rsidRPr="003E17F2">
        <w:rPr>
          <w:szCs w:val="28"/>
        </w:rPr>
        <w:t>(проект № 15-37/121-</w:t>
      </w:r>
      <w:r w:rsidR="00721C8C" w:rsidRPr="003E17F2">
        <w:rPr>
          <w:szCs w:val="28"/>
        </w:rPr>
        <w:lastRenderedPageBreak/>
        <w:t>8</w:t>
      </w:r>
      <w:r w:rsidR="00721C8C" w:rsidRPr="00084F4F">
        <w:rPr>
          <w:szCs w:val="28"/>
        </w:rPr>
        <w:t>)</w:t>
      </w:r>
      <w:r w:rsidR="00721C8C">
        <w:rPr>
          <w:szCs w:val="28"/>
        </w:rPr>
        <w:t xml:space="preserve">», проекта закона Республики Хакасия </w:t>
      </w:r>
      <w:r w:rsidR="00721C8C" w:rsidRPr="00721C8C">
        <w:rPr>
          <w:szCs w:val="28"/>
        </w:rPr>
        <w:t>№ 15-37/43-8 «О внесении изменений в Закон Республики Хакасия «О бюджетном процессе и межбюджетных</w:t>
      </w:r>
      <w:proofErr w:type="gramEnd"/>
      <w:r w:rsidR="00721C8C" w:rsidRPr="00721C8C">
        <w:rPr>
          <w:szCs w:val="28"/>
        </w:rPr>
        <w:t xml:space="preserve"> </w:t>
      </w:r>
      <w:proofErr w:type="gramStart"/>
      <w:r w:rsidR="00721C8C" w:rsidRPr="00721C8C">
        <w:rPr>
          <w:szCs w:val="28"/>
        </w:rPr>
        <w:t>отношениях в Республике Хакасия»;</w:t>
      </w:r>
      <w:r w:rsidR="00D41553">
        <w:rPr>
          <w:szCs w:val="28"/>
        </w:rPr>
        <w:t xml:space="preserve"> </w:t>
      </w:r>
      <w:r w:rsidR="004174E8">
        <w:rPr>
          <w:szCs w:val="28"/>
        </w:rPr>
        <w:t xml:space="preserve">о внесении изменений в республиканский бюджет Республики Хакасия на 2025 год и на плановый период 2026 и 2027 годов, </w:t>
      </w:r>
      <w:r w:rsidR="00D41553">
        <w:rPr>
          <w:szCs w:val="28"/>
        </w:rPr>
        <w:t xml:space="preserve">о республиканском бюджете Республики Хакасия на 2026 год и на плановый период 2026 и 2027 годов; </w:t>
      </w:r>
      <w:r>
        <w:rPr>
          <w:szCs w:val="28"/>
        </w:rPr>
        <w:t>о поручениях Контрольно-счётной палате Республики Хакасия на 202</w:t>
      </w:r>
      <w:r w:rsidR="00721C8C">
        <w:rPr>
          <w:szCs w:val="28"/>
        </w:rPr>
        <w:t>6</w:t>
      </w:r>
      <w:r>
        <w:rPr>
          <w:szCs w:val="28"/>
        </w:rPr>
        <w:t xml:space="preserve"> год</w:t>
      </w:r>
      <w:r w:rsidR="00E7688D">
        <w:rPr>
          <w:szCs w:val="28"/>
        </w:rPr>
        <w:t>,</w:t>
      </w:r>
      <w:r w:rsidR="0010043B">
        <w:rPr>
          <w:szCs w:val="28"/>
        </w:rPr>
        <w:t xml:space="preserve"> </w:t>
      </w:r>
      <w:r w:rsidR="00F2479B">
        <w:rPr>
          <w:szCs w:val="28"/>
        </w:rPr>
        <w:t xml:space="preserve">по </w:t>
      </w:r>
      <w:r w:rsidR="0010043B">
        <w:rPr>
          <w:szCs w:val="28"/>
        </w:rPr>
        <w:t>ины</w:t>
      </w:r>
      <w:r w:rsidR="00F2479B">
        <w:rPr>
          <w:szCs w:val="28"/>
        </w:rPr>
        <w:t>м вопросам, относящимся к деятельности комитета</w:t>
      </w:r>
      <w:r w:rsidR="00D41553">
        <w:rPr>
          <w:szCs w:val="28"/>
        </w:rPr>
        <w:t>)</w:t>
      </w:r>
      <w:r w:rsidR="00424B19">
        <w:rPr>
          <w:szCs w:val="28"/>
        </w:rPr>
        <w:t>;</w:t>
      </w:r>
      <w:proofErr w:type="gramEnd"/>
    </w:p>
    <w:p w:rsidR="00D41553" w:rsidRDefault="00EB390F" w:rsidP="00B312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заседаниях</w:t>
      </w:r>
      <w:proofErr w:type="gramEnd"/>
      <w:r>
        <w:rPr>
          <w:szCs w:val="28"/>
        </w:rPr>
        <w:t xml:space="preserve"> (в течение года):</w:t>
      </w:r>
    </w:p>
    <w:p w:rsidR="00840B98" w:rsidRDefault="00840B98" w:rsidP="00840B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Правления Совета муниципальных образований Республики Хакасия;</w:t>
      </w:r>
    </w:p>
    <w:p w:rsidR="00840B98" w:rsidRDefault="00661A58" w:rsidP="00840B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Правления Территориального фонда обязательного медицинского страхования Республики Хакасия;</w:t>
      </w:r>
      <w:r w:rsidR="00840B98" w:rsidRPr="00840B98">
        <w:rPr>
          <w:rFonts w:eastAsia="Times New Roman"/>
          <w:color w:val="000000"/>
          <w:szCs w:val="28"/>
        </w:rPr>
        <w:t xml:space="preserve"> </w:t>
      </w:r>
    </w:p>
    <w:p w:rsidR="00840B98" w:rsidRDefault="00840B98" w:rsidP="00840B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Совета контрольно-счетных органов Республики Хакасия;</w:t>
      </w:r>
    </w:p>
    <w:p w:rsidR="00EB390F" w:rsidRDefault="00EB390F" w:rsidP="00EB39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eastAsia="Times New Roman"/>
          <w:color w:val="000000"/>
          <w:szCs w:val="28"/>
        </w:rPr>
        <w:t xml:space="preserve">расширенных </w:t>
      </w:r>
      <w:proofErr w:type="gramStart"/>
      <w:r>
        <w:rPr>
          <w:rFonts w:eastAsia="Times New Roman"/>
          <w:color w:val="000000"/>
          <w:szCs w:val="28"/>
        </w:rPr>
        <w:t>заседаниях</w:t>
      </w:r>
      <w:proofErr w:type="gramEnd"/>
      <w:r>
        <w:rPr>
          <w:rFonts w:eastAsia="Times New Roman"/>
          <w:color w:val="000000"/>
          <w:szCs w:val="28"/>
        </w:rPr>
        <w:t xml:space="preserve"> коллегии Контрольно-счетной палаты Республики Хакасия (ежемесячно);</w:t>
      </w:r>
    </w:p>
    <w:p w:rsidR="00EB390F" w:rsidRDefault="00A4461F" w:rsidP="004F34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  <w:proofErr w:type="gramStart"/>
      <w:r>
        <w:rPr>
          <w:rFonts w:eastAsia="Times New Roman"/>
          <w:color w:val="000000"/>
          <w:szCs w:val="28"/>
        </w:rPr>
        <w:t xml:space="preserve">Также </w:t>
      </w:r>
      <w:r w:rsidR="00E02337">
        <w:rPr>
          <w:rFonts w:eastAsia="Times New Roman"/>
          <w:color w:val="000000"/>
          <w:szCs w:val="28"/>
        </w:rPr>
        <w:t xml:space="preserve">в течение года </w:t>
      </w:r>
      <w:r>
        <w:rPr>
          <w:rFonts w:eastAsia="Times New Roman"/>
          <w:color w:val="000000"/>
          <w:szCs w:val="28"/>
        </w:rPr>
        <w:t xml:space="preserve">комитетом принято участие в </w:t>
      </w:r>
      <w:r w:rsidRPr="00A4461F">
        <w:rPr>
          <w:rFonts w:eastAsia="Times New Roman"/>
          <w:szCs w:val="28"/>
        </w:rPr>
        <w:t xml:space="preserve">заседаниях </w:t>
      </w:r>
      <w:r w:rsidR="00E02337">
        <w:rPr>
          <w:szCs w:val="28"/>
          <w:shd w:val="clear" w:color="auto" w:fill="FFFFFF"/>
        </w:rPr>
        <w:t xml:space="preserve">Совета </w:t>
      </w:r>
      <w:r w:rsidRPr="00A4461F">
        <w:rPr>
          <w:szCs w:val="28"/>
          <w:shd w:val="clear" w:color="auto" w:fill="FFFFFF"/>
        </w:rPr>
        <w:t>Федерации Федерального Собрания Российской Федерации</w:t>
      </w:r>
      <w:r w:rsidR="00E02337">
        <w:rPr>
          <w:szCs w:val="28"/>
          <w:shd w:val="clear" w:color="auto" w:fill="FFFFFF"/>
        </w:rPr>
        <w:t xml:space="preserve">, </w:t>
      </w:r>
      <w:r w:rsidRPr="00A4461F">
        <w:rPr>
          <w:szCs w:val="28"/>
        </w:rPr>
        <w:t xml:space="preserve">Государственной Думы Федерального Собрания Российской Федерации, </w:t>
      </w:r>
      <w:r w:rsidRPr="009125BD">
        <w:rPr>
          <w:szCs w:val="28"/>
        </w:rPr>
        <w:t>КС МАСС по финансам, налогам и бюджету</w:t>
      </w:r>
      <w:r w:rsidR="00E02337">
        <w:rPr>
          <w:szCs w:val="28"/>
        </w:rPr>
        <w:t xml:space="preserve"> </w:t>
      </w:r>
      <w:r w:rsidRPr="00A4461F">
        <w:rPr>
          <w:rFonts w:eastAsia="Times New Roman"/>
          <w:szCs w:val="28"/>
        </w:rPr>
        <w:t xml:space="preserve">в формате </w:t>
      </w:r>
      <w:r w:rsidRPr="00A4461F">
        <w:rPr>
          <w:rStyle w:val="aff"/>
          <w:b w:val="0"/>
          <w:shd w:val="clear" w:color="auto" w:fill="FFFFFF"/>
        </w:rPr>
        <w:t>видеоконференцсвязи</w:t>
      </w:r>
      <w:r>
        <w:rPr>
          <w:rStyle w:val="aff"/>
          <w:b w:val="0"/>
          <w:shd w:val="clear" w:color="auto" w:fill="FFFFFF"/>
        </w:rPr>
        <w:t>.</w:t>
      </w:r>
      <w:proofErr w:type="gramEnd"/>
    </w:p>
    <w:p w:rsidR="004034AF" w:rsidRPr="001B5B30" w:rsidRDefault="004034AF" w:rsidP="001B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Cs w:val="28"/>
        </w:rPr>
      </w:pPr>
    </w:p>
    <w:p w:rsidR="00D858FA" w:rsidRDefault="00D858FA" w:rsidP="00D858FA">
      <w:pPr>
        <w:spacing w:after="0" w:line="240" w:lineRule="auto"/>
        <w:ind w:firstLine="708"/>
        <w:jc w:val="both"/>
      </w:pPr>
      <w:proofErr w:type="gramStart"/>
      <w:r>
        <w:t>В соответствии с планом контрольной деятельности Верховного Совета Республики Хакасия на 202</w:t>
      </w:r>
      <w:r w:rsidR="00413F9A">
        <w:t>5</w:t>
      </w:r>
      <w:r w:rsidR="00D94AF2">
        <w:t xml:space="preserve"> год </w:t>
      </w:r>
      <w:r>
        <w:t>комитетом рассмотрен отчет о работе Контрольно-счётной палаты Республики Хакасия за 202</w:t>
      </w:r>
      <w:r w:rsidR="00413F9A">
        <w:t>4</w:t>
      </w:r>
      <w:r>
        <w:t xml:space="preserve"> год, на основании которого сформированы рекомендации Контрольно-счётной палате Республики Хакасия, принято постановление Верховного Совета Республики Хакасия «Об отчете о деятельности Контрольно-счётной </w:t>
      </w:r>
      <w:r w:rsidR="0052659A">
        <w:t>палаты Республики Хакасия в 202</w:t>
      </w:r>
      <w:r w:rsidR="00413F9A">
        <w:t>4</w:t>
      </w:r>
      <w:r>
        <w:t xml:space="preserve"> году» (от 2</w:t>
      </w:r>
      <w:r w:rsidR="00413F9A">
        <w:t>6</w:t>
      </w:r>
      <w:r>
        <w:t>.03.202</w:t>
      </w:r>
      <w:r w:rsidR="00413F9A">
        <w:t>5</w:t>
      </w:r>
      <w:r>
        <w:t xml:space="preserve"> № </w:t>
      </w:r>
      <w:r w:rsidR="00413F9A">
        <w:t>530</w:t>
      </w:r>
      <w:r>
        <w:t>-</w:t>
      </w:r>
      <w:r w:rsidR="00413F9A">
        <w:t>20</w:t>
      </w:r>
      <w:r>
        <w:t>).</w:t>
      </w:r>
      <w:proofErr w:type="gramEnd"/>
    </w:p>
    <w:p w:rsidR="00D858FA" w:rsidRDefault="00D858FA" w:rsidP="00D858FA">
      <w:pPr>
        <w:spacing w:after="0" w:line="240" w:lineRule="auto"/>
        <w:ind w:firstLine="708"/>
        <w:jc w:val="both"/>
      </w:pPr>
      <w:proofErr w:type="gramStart"/>
      <w:r>
        <w:rPr>
          <w:szCs w:val="28"/>
        </w:rPr>
        <w:t xml:space="preserve">В соответствии с Законом Республики Хакасия от 30.09.2011 № 82-ЗРХ «О Контрольно-счетной палате Республики Хакасия», Регламентом Верховного Совета Республики Хакасия, утвержденным постановлением Верховного Совета Республики Хакасия от </w:t>
      </w:r>
      <w:r w:rsidR="007C4391">
        <w:rPr>
          <w:szCs w:val="28"/>
        </w:rPr>
        <w:t>01.03.2024</w:t>
      </w:r>
      <w:r>
        <w:rPr>
          <w:szCs w:val="28"/>
        </w:rPr>
        <w:t xml:space="preserve"> № </w:t>
      </w:r>
      <w:r w:rsidR="007C4391">
        <w:rPr>
          <w:szCs w:val="28"/>
        </w:rPr>
        <w:t>168</w:t>
      </w:r>
      <w:r>
        <w:rPr>
          <w:szCs w:val="28"/>
        </w:rPr>
        <w:t>-</w:t>
      </w:r>
      <w:r w:rsidR="007C4391">
        <w:rPr>
          <w:szCs w:val="28"/>
        </w:rPr>
        <w:t>6</w:t>
      </w:r>
      <w:r>
        <w:rPr>
          <w:szCs w:val="28"/>
        </w:rPr>
        <w:t xml:space="preserve">, </w:t>
      </w:r>
      <w:r>
        <w:t>в декабре 202</w:t>
      </w:r>
      <w:r w:rsidR="006E2093">
        <w:t>5</w:t>
      </w:r>
      <w:r>
        <w:t xml:space="preserve"> года комитетом подготовлено соответствующее постановление «О поручениях Верховного Совета Республики Хакасия по проведению контрольных и экспертно-аналитических мероприятий Контрольно-счётной палате Республики Хакасия в 202</w:t>
      </w:r>
      <w:r w:rsidR="006E2093">
        <w:t>6</w:t>
      </w:r>
      <w:r>
        <w:t xml:space="preserve"> году» (от 1</w:t>
      </w:r>
      <w:r w:rsidR="006E2093">
        <w:t>0</w:t>
      </w:r>
      <w:r>
        <w:t>.12.202</w:t>
      </w:r>
      <w:r w:rsidR="006E2093">
        <w:t>5</w:t>
      </w:r>
      <w:r>
        <w:t xml:space="preserve"> № </w:t>
      </w:r>
      <w:r w:rsidR="006E2093">
        <w:t>707</w:t>
      </w:r>
      <w:r>
        <w:t>-</w:t>
      </w:r>
      <w:r w:rsidR="006E2093">
        <w:t>28</w:t>
      </w:r>
      <w:r>
        <w:t>).</w:t>
      </w:r>
      <w:proofErr w:type="gramEnd"/>
    </w:p>
    <w:p w:rsidR="001C5805" w:rsidRDefault="001C5805" w:rsidP="00D858FA">
      <w:pPr>
        <w:spacing w:after="0" w:line="240" w:lineRule="auto"/>
        <w:ind w:firstLine="708"/>
        <w:jc w:val="both"/>
      </w:pPr>
    </w:p>
    <w:p w:rsidR="00D858FA" w:rsidRPr="00834003" w:rsidRDefault="00D858FA" w:rsidP="00D858FA">
      <w:pPr>
        <w:spacing w:after="0" w:line="240" w:lineRule="auto"/>
        <w:ind w:firstLine="708"/>
        <w:jc w:val="both"/>
        <w:rPr>
          <w:szCs w:val="28"/>
        </w:rPr>
      </w:pPr>
      <w:r>
        <w:t>В январе 202</w:t>
      </w:r>
      <w:r w:rsidR="00834003">
        <w:t>5</w:t>
      </w:r>
      <w:r>
        <w:t xml:space="preserve"> года комитетом подготовлен отчет по результатам проведенного в 202</w:t>
      </w:r>
      <w:r w:rsidR="00834003">
        <w:t>4</w:t>
      </w:r>
      <w:r>
        <w:t xml:space="preserve"> году </w:t>
      </w:r>
      <w:r w:rsidRPr="00890FED">
        <w:rPr>
          <w:i/>
        </w:rPr>
        <w:t xml:space="preserve">мониторинга </w:t>
      </w:r>
      <w:r w:rsidRPr="00834003">
        <w:rPr>
          <w:szCs w:val="28"/>
        </w:rPr>
        <w:t xml:space="preserve">правоприменения Закона Республики Хакасия </w:t>
      </w:r>
      <w:r w:rsidR="00834003" w:rsidRPr="00834003">
        <w:rPr>
          <w:rStyle w:val="12"/>
          <w:color w:val="000000"/>
          <w:spacing w:val="-2"/>
          <w:sz w:val="28"/>
          <w:szCs w:val="28"/>
        </w:rPr>
        <w:t>от 25 ноября 2002 года № 66</w:t>
      </w:r>
      <w:r w:rsidR="00834003" w:rsidRPr="00834003">
        <w:rPr>
          <w:rStyle w:val="12"/>
          <w:color w:val="000000"/>
          <w:sz w:val="28"/>
          <w:szCs w:val="28"/>
        </w:rPr>
        <w:t xml:space="preserve"> «О транспортном налоге»</w:t>
      </w:r>
      <w:r w:rsidRPr="00834003">
        <w:rPr>
          <w:szCs w:val="28"/>
        </w:rPr>
        <w:t>.</w:t>
      </w:r>
    </w:p>
    <w:p w:rsidR="006E057D" w:rsidRPr="006E057D" w:rsidRDefault="002115DD" w:rsidP="006E05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 результатам мониторинга вышеуказанного </w:t>
      </w:r>
      <w:r w:rsidR="00D858FA">
        <w:rPr>
          <w:rFonts w:eastAsia="Times New Roman"/>
          <w:color w:val="000000"/>
        </w:rPr>
        <w:t xml:space="preserve">Закона Республики Хакасия </w:t>
      </w:r>
      <w:r w:rsidR="006E057D">
        <w:rPr>
          <w:rFonts w:eastAsia="Times New Roman"/>
          <w:color w:val="000000"/>
        </w:rPr>
        <w:t xml:space="preserve">установлено, что он </w:t>
      </w:r>
      <w:r w:rsidR="006E057D" w:rsidRPr="00D95CAB">
        <w:rPr>
          <w:rFonts w:eastAsia="Times New Roman"/>
          <w:szCs w:val="28"/>
          <w:lang w:eastAsia="ru-RU"/>
        </w:rPr>
        <w:t xml:space="preserve">принят в </w:t>
      </w:r>
      <w:proofErr w:type="gramStart"/>
      <w:r w:rsidR="006E057D" w:rsidRPr="00D95CAB">
        <w:rPr>
          <w:rFonts w:eastAsia="Times New Roman"/>
          <w:szCs w:val="28"/>
          <w:lang w:eastAsia="ru-RU"/>
        </w:rPr>
        <w:t>пределах</w:t>
      </w:r>
      <w:proofErr w:type="gramEnd"/>
      <w:r w:rsidR="006E057D" w:rsidRPr="00D95CAB">
        <w:rPr>
          <w:rFonts w:eastAsia="Times New Roman"/>
          <w:szCs w:val="28"/>
          <w:lang w:eastAsia="ru-RU"/>
        </w:rPr>
        <w:t xml:space="preserve"> полномочий, предоставленных федеральным законодательством, противоречий федеральному законодательству не выявлено. П</w:t>
      </w:r>
      <w:r w:rsidR="006E057D" w:rsidRPr="00D95CAB">
        <w:rPr>
          <w:szCs w:val="28"/>
        </w:rPr>
        <w:t xml:space="preserve">робелов, коллизий в ходе применения указанного Закона не </w:t>
      </w:r>
      <w:r w:rsidR="006E057D" w:rsidRPr="006E057D">
        <w:rPr>
          <w:szCs w:val="28"/>
        </w:rPr>
        <w:t>выявлено</w:t>
      </w:r>
      <w:r w:rsidR="006E057D">
        <w:rPr>
          <w:szCs w:val="28"/>
        </w:rPr>
        <w:t>, в</w:t>
      </w:r>
      <w:r w:rsidR="006E057D" w:rsidRPr="006E057D">
        <w:rPr>
          <w:rFonts w:eastAsia="Times New Roman"/>
          <w:szCs w:val="28"/>
          <w:lang w:eastAsia="ru-RU"/>
        </w:rPr>
        <w:t xml:space="preserve">се положения реализуются в </w:t>
      </w:r>
      <w:r w:rsidR="006E057D" w:rsidRPr="006E057D">
        <w:rPr>
          <w:rFonts w:eastAsia="Times New Roman"/>
          <w:szCs w:val="28"/>
          <w:lang w:eastAsia="ru-RU"/>
        </w:rPr>
        <w:lastRenderedPageBreak/>
        <w:t xml:space="preserve">полном объеме. Закон </w:t>
      </w:r>
      <w:r w:rsidR="006E057D" w:rsidRPr="006E057D">
        <w:rPr>
          <w:rStyle w:val="12"/>
          <w:sz w:val="28"/>
          <w:szCs w:val="28"/>
        </w:rPr>
        <w:t xml:space="preserve">Республики Хакасия </w:t>
      </w:r>
      <w:r w:rsidR="006E057D" w:rsidRPr="00834003">
        <w:rPr>
          <w:rStyle w:val="12"/>
          <w:color w:val="000000"/>
          <w:spacing w:val="-2"/>
          <w:sz w:val="28"/>
          <w:szCs w:val="28"/>
        </w:rPr>
        <w:t>от 25 ноября 2002 года № 66</w:t>
      </w:r>
      <w:r w:rsidR="006E057D" w:rsidRPr="00834003">
        <w:rPr>
          <w:rStyle w:val="12"/>
          <w:color w:val="000000"/>
          <w:sz w:val="28"/>
          <w:szCs w:val="28"/>
        </w:rPr>
        <w:t xml:space="preserve"> «О транспортном налоге»</w:t>
      </w:r>
      <w:r w:rsidR="006E057D">
        <w:rPr>
          <w:rStyle w:val="12"/>
          <w:color w:val="000000"/>
          <w:sz w:val="28"/>
          <w:szCs w:val="28"/>
        </w:rPr>
        <w:t xml:space="preserve"> </w:t>
      </w:r>
      <w:r w:rsidR="006E057D" w:rsidRPr="006E057D">
        <w:rPr>
          <w:rFonts w:eastAsia="Times New Roman"/>
          <w:szCs w:val="28"/>
          <w:lang w:eastAsia="ru-RU"/>
        </w:rPr>
        <w:t>не дублирует иные нормативные</w:t>
      </w:r>
      <w:r w:rsidR="006E057D" w:rsidRPr="00D95CAB">
        <w:rPr>
          <w:rFonts w:eastAsia="Times New Roman"/>
          <w:szCs w:val="28"/>
          <w:lang w:eastAsia="ru-RU"/>
        </w:rPr>
        <w:t xml:space="preserve"> правовые акты, востребован в применении на практике, не содержит норм, допускающих возможность неоднозначного толкования и применения, а также не содержит </w:t>
      </w:r>
      <w:proofErr w:type="spellStart"/>
      <w:r w:rsidR="006E057D" w:rsidRPr="00D95CAB">
        <w:rPr>
          <w:rFonts w:eastAsia="Times New Roman"/>
          <w:szCs w:val="28"/>
          <w:lang w:eastAsia="ru-RU"/>
        </w:rPr>
        <w:t>коррупциогенных</w:t>
      </w:r>
      <w:proofErr w:type="spellEnd"/>
      <w:r w:rsidR="006E057D" w:rsidRPr="00D95CAB">
        <w:rPr>
          <w:rFonts w:eastAsia="Times New Roman"/>
          <w:szCs w:val="28"/>
          <w:lang w:eastAsia="ru-RU"/>
        </w:rPr>
        <w:t xml:space="preserve"> факторов.</w:t>
      </w:r>
    </w:p>
    <w:p w:rsidR="00D858FA" w:rsidRDefault="00D858FA" w:rsidP="00D858FA">
      <w:pPr>
        <w:spacing w:after="0" w:line="24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На основании пункта 2 Плана проведения Верховным Советом Республики Хакасия мониторинга правоприменения законов Республики Хакасия и поста</w:t>
      </w:r>
      <w:r>
        <w:t>новлений Верховного Совета Республики Хакасия на 202</w:t>
      </w:r>
      <w:r w:rsidR="00731895">
        <w:t>5</w:t>
      </w:r>
      <w:r>
        <w:t xml:space="preserve"> год, утвержденного постановлением Президиума Верховного Совета Республики Хакасия от 2</w:t>
      </w:r>
      <w:r w:rsidR="008A45A5">
        <w:t>0</w:t>
      </w:r>
      <w:r>
        <w:t>.12.202</w:t>
      </w:r>
      <w:r w:rsidR="00731895">
        <w:t>4</w:t>
      </w:r>
      <w:r>
        <w:t xml:space="preserve"> № </w:t>
      </w:r>
      <w:r w:rsidR="00731895">
        <w:t>205</w:t>
      </w:r>
      <w:r>
        <w:t xml:space="preserve">-п, в отчетном периоде комитетом проведены </w:t>
      </w:r>
      <w:r>
        <w:rPr>
          <w:rFonts w:eastAsia="Times New Roman"/>
          <w:color w:val="000000"/>
        </w:rPr>
        <w:t>обобщение, анализ и оценка информации о практик</w:t>
      </w:r>
      <w:r w:rsidR="00731895">
        <w:rPr>
          <w:rFonts w:eastAsia="Times New Roman"/>
          <w:color w:val="000000"/>
        </w:rPr>
        <w:t>е</w:t>
      </w:r>
      <w:r>
        <w:rPr>
          <w:rFonts w:eastAsia="Times New Roman"/>
          <w:color w:val="000000"/>
        </w:rPr>
        <w:t xml:space="preserve"> применения Закона Республики </w:t>
      </w:r>
      <w:r w:rsidRPr="003950FB">
        <w:rPr>
          <w:rFonts w:eastAsia="Times New Roman"/>
          <w:color w:val="000000"/>
          <w:szCs w:val="28"/>
        </w:rPr>
        <w:t xml:space="preserve">Хакасия </w:t>
      </w:r>
      <w:r w:rsidR="003950FB" w:rsidRPr="003950FB">
        <w:rPr>
          <w:rStyle w:val="12"/>
          <w:color w:val="000000"/>
          <w:spacing w:val="-2"/>
          <w:sz w:val="28"/>
          <w:szCs w:val="28"/>
        </w:rPr>
        <w:t>от 2</w:t>
      </w:r>
      <w:r w:rsidR="00731895">
        <w:rPr>
          <w:rStyle w:val="12"/>
          <w:color w:val="000000"/>
          <w:spacing w:val="-2"/>
          <w:sz w:val="28"/>
          <w:szCs w:val="28"/>
        </w:rPr>
        <w:t>8</w:t>
      </w:r>
      <w:r w:rsidR="003950FB" w:rsidRPr="003950FB">
        <w:rPr>
          <w:rStyle w:val="12"/>
          <w:color w:val="000000"/>
          <w:spacing w:val="-2"/>
          <w:sz w:val="28"/>
          <w:szCs w:val="28"/>
        </w:rPr>
        <w:t xml:space="preserve"> </w:t>
      </w:r>
      <w:r w:rsidR="00731895">
        <w:rPr>
          <w:rStyle w:val="12"/>
          <w:color w:val="000000"/>
          <w:spacing w:val="-2"/>
          <w:sz w:val="28"/>
          <w:szCs w:val="28"/>
        </w:rPr>
        <w:t>ма</w:t>
      </w:r>
      <w:r w:rsidR="003950FB" w:rsidRPr="003950FB">
        <w:rPr>
          <w:rStyle w:val="12"/>
          <w:color w:val="000000"/>
          <w:spacing w:val="-2"/>
          <w:sz w:val="28"/>
          <w:szCs w:val="28"/>
        </w:rPr>
        <w:t>я 20</w:t>
      </w:r>
      <w:r w:rsidR="00731895">
        <w:rPr>
          <w:rStyle w:val="12"/>
          <w:color w:val="000000"/>
          <w:spacing w:val="-2"/>
          <w:sz w:val="28"/>
          <w:szCs w:val="28"/>
        </w:rPr>
        <w:t>2</w:t>
      </w:r>
      <w:r w:rsidR="003950FB" w:rsidRPr="003950FB">
        <w:rPr>
          <w:rStyle w:val="12"/>
          <w:color w:val="000000"/>
          <w:spacing w:val="-2"/>
          <w:sz w:val="28"/>
          <w:szCs w:val="28"/>
        </w:rPr>
        <w:t xml:space="preserve">0 года № </w:t>
      </w:r>
      <w:r w:rsidR="00731895">
        <w:rPr>
          <w:rStyle w:val="12"/>
          <w:color w:val="000000"/>
          <w:spacing w:val="-2"/>
          <w:sz w:val="28"/>
          <w:szCs w:val="28"/>
        </w:rPr>
        <w:t>1</w:t>
      </w:r>
      <w:r w:rsidR="003950FB" w:rsidRPr="003950FB">
        <w:rPr>
          <w:rStyle w:val="12"/>
          <w:color w:val="000000"/>
          <w:spacing w:val="-2"/>
          <w:sz w:val="28"/>
          <w:szCs w:val="28"/>
        </w:rPr>
        <w:t>6</w:t>
      </w:r>
      <w:r w:rsidR="00731895">
        <w:rPr>
          <w:rStyle w:val="12"/>
          <w:color w:val="000000"/>
          <w:spacing w:val="-2"/>
          <w:sz w:val="28"/>
          <w:szCs w:val="28"/>
        </w:rPr>
        <w:t>-ЗРХ</w:t>
      </w:r>
      <w:r w:rsidR="003950FB" w:rsidRPr="003950FB">
        <w:rPr>
          <w:rStyle w:val="12"/>
          <w:color w:val="000000"/>
          <w:sz w:val="28"/>
          <w:szCs w:val="28"/>
        </w:rPr>
        <w:t xml:space="preserve"> «</w:t>
      </w:r>
      <w:r w:rsidR="00731895" w:rsidRPr="007B5E48">
        <w:rPr>
          <w:szCs w:val="28"/>
        </w:rPr>
        <w:t>О введении в действие</w:t>
      </w:r>
      <w:proofErr w:type="gramEnd"/>
      <w:r w:rsidR="00731895" w:rsidRPr="007B5E48">
        <w:rPr>
          <w:szCs w:val="28"/>
        </w:rPr>
        <w:t xml:space="preserve"> на территории Республики Хакасия специального налогового режима «Налог на профессиональный доход</w:t>
      </w:r>
      <w:r w:rsidR="003950FB" w:rsidRPr="003950FB">
        <w:rPr>
          <w:rStyle w:val="12"/>
          <w:color w:val="000000"/>
          <w:sz w:val="28"/>
          <w:szCs w:val="28"/>
        </w:rPr>
        <w:t xml:space="preserve">» </w:t>
      </w:r>
      <w:r w:rsidRPr="003950FB">
        <w:rPr>
          <w:szCs w:val="28"/>
        </w:rPr>
        <w:t>(отчет формир</w:t>
      </w:r>
      <w:r w:rsidR="008A5EB9">
        <w:rPr>
          <w:szCs w:val="28"/>
        </w:rPr>
        <w:t>уется</w:t>
      </w:r>
      <w:r w:rsidRPr="003950FB">
        <w:rPr>
          <w:szCs w:val="28"/>
        </w:rPr>
        <w:t xml:space="preserve"> в январе 202</w:t>
      </w:r>
      <w:r w:rsidR="00731895">
        <w:rPr>
          <w:szCs w:val="28"/>
        </w:rPr>
        <w:t>6</w:t>
      </w:r>
      <w:r w:rsidRPr="003950FB">
        <w:rPr>
          <w:szCs w:val="28"/>
        </w:rPr>
        <w:t xml:space="preserve"> года).</w:t>
      </w:r>
    </w:p>
    <w:p w:rsidR="008A7D39" w:rsidRPr="003950FB" w:rsidRDefault="008A7D39" w:rsidP="00D858FA">
      <w:pPr>
        <w:spacing w:after="0" w:line="240" w:lineRule="auto"/>
        <w:ind w:firstLine="708"/>
        <w:jc w:val="both"/>
        <w:rPr>
          <w:szCs w:val="28"/>
        </w:rPr>
      </w:pPr>
    </w:p>
    <w:p w:rsidR="00BF5278" w:rsidRDefault="00637198" w:rsidP="00BF5278">
      <w:pPr>
        <w:spacing w:after="0" w:line="240" w:lineRule="auto"/>
        <w:ind w:firstLine="708"/>
        <w:jc w:val="both"/>
      </w:pPr>
      <w:r>
        <w:t xml:space="preserve">В отчетном периоде </w:t>
      </w:r>
      <w:r w:rsidR="00A53C25">
        <w:t>в к</w:t>
      </w:r>
      <w:r w:rsidR="00A53C25" w:rsidRPr="001C3229">
        <w:t xml:space="preserve">омитет </w:t>
      </w:r>
      <w:r>
        <w:t>поступило</w:t>
      </w:r>
      <w:r w:rsidR="008C3B48" w:rsidRPr="001C3229">
        <w:t xml:space="preserve"> </w:t>
      </w:r>
      <w:r>
        <w:t>56</w:t>
      </w:r>
      <w:r w:rsidR="008C3B48" w:rsidRPr="001C3229">
        <w:t xml:space="preserve"> проект</w:t>
      </w:r>
      <w:r w:rsidR="001C3229" w:rsidRPr="001C3229">
        <w:t>ов</w:t>
      </w:r>
      <w:r w:rsidR="008C3B48" w:rsidRPr="001C3229">
        <w:t xml:space="preserve"> федеральных законов, </w:t>
      </w:r>
      <w:r w:rsidR="001C3229" w:rsidRPr="001C3229">
        <w:t>4</w:t>
      </w:r>
      <w:r w:rsidR="008C3B48" w:rsidRPr="001C3229">
        <w:t xml:space="preserve"> законодательны</w:t>
      </w:r>
      <w:r w:rsidR="00562C34" w:rsidRPr="001C3229">
        <w:t>е</w:t>
      </w:r>
      <w:r w:rsidR="008C3B48" w:rsidRPr="001C3229">
        <w:t xml:space="preserve"> инициатив</w:t>
      </w:r>
      <w:r w:rsidR="00562C34" w:rsidRPr="001C3229">
        <w:t>ы</w:t>
      </w:r>
      <w:r w:rsidR="008C3B48" w:rsidRPr="001C3229">
        <w:t xml:space="preserve"> и </w:t>
      </w:r>
      <w:r w:rsidR="001C3229" w:rsidRPr="001C3229">
        <w:t>5</w:t>
      </w:r>
      <w:r w:rsidR="008C3B48" w:rsidRPr="001C3229">
        <w:t xml:space="preserve"> обращени</w:t>
      </w:r>
      <w:r w:rsidR="001C3229" w:rsidRPr="001C3229">
        <w:t>й</w:t>
      </w:r>
      <w:r w:rsidR="008C3B48" w:rsidRPr="001C3229">
        <w:t xml:space="preserve"> субъектов Российской Федерации. </w:t>
      </w:r>
      <w:proofErr w:type="gramStart"/>
      <w:r w:rsidR="003672E1">
        <w:t>Указанные</w:t>
      </w:r>
      <w:r w:rsidR="009E5E03">
        <w:t xml:space="preserve"> документ</w:t>
      </w:r>
      <w:r w:rsidR="003672E1">
        <w:t>ы комитетом рассмотрены и следует отметить, что по результатам анализа заключений Правительства Российской Федерации 99% поступивших проектов</w:t>
      </w:r>
      <w:r w:rsidR="00FA4CEA">
        <w:t xml:space="preserve"> федеральных законов </w:t>
      </w:r>
      <w:r w:rsidR="003672E1">
        <w:t>нуждаются в существенной доработке</w:t>
      </w:r>
      <w:r w:rsidR="00FA4CEA">
        <w:t>, часть из них направлена повторно, несмотря на замечания, изложенные в указанных заключениях ранее, вопросы</w:t>
      </w:r>
      <w:r w:rsidR="003672E1">
        <w:t xml:space="preserve"> </w:t>
      </w:r>
      <w:r w:rsidR="00FA4CEA">
        <w:t>регулированиях тех или иных отношений уже урегулированы действующим законодательством, соответственно Правительство Российской Федерации указанные законопроекты не поддерживает.</w:t>
      </w:r>
      <w:proofErr w:type="gramEnd"/>
    </w:p>
    <w:p w:rsidR="00BF5278" w:rsidRDefault="00BF5278" w:rsidP="00BF5278">
      <w:pPr>
        <w:spacing w:after="0" w:line="240" w:lineRule="auto"/>
        <w:ind w:firstLine="708"/>
        <w:jc w:val="both"/>
      </w:pPr>
      <w:proofErr w:type="gramStart"/>
      <w:r>
        <w:t xml:space="preserve">Исходя из актуальности изложенных в  </w:t>
      </w:r>
      <w:r w:rsidRPr="001C3229">
        <w:t>законодательны</w:t>
      </w:r>
      <w:r>
        <w:t>х</w:t>
      </w:r>
      <w:r w:rsidRPr="001C3229">
        <w:t xml:space="preserve"> инициатив</w:t>
      </w:r>
      <w:r>
        <w:t xml:space="preserve">ах </w:t>
      </w:r>
      <w:r w:rsidRPr="001C3229">
        <w:t>и обращени</w:t>
      </w:r>
      <w:r>
        <w:t>ях</w:t>
      </w:r>
      <w:r w:rsidRPr="001C3229">
        <w:t xml:space="preserve"> субъектов Российской Федерации</w:t>
      </w:r>
      <w:r>
        <w:t xml:space="preserve"> вопросов, заинтересованности всех или большей части субъектов Российской Федерации в их разрешении, по предложению председателя комитета поддержано обращение </w:t>
      </w:r>
      <w:r w:rsidRPr="005E4199">
        <w:rPr>
          <w:szCs w:val="28"/>
        </w:rPr>
        <w:t xml:space="preserve">Псковского областного Собрания депутатов к Председателю Правительства Российской Федерации М.В. </w:t>
      </w:r>
      <w:proofErr w:type="spellStart"/>
      <w:r w:rsidRPr="005E4199">
        <w:rPr>
          <w:szCs w:val="28"/>
        </w:rPr>
        <w:t>Мишустину</w:t>
      </w:r>
      <w:proofErr w:type="spellEnd"/>
      <w:r w:rsidRPr="005E4199">
        <w:rPr>
          <w:szCs w:val="28"/>
        </w:rPr>
        <w:t xml:space="preserve"> по вопросу сбалансированности бюджетов субъектов Российской Федерации</w:t>
      </w:r>
      <w:r>
        <w:rPr>
          <w:szCs w:val="28"/>
        </w:rPr>
        <w:t xml:space="preserve">, в том числе и </w:t>
      </w:r>
      <w:r w:rsidR="00C333B7">
        <w:rPr>
          <w:szCs w:val="28"/>
        </w:rPr>
        <w:t>бюджета</w:t>
      </w:r>
      <w:r>
        <w:rPr>
          <w:szCs w:val="28"/>
        </w:rPr>
        <w:t xml:space="preserve"> Республики Хакасия</w:t>
      </w:r>
      <w:r>
        <w:t>.</w:t>
      </w:r>
      <w:proofErr w:type="gramEnd"/>
    </w:p>
    <w:p w:rsidR="005B79C6" w:rsidRPr="00CD4E11" w:rsidRDefault="005B79C6" w:rsidP="00CD4E11">
      <w:pPr>
        <w:spacing w:after="0" w:line="240" w:lineRule="auto"/>
        <w:ind w:firstLine="708"/>
        <w:jc w:val="both"/>
      </w:pPr>
    </w:p>
    <w:p w:rsidR="00A62AB0" w:rsidRDefault="00C134AD" w:rsidP="00A62A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E15A75">
        <w:t>В 202</w:t>
      </w:r>
      <w:r w:rsidR="00E15A75" w:rsidRPr="00E15A75">
        <w:t>5</w:t>
      </w:r>
      <w:r w:rsidR="009D4254">
        <w:t xml:space="preserve"> году комитетом подготовлены </w:t>
      </w:r>
      <w:r w:rsidR="009E5E03" w:rsidRPr="009E5E03">
        <w:t>27</w:t>
      </w:r>
      <w:r w:rsidRPr="009E5E03">
        <w:t xml:space="preserve"> постановлений</w:t>
      </w:r>
      <w:r w:rsidRPr="00E15A75">
        <w:t xml:space="preserve"> Верховного Совета Республики Хакасия</w:t>
      </w:r>
      <w:r w:rsidR="00254CB7">
        <w:t xml:space="preserve"> (</w:t>
      </w:r>
      <w:r w:rsidR="00575189" w:rsidRPr="00E15A75">
        <w:t xml:space="preserve">в том числе </w:t>
      </w:r>
      <w:r w:rsidR="00575189" w:rsidRPr="00E15A75">
        <w:rPr>
          <w:rFonts w:eastAsia="Times New Roman"/>
          <w:color w:val="000000"/>
        </w:rPr>
        <w:t xml:space="preserve">с рекомендациями и предложениями </w:t>
      </w:r>
      <w:r w:rsidR="00575189" w:rsidRPr="009E5E03">
        <w:rPr>
          <w:rFonts w:eastAsia="Times New Roman"/>
          <w:color w:val="000000"/>
        </w:rPr>
        <w:t xml:space="preserve">– </w:t>
      </w:r>
      <w:r w:rsidR="009E5E03" w:rsidRPr="009E5E03">
        <w:rPr>
          <w:rFonts w:eastAsia="Times New Roman"/>
          <w:color w:val="000000"/>
        </w:rPr>
        <w:t>4</w:t>
      </w:r>
      <w:r w:rsidR="00254CB7">
        <w:rPr>
          <w:rFonts w:eastAsia="Times New Roman"/>
          <w:color w:val="000000"/>
        </w:rPr>
        <w:t>)</w:t>
      </w:r>
      <w:r w:rsidRPr="009E5E03">
        <w:t>;</w:t>
      </w:r>
      <w:r w:rsidR="009D4254">
        <w:t xml:space="preserve"> </w:t>
      </w:r>
      <w:r w:rsidR="00F938D8" w:rsidRPr="00F938D8">
        <w:t>2</w:t>
      </w:r>
      <w:r w:rsidRPr="00F938D8">
        <w:t xml:space="preserve"> постановлени</w:t>
      </w:r>
      <w:r w:rsidR="00F938D8" w:rsidRPr="00F938D8">
        <w:t>я</w:t>
      </w:r>
      <w:r w:rsidRPr="00E15A75">
        <w:t xml:space="preserve"> Президиума Верховного Совета Республики Хакасия;</w:t>
      </w:r>
      <w:r w:rsidR="009D4254">
        <w:t xml:space="preserve"> </w:t>
      </w:r>
      <w:r w:rsidR="007350EE" w:rsidRPr="00F938D8">
        <w:t>4</w:t>
      </w:r>
      <w:r w:rsidRPr="00F938D8">
        <w:t> </w:t>
      </w:r>
      <w:r w:rsidRPr="00E15A75">
        <w:t>распоряжения Председателя Верховного Совета Республики Хакасия.</w:t>
      </w:r>
    </w:p>
    <w:p w:rsidR="00042CF0" w:rsidRPr="002A72B6" w:rsidRDefault="00890FED" w:rsidP="002A72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9537B9">
        <w:rPr>
          <w:rFonts w:eastAsia="Times New Roman"/>
          <w:color w:val="000000"/>
        </w:rPr>
        <w:t>В отчетном периоде осуществлялась работа с документами, в количестве 20</w:t>
      </w:r>
      <w:r w:rsidR="009537B9" w:rsidRPr="009537B9">
        <w:rPr>
          <w:rFonts w:eastAsia="Times New Roman"/>
          <w:color w:val="000000"/>
        </w:rPr>
        <w:t>57</w:t>
      </w:r>
      <w:r w:rsidRPr="009537B9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9537B9">
        <w:rPr>
          <w:rFonts w:eastAsia="Times New Roman"/>
          <w:color w:val="000000"/>
        </w:rPr>
        <w:t>шт</w:t>
      </w:r>
      <w:proofErr w:type="spellEnd"/>
      <w:proofErr w:type="gramEnd"/>
      <w:r w:rsidRPr="009537B9">
        <w:rPr>
          <w:rFonts w:eastAsia="Times New Roman"/>
          <w:color w:val="000000"/>
        </w:rPr>
        <w:t xml:space="preserve">, подготовлено исходящих документов – </w:t>
      </w:r>
      <w:r w:rsidR="009537B9" w:rsidRPr="009537B9">
        <w:rPr>
          <w:rFonts w:eastAsia="Times New Roman"/>
          <w:color w:val="000000"/>
        </w:rPr>
        <w:t>2</w:t>
      </w:r>
      <w:r w:rsidRPr="009537B9">
        <w:rPr>
          <w:rFonts w:eastAsia="Times New Roman"/>
          <w:color w:val="000000"/>
        </w:rPr>
        <w:t>39. </w:t>
      </w:r>
      <w:proofErr w:type="gramStart"/>
      <w:r w:rsidR="00042CF0" w:rsidRPr="002000B5">
        <w:rPr>
          <w:rFonts w:eastAsia="Times New Roman"/>
          <w:color w:val="000000"/>
        </w:rPr>
        <w:t xml:space="preserve">За отчетный период в комитет поступило </w:t>
      </w:r>
      <w:r w:rsidR="00FA2336">
        <w:rPr>
          <w:rFonts w:eastAsia="Times New Roman"/>
          <w:color w:val="000000"/>
        </w:rPr>
        <w:t xml:space="preserve">и рассмотрено </w:t>
      </w:r>
      <w:r w:rsidR="00042CF0" w:rsidRPr="002000B5">
        <w:rPr>
          <w:rFonts w:eastAsia="Times New Roman"/>
          <w:color w:val="000000"/>
        </w:rPr>
        <w:t xml:space="preserve">3 </w:t>
      </w:r>
      <w:r w:rsidR="00042CF0">
        <w:rPr>
          <w:rFonts w:eastAsia="Times New Roman"/>
          <w:color w:val="000000"/>
        </w:rPr>
        <w:t xml:space="preserve">письменных </w:t>
      </w:r>
      <w:r w:rsidR="00042CF0" w:rsidRPr="002000B5">
        <w:rPr>
          <w:rFonts w:eastAsia="Times New Roman"/>
          <w:color w:val="000000"/>
        </w:rPr>
        <w:t>обращения от граждан</w:t>
      </w:r>
      <w:r w:rsidR="00042CF0">
        <w:rPr>
          <w:rFonts w:eastAsia="Times New Roman"/>
          <w:color w:val="000000"/>
        </w:rPr>
        <w:t>.</w:t>
      </w:r>
      <w:proofErr w:type="gramEnd"/>
    </w:p>
    <w:p w:rsidR="007331EB" w:rsidRDefault="00AC2593" w:rsidP="007331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lastRenderedPageBreak/>
        <w:t>Комитетом рассмотрен</w:t>
      </w:r>
      <w:r w:rsidR="007F6851">
        <w:rPr>
          <w:rFonts w:eastAsia="Times New Roman"/>
          <w:color w:val="000000"/>
        </w:rPr>
        <w:t>о</w:t>
      </w:r>
      <w:r>
        <w:rPr>
          <w:rFonts w:eastAsia="Times New Roman"/>
          <w:color w:val="000000"/>
        </w:rPr>
        <w:t xml:space="preserve"> </w:t>
      </w:r>
      <w:r w:rsidR="007F6851">
        <w:rPr>
          <w:rFonts w:eastAsia="Times New Roman"/>
          <w:color w:val="000000"/>
        </w:rPr>
        <w:t>около</w:t>
      </w:r>
      <w:r>
        <w:rPr>
          <w:rFonts w:eastAsia="Times New Roman"/>
          <w:color w:val="000000"/>
        </w:rPr>
        <w:t xml:space="preserve"> 100 обращений </w:t>
      </w:r>
      <w:r w:rsidR="007F6851">
        <w:rPr>
          <w:rFonts w:eastAsia="Times New Roman"/>
          <w:color w:val="000000"/>
        </w:rPr>
        <w:t>муниципальных образований Республики Хакасия</w:t>
      </w:r>
      <w:r w:rsidR="00B15441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</w:t>
      </w:r>
      <w:r w:rsidR="00B15441">
        <w:rPr>
          <w:rFonts w:eastAsia="Times New Roman"/>
          <w:color w:val="000000"/>
        </w:rPr>
        <w:t xml:space="preserve">в том числе об увеличении объема субвенций, дотаций, дополнительной финансовой помощи для </w:t>
      </w:r>
      <w:r w:rsidR="00B15441">
        <w:rPr>
          <w:spacing w:val="-4"/>
          <w:szCs w:val="28"/>
        </w:rPr>
        <w:t xml:space="preserve">выполнения </w:t>
      </w:r>
      <w:r w:rsidR="00B15441" w:rsidRPr="00EE660D">
        <w:rPr>
          <w:spacing w:val="-4"/>
          <w:szCs w:val="28"/>
        </w:rPr>
        <w:t>своих полномочий по решению вопросов местного значения</w:t>
      </w:r>
      <w:r w:rsidR="007406D1">
        <w:rPr>
          <w:spacing w:val="-4"/>
          <w:szCs w:val="28"/>
        </w:rPr>
        <w:t xml:space="preserve">, о разъяснении норм и положений правовых актов Республики Хакасия, </w:t>
      </w:r>
      <w:r w:rsidR="007331EB">
        <w:rPr>
          <w:spacing w:val="-4"/>
          <w:szCs w:val="28"/>
        </w:rPr>
        <w:t xml:space="preserve">и др. </w:t>
      </w:r>
      <w:r w:rsidR="007331EB">
        <w:rPr>
          <w:rFonts w:eastAsia="Times New Roman"/>
          <w:color w:val="000000"/>
        </w:rPr>
        <w:t>В рамках рассмотрения обращений комитетом подготовлены необходимые запросы, проведены рабочие совещания с Министерством финансов Республики Хакасия, подготовлены и направлены ответы</w:t>
      </w:r>
      <w:proofErr w:type="gramEnd"/>
      <w:r w:rsidR="007331EB">
        <w:rPr>
          <w:rFonts w:eastAsia="Times New Roman"/>
          <w:color w:val="000000"/>
        </w:rPr>
        <w:t xml:space="preserve">, содержащие мотивированные разъяснения. </w:t>
      </w:r>
    </w:p>
    <w:p w:rsidR="00CB516D" w:rsidRPr="00804CBB" w:rsidRDefault="008A48D1" w:rsidP="00890F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</w:rPr>
        <w:t>Также</w:t>
      </w:r>
      <w:r w:rsidR="00CB516D">
        <w:rPr>
          <w:rFonts w:eastAsia="Times New Roman"/>
          <w:color w:val="000000"/>
        </w:rPr>
        <w:t xml:space="preserve">, </w:t>
      </w:r>
      <w:r w:rsidR="00D9681F">
        <w:rPr>
          <w:rFonts w:eastAsia="Times New Roman"/>
          <w:color w:val="000000"/>
        </w:rPr>
        <w:t xml:space="preserve">рассмотрены </w:t>
      </w:r>
      <w:r w:rsidR="006D542B">
        <w:rPr>
          <w:rFonts w:eastAsia="Times New Roman"/>
          <w:color w:val="000000"/>
        </w:rPr>
        <w:t>поступ</w:t>
      </w:r>
      <w:r w:rsidR="00D9681F">
        <w:rPr>
          <w:rFonts w:eastAsia="Times New Roman"/>
          <w:color w:val="000000"/>
        </w:rPr>
        <w:t>ившие</w:t>
      </w:r>
      <w:r w:rsidR="006D542B">
        <w:rPr>
          <w:rFonts w:eastAsia="Times New Roman"/>
          <w:color w:val="000000"/>
        </w:rPr>
        <w:t xml:space="preserve"> обращения от организаций, оказывающих услуги в сфере туризма</w:t>
      </w:r>
      <w:r w:rsidR="00F40160">
        <w:rPr>
          <w:rFonts w:eastAsia="Times New Roman"/>
          <w:color w:val="000000"/>
        </w:rPr>
        <w:t>, по вопросам налоговой политики</w:t>
      </w:r>
      <w:r w:rsidR="00804CBB">
        <w:rPr>
          <w:rFonts w:eastAsia="Times New Roman"/>
          <w:color w:val="000000"/>
        </w:rPr>
        <w:t xml:space="preserve"> (о введении на территории Республики Хакасия т</w:t>
      </w:r>
      <w:r>
        <w:t>уристическ</w:t>
      </w:r>
      <w:r w:rsidR="00804CBB">
        <w:t>ого</w:t>
      </w:r>
      <w:r>
        <w:t xml:space="preserve"> </w:t>
      </w:r>
      <w:r w:rsidRPr="00804CBB">
        <w:rPr>
          <w:szCs w:val="28"/>
        </w:rPr>
        <w:t>налог</w:t>
      </w:r>
      <w:r w:rsidR="00804CBB" w:rsidRPr="00804CBB">
        <w:rPr>
          <w:szCs w:val="28"/>
        </w:rPr>
        <w:t>а, о</w:t>
      </w:r>
      <w:r w:rsidRPr="00804CBB">
        <w:rPr>
          <w:szCs w:val="28"/>
        </w:rPr>
        <w:t xml:space="preserve"> </w:t>
      </w:r>
      <w:r w:rsidR="001B5EFC" w:rsidRPr="00804CBB">
        <w:rPr>
          <w:szCs w:val="28"/>
        </w:rPr>
        <w:t>налогов</w:t>
      </w:r>
      <w:r w:rsidR="00804CBB" w:rsidRPr="00804CBB">
        <w:rPr>
          <w:szCs w:val="28"/>
        </w:rPr>
        <w:t>ых</w:t>
      </w:r>
      <w:r w:rsidR="001B5EFC" w:rsidRPr="00804CBB">
        <w:rPr>
          <w:szCs w:val="28"/>
        </w:rPr>
        <w:t xml:space="preserve"> ставк</w:t>
      </w:r>
      <w:r w:rsidR="00804CBB" w:rsidRPr="00804CBB">
        <w:rPr>
          <w:szCs w:val="28"/>
        </w:rPr>
        <w:t>ах</w:t>
      </w:r>
      <w:r w:rsidR="001B5EFC" w:rsidRPr="00804CBB">
        <w:rPr>
          <w:szCs w:val="28"/>
        </w:rPr>
        <w:t xml:space="preserve"> при применении </w:t>
      </w:r>
      <w:r w:rsidR="00804CBB" w:rsidRPr="00804CBB">
        <w:rPr>
          <w:rStyle w:val="12"/>
          <w:color w:val="000000"/>
          <w:sz w:val="28"/>
          <w:szCs w:val="28"/>
        </w:rPr>
        <w:t>упрощенной системы налогообложения).</w:t>
      </w:r>
    </w:p>
    <w:p w:rsidR="001B5EFC" w:rsidRPr="00804CBB" w:rsidRDefault="001B5EFC" w:rsidP="00890F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  <w:szCs w:val="28"/>
        </w:rPr>
      </w:pPr>
    </w:p>
    <w:p w:rsidR="00523CFD" w:rsidRDefault="007F7D55" w:rsidP="001055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t>Комитетом в 202</w:t>
      </w:r>
      <w:r w:rsidR="003C44F0">
        <w:t>5</w:t>
      </w:r>
      <w:r>
        <w:t xml:space="preserve"> году проводилась работа над 1</w:t>
      </w:r>
      <w:r w:rsidR="003C44F0">
        <w:t>7</w:t>
      </w:r>
      <w:r>
        <w:t xml:space="preserve"> законопроектами</w:t>
      </w:r>
      <w:r w:rsidRPr="00516817">
        <w:rPr>
          <w:szCs w:val="28"/>
        </w:rPr>
        <w:t>, из них 1</w:t>
      </w:r>
      <w:r w:rsidR="003C44F0">
        <w:rPr>
          <w:szCs w:val="28"/>
        </w:rPr>
        <w:t>0</w:t>
      </w:r>
      <w:r w:rsidRPr="00516817">
        <w:rPr>
          <w:szCs w:val="28"/>
        </w:rPr>
        <w:t xml:space="preserve"> внесены Гла</w:t>
      </w:r>
      <w:r w:rsidRPr="00516817">
        <w:t>вой Республики Хакасия – Председателем Правительства Республики Хакасия</w:t>
      </w:r>
      <w:r w:rsidRPr="00E672F3">
        <w:t xml:space="preserve">, </w:t>
      </w:r>
      <w:r w:rsidR="00E672F3" w:rsidRPr="00515103">
        <w:t xml:space="preserve">1 </w:t>
      </w:r>
      <w:r w:rsidR="001F39CA" w:rsidRPr="00515103">
        <w:t xml:space="preserve">– </w:t>
      </w:r>
      <w:r w:rsidR="00E672F3" w:rsidRPr="00515103">
        <w:t xml:space="preserve">Прокурором Республики Хакасия, </w:t>
      </w:r>
      <w:r w:rsidR="001055D8">
        <w:t>2 – Контрольно-счётной палатой Республики Хакасия, 3 – депутата</w:t>
      </w:r>
      <w:r w:rsidR="001055D8" w:rsidRPr="00515103">
        <w:t>м</w:t>
      </w:r>
      <w:r w:rsidR="001055D8">
        <w:t>и</w:t>
      </w:r>
      <w:r w:rsidR="001055D8" w:rsidRPr="00515103">
        <w:t xml:space="preserve"> Верховного Совета Республики Хакасия, </w:t>
      </w:r>
      <w:r w:rsidR="001A418E">
        <w:t>1</w:t>
      </w:r>
      <w:r w:rsidRPr="00515103">
        <w:t xml:space="preserve"> </w:t>
      </w:r>
      <w:r w:rsidR="001F39CA" w:rsidRPr="00515103">
        <w:t xml:space="preserve">– </w:t>
      </w:r>
      <w:r w:rsidRPr="00515103">
        <w:t xml:space="preserve">Советом депутатов </w:t>
      </w:r>
      <w:r w:rsidR="001A418E" w:rsidRPr="00A00062">
        <w:rPr>
          <w:spacing w:val="-3"/>
          <w:szCs w:val="28"/>
        </w:rPr>
        <w:t>муниципального образования Ширинский район</w:t>
      </w:r>
      <w:r w:rsidR="001A418E">
        <w:rPr>
          <w:spacing w:val="-3"/>
          <w:szCs w:val="28"/>
        </w:rPr>
        <w:t xml:space="preserve"> (внесен в 2024 году)</w:t>
      </w:r>
      <w:r w:rsidR="001055D8">
        <w:t>.</w:t>
      </w:r>
    </w:p>
    <w:p w:rsidR="00E01666" w:rsidRDefault="002B6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r>
        <w:t>1</w:t>
      </w:r>
      <w:r w:rsidR="00E01666">
        <w:t>3</w:t>
      </w:r>
      <w:r>
        <w:t xml:space="preserve"> законопроектов приняты в окончательной редакции, </w:t>
      </w:r>
      <w:r w:rsidR="00E01666">
        <w:t>2</w:t>
      </w:r>
      <w:r>
        <w:t xml:space="preserve"> – от</w:t>
      </w:r>
      <w:r>
        <w:rPr>
          <w:szCs w:val="28"/>
        </w:rPr>
        <w:t xml:space="preserve">озваны субъектами права законодательной инициативы, </w:t>
      </w:r>
      <w:r w:rsidR="00E01666">
        <w:rPr>
          <w:szCs w:val="28"/>
        </w:rPr>
        <w:t>рассмотрение двух законопроектов</w:t>
      </w:r>
      <w:r w:rsidR="00E01666" w:rsidRPr="00E01666">
        <w:rPr>
          <w:rFonts w:eastAsia="Times New Roman"/>
        </w:rPr>
        <w:t xml:space="preserve"> </w:t>
      </w:r>
      <w:r w:rsidR="00E01666">
        <w:rPr>
          <w:rFonts w:eastAsia="Times New Roman"/>
        </w:rPr>
        <w:t>планируется в 2026 году (внесены в конце декабря 2025 года):</w:t>
      </w:r>
    </w:p>
    <w:p w:rsidR="00FC6EB6" w:rsidRDefault="007F7D55" w:rsidP="00FC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bCs/>
          <w:i/>
          <w:szCs w:val="28"/>
        </w:rPr>
      </w:pPr>
      <w:r>
        <w:rPr>
          <w:i/>
          <w:iCs/>
        </w:rPr>
        <w:t>1) </w:t>
      </w:r>
      <w:r w:rsidR="00FC6EB6">
        <w:rPr>
          <w:i/>
          <w:iCs/>
        </w:rPr>
        <w:t>Закон Республики Хакасия от 31.03.2025 № 18</w:t>
      </w:r>
      <w:r w:rsidR="00FC6EB6" w:rsidRPr="00A941AC">
        <w:rPr>
          <w:i/>
          <w:iCs/>
        </w:rPr>
        <w:t>-З</w:t>
      </w:r>
      <w:r w:rsidR="00FC6EB6" w:rsidRPr="00A941AC">
        <w:rPr>
          <w:i/>
          <w:iCs/>
          <w:szCs w:val="28"/>
        </w:rPr>
        <w:t>РХ «</w:t>
      </w:r>
      <w:r w:rsidR="00FC6EB6" w:rsidRPr="004B0725">
        <w:rPr>
          <w:rFonts w:eastAsia="Times New Roman"/>
          <w:i/>
        </w:rPr>
        <w:t xml:space="preserve">О </w:t>
      </w:r>
      <w:r w:rsidR="00FC6EB6" w:rsidRPr="004B0725">
        <w:rPr>
          <w:rFonts w:eastAsia="Times New Roman"/>
          <w:i/>
          <w:szCs w:val="28"/>
        </w:rPr>
        <w:t xml:space="preserve">внесении изменений в Закон Республики Хакасия </w:t>
      </w:r>
      <w:r w:rsidR="00FC6EB6" w:rsidRPr="004B0725">
        <w:rPr>
          <w:i/>
          <w:szCs w:val="28"/>
        </w:rPr>
        <w:t>«О республиканском бюджете Республики Хакасия на 2025 год и на плановый период 2026 и 2027 годов</w:t>
      </w:r>
      <w:r w:rsidR="00FC6EB6" w:rsidRPr="00A941AC">
        <w:rPr>
          <w:i/>
          <w:iCs/>
          <w:szCs w:val="28"/>
        </w:rPr>
        <w:t>».</w:t>
      </w:r>
    </w:p>
    <w:p w:rsidR="00FC6EB6" w:rsidRDefault="00FC6EB6" w:rsidP="00FC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Законом внесены изменения в доходную и расходную части</w:t>
      </w:r>
      <w:r>
        <w:rPr>
          <w:rFonts w:eastAsiaTheme="minorHAnsi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республиканского бюджета на 2025 год в соответствии с протоколом</w:t>
      </w:r>
      <w:r>
        <w:rPr>
          <w:rFonts w:eastAsiaTheme="minorHAnsi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совещания под председательством Министра финансов Российской</w:t>
      </w:r>
      <w:r>
        <w:rPr>
          <w:rFonts w:eastAsiaTheme="minorHAnsi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 xml:space="preserve">Федерации А.Г. </w:t>
      </w:r>
      <w:proofErr w:type="spellStart"/>
      <w:r>
        <w:rPr>
          <w:rFonts w:ascii="TimesNewRomanPSMT" w:eastAsiaTheme="minorHAnsi" w:hAnsi="TimesNewRomanPSMT" w:cs="TimesNewRomanPSMT"/>
          <w:szCs w:val="28"/>
        </w:rPr>
        <w:t>Силуанова</w:t>
      </w:r>
      <w:proofErr w:type="spellEnd"/>
      <w:r>
        <w:rPr>
          <w:rFonts w:ascii="TimesNewRomanPSMT" w:eastAsiaTheme="minorHAnsi" w:hAnsi="TimesNewRomanPSMT" w:cs="TimesNewRomanPSMT"/>
          <w:szCs w:val="28"/>
        </w:rPr>
        <w:t xml:space="preserve"> от 30 декабря 2024 года № 5-151 по вопросу</w:t>
      </w:r>
      <w:r>
        <w:rPr>
          <w:rFonts w:eastAsiaTheme="minorHAnsi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предоставления дополнительной финансовой помощи из федерального</w:t>
      </w:r>
      <w:r>
        <w:rPr>
          <w:rFonts w:eastAsiaTheme="minorHAnsi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бюджета республиканскому бюджету Республики Хакасия путем уточнения</w:t>
      </w:r>
      <w:r>
        <w:rPr>
          <w:rFonts w:eastAsiaTheme="minorHAnsi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распределения средств из федерального бюджета региональному бюджету и</w:t>
      </w:r>
      <w:r>
        <w:rPr>
          <w:rFonts w:eastAsiaTheme="minorHAnsi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внутреннего перераспределения бюджетных ассигнований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республиканского</w:t>
      </w:r>
      <w:r>
        <w:rPr>
          <w:rFonts w:eastAsiaTheme="minorHAnsi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бюджета.</w:t>
      </w:r>
    </w:p>
    <w:p w:rsidR="00FC6EB6" w:rsidRDefault="00FC6EB6" w:rsidP="00FC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В связи с этим основные показатели республиканского бюджета на 2025 год утверждены в следующих объемах:</w:t>
      </w:r>
    </w:p>
    <w:p w:rsidR="00FC6EB6" w:rsidRDefault="00FC6EB6" w:rsidP="00FC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доходы сокращены на 1 246 827 тыс. рублей и составили 56 219 965 тыс. рублей;</w:t>
      </w:r>
    </w:p>
    <w:p w:rsidR="00FC6EB6" w:rsidRDefault="00FC6EB6" w:rsidP="00FC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расходы сокращены на 1 536 827 тыс. рублей и составили 62 270 191 тыс. рублей;</w:t>
      </w:r>
    </w:p>
    <w:p w:rsidR="00FC6EB6" w:rsidRDefault="00FC6EB6" w:rsidP="00FC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дефицит составил 6 050 226 тыс. рублей (ранее – 6 340 226 тыс. рублей).</w:t>
      </w:r>
    </w:p>
    <w:p w:rsidR="00FC6EB6" w:rsidRPr="00BD642A" w:rsidRDefault="00FC6EB6" w:rsidP="00FC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lastRenderedPageBreak/>
        <w:t>Основные параметры республиканского бюджета Республики Хакасия на 2026-2027 годы не изменяются.</w:t>
      </w:r>
    </w:p>
    <w:p w:rsidR="009C0D32" w:rsidRPr="00A12BC3" w:rsidRDefault="006D4DC4" w:rsidP="00A12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i/>
          <w:iCs/>
        </w:rPr>
        <w:t>2) </w:t>
      </w:r>
      <w:r w:rsidR="007F7D55">
        <w:rPr>
          <w:i/>
          <w:iCs/>
        </w:rPr>
        <w:t xml:space="preserve">Закон Республики Хакасия от </w:t>
      </w:r>
      <w:r w:rsidR="00D40FA1">
        <w:rPr>
          <w:i/>
          <w:iCs/>
        </w:rPr>
        <w:t>29</w:t>
      </w:r>
      <w:r w:rsidR="007F7D55">
        <w:rPr>
          <w:i/>
          <w:iCs/>
        </w:rPr>
        <w:t>.0</w:t>
      </w:r>
      <w:r w:rsidR="00D40FA1">
        <w:rPr>
          <w:i/>
          <w:iCs/>
        </w:rPr>
        <w:t>5</w:t>
      </w:r>
      <w:r w:rsidR="007F7D55">
        <w:rPr>
          <w:i/>
          <w:iCs/>
        </w:rPr>
        <w:t>.202</w:t>
      </w:r>
      <w:r w:rsidR="00D40FA1">
        <w:rPr>
          <w:i/>
          <w:iCs/>
        </w:rPr>
        <w:t>5</w:t>
      </w:r>
      <w:r w:rsidR="007F7D55">
        <w:rPr>
          <w:i/>
          <w:iCs/>
        </w:rPr>
        <w:t xml:space="preserve"> № </w:t>
      </w:r>
      <w:r w:rsidR="00D40FA1">
        <w:rPr>
          <w:i/>
          <w:iCs/>
        </w:rPr>
        <w:t>32</w:t>
      </w:r>
      <w:r w:rsidR="007F7D55" w:rsidRPr="00A941AC">
        <w:rPr>
          <w:i/>
          <w:iCs/>
        </w:rPr>
        <w:t>-З</w:t>
      </w:r>
      <w:r w:rsidR="007F7D55" w:rsidRPr="00A941AC">
        <w:rPr>
          <w:i/>
          <w:iCs/>
          <w:szCs w:val="28"/>
        </w:rPr>
        <w:t>РХ «</w:t>
      </w:r>
      <w:r w:rsidR="00D40FA1" w:rsidRPr="00D40FA1">
        <w:rPr>
          <w:i/>
          <w:szCs w:val="28"/>
        </w:rPr>
        <w:t>О внесении изменений в статью 12 Закона Республики Хакасия «О бюджетном процессе и межбюджетных отношениях в Республике Хакасия</w:t>
      </w:r>
      <w:r w:rsidR="00C84A8E">
        <w:rPr>
          <w:i/>
          <w:iCs/>
          <w:szCs w:val="28"/>
        </w:rPr>
        <w:t>».</w:t>
      </w:r>
    </w:p>
    <w:p w:rsidR="003A2680" w:rsidRDefault="00D7223F" w:rsidP="003A2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 w:rsidRPr="00D7223F">
        <w:rPr>
          <w:iCs/>
          <w:szCs w:val="28"/>
        </w:rPr>
        <w:t xml:space="preserve">Закон </w:t>
      </w:r>
      <w:r w:rsidRPr="00D7223F">
        <w:rPr>
          <w:rFonts w:eastAsiaTheme="minorHAnsi"/>
          <w:szCs w:val="28"/>
        </w:rPr>
        <w:t xml:space="preserve">принят </w:t>
      </w:r>
      <w:r w:rsidR="003A2680">
        <w:rPr>
          <w:rFonts w:ascii="TimesNewRomanPSMT" w:eastAsiaTheme="minorHAnsi" w:hAnsi="TimesNewRomanPSMT" w:cs="TimesNewRomanPSMT"/>
          <w:szCs w:val="28"/>
        </w:rPr>
        <w:t xml:space="preserve">Верховным Советом Республики Хакасия 25 декабря 2024 года. </w:t>
      </w:r>
      <w:proofErr w:type="gramStart"/>
      <w:r w:rsidR="003A2680">
        <w:rPr>
          <w:rFonts w:ascii="TimesNewRomanPSMT" w:eastAsiaTheme="minorHAnsi" w:hAnsi="TimesNewRomanPSMT" w:cs="TimesNewRomanPSMT"/>
          <w:szCs w:val="28"/>
        </w:rPr>
        <w:t>Одобрен</w:t>
      </w:r>
      <w:proofErr w:type="gramEnd"/>
      <w:r w:rsidR="003A2680">
        <w:rPr>
          <w:rFonts w:ascii="TimesNewRomanPSMT" w:eastAsiaTheme="minorHAnsi" w:hAnsi="TimesNewRomanPSMT" w:cs="TimesNewRomanPSMT"/>
          <w:szCs w:val="28"/>
        </w:rPr>
        <w:t xml:space="preserve"> Верховным Советом Республики Хакасия в ранее принятой редакции 21 мая 2025 года.</w:t>
      </w:r>
    </w:p>
    <w:p w:rsidR="00966246" w:rsidRDefault="002D478B" w:rsidP="003A2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Законом в часть 2 статьи 12 Закона Республики Хакасия «О бюджетном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процессе и межбюджетных отношениях в Республике Хакасия» внесены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изменения, согласно которым применение установленной Правительством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Республики Хакасия меры ответственности за нарушение порядка и сроков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заключения соглашений, предусматривающих меры по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социально-экономическому развитию и оздоровлению муниципальных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финансов, и невыполнение органами местного самоуправления обязательств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, </w:t>
      </w:r>
      <w:r>
        <w:rPr>
          <w:rFonts w:ascii="TimesNewRomanPSMT" w:eastAsiaTheme="minorHAnsi" w:hAnsi="TimesNewRomanPSMT" w:cs="TimesNewRomanPSMT"/>
          <w:szCs w:val="28"/>
        </w:rPr>
        <w:t xml:space="preserve">возникающих из таких соглашений, предусматривающей </w:t>
      </w:r>
      <w:proofErr w:type="spellStart"/>
      <w:r>
        <w:rPr>
          <w:rFonts w:ascii="TimesNewRomanPSMT" w:eastAsiaTheme="minorHAnsi" w:hAnsi="TimesNewRomanPSMT" w:cs="TimesNewRomanPSMT"/>
          <w:szCs w:val="28"/>
        </w:rPr>
        <w:t>неперечисление</w:t>
      </w:r>
      <w:proofErr w:type="spellEnd"/>
      <w:r>
        <w:rPr>
          <w:rFonts w:ascii="TimesNewRomanPSMT" w:eastAsiaTheme="minorHAnsi" w:hAnsi="TimesNewRomanPSMT" w:cs="TimesNewRomanPSMT"/>
          <w:szCs w:val="28"/>
        </w:rPr>
        <w:t xml:space="preserve"> в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полном объеме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или изменение объема дотаций на выравнивание бюджетной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обеспеченности муниципальных районов (городских округов), без внесения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соответствующих изменений в закон о республиканском бюджете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Республики Хакасия на текущий финансовый год и плановый период не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допускается</w:t>
      </w:r>
      <w:r w:rsidR="00966246">
        <w:rPr>
          <w:rFonts w:ascii="TimesNewRomanPSMT" w:eastAsiaTheme="minorHAnsi" w:hAnsi="TimesNewRomanPSMT" w:cs="TimesNewRomanPSMT"/>
          <w:szCs w:val="28"/>
        </w:rPr>
        <w:t>.</w:t>
      </w:r>
    </w:p>
    <w:p w:rsidR="00C84A8E" w:rsidRPr="00966246" w:rsidRDefault="002D478B" w:rsidP="0096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Внесение изменений в утвержденное законом о республиканском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бюджете на текущий финансовый год и плановый период распределение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дотаций на выравнивание бюджетной обеспеченности муниципальных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районов (городских округов) между муниципальными районами (городскими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округами) и (или) установленное замещение их дополнительными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нормативами отчислений от налога на доходы физических лиц в бюджеты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муниципальных районов (городских округов) осуществляется в соответствии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с Порядком и методикой распределения дотаций на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выравнивание</w:t>
      </w:r>
      <w:r w:rsidR="00966246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бюджетной обеспеченности муниципальных районов (городских округов).</w:t>
      </w:r>
    </w:p>
    <w:p w:rsidR="00B75260" w:rsidRDefault="00B1632E" w:rsidP="00B75260">
      <w:pPr>
        <w:spacing w:after="0" w:line="240" w:lineRule="auto"/>
        <w:ind w:firstLine="720"/>
        <w:jc w:val="both"/>
        <w:rPr>
          <w:i/>
        </w:rPr>
      </w:pPr>
      <w:r>
        <w:rPr>
          <w:i/>
          <w:iCs/>
        </w:rPr>
        <w:t xml:space="preserve">3) Закон Республики Хакасия от </w:t>
      </w:r>
      <w:r w:rsidR="00186733">
        <w:rPr>
          <w:i/>
          <w:iCs/>
        </w:rPr>
        <w:t>0</w:t>
      </w:r>
      <w:r w:rsidR="00633EB3">
        <w:rPr>
          <w:i/>
          <w:iCs/>
        </w:rPr>
        <w:t>1</w:t>
      </w:r>
      <w:r>
        <w:rPr>
          <w:i/>
          <w:iCs/>
        </w:rPr>
        <w:t>.</w:t>
      </w:r>
      <w:r w:rsidR="00186733">
        <w:rPr>
          <w:i/>
          <w:iCs/>
        </w:rPr>
        <w:t>0</w:t>
      </w:r>
      <w:r w:rsidR="00633EB3">
        <w:rPr>
          <w:i/>
          <w:iCs/>
        </w:rPr>
        <w:t>7</w:t>
      </w:r>
      <w:r>
        <w:rPr>
          <w:i/>
          <w:iCs/>
        </w:rPr>
        <w:t>.202</w:t>
      </w:r>
      <w:r w:rsidR="00633EB3">
        <w:rPr>
          <w:i/>
          <w:iCs/>
        </w:rPr>
        <w:t>5</w:t>
      </w:r>
      <w:r>
        <w:rPr>
          <w:i/>
          <w:iCs/>
        </w:rPr>
        <w:t xml:space="preserve"> № </w:t>
      </w:r>
      <w:r w:rsidR="00633EB3">
        <w:rPr>
          <w:i/>
          <w:iCs/>
        </w:rPr>
        <w:t>45</w:t>
      </w:r>
      <w:r>
        <w:rPr>
          <w:i/>
          <w:iCs/>
        </w:rPr>
        <w:t>-ЗРХ «</w:t>
      </w:r>
      <w:r w:rsidR="00633EB3" w:rsidRPr="00633EB3">
        <w:rPr>
          <w:i/>
          <w:szCs w:val="28"/>
        </w:rPr>
        <w:t>О внесении изменений в статьи 1 и 2 Закона Республики Хакасия «О грантах Республики Хакасия в сфере средств массовой информации</w:t>
      </w:r>
      <w:r>
        <w:rPr>
          <w:i/>
          <w:iCs/>
        </w:rPr>
        <w:t>».</w:t>
      </w:r>
    </w:p>
    <w:p w:rsidR="00B75260" w:rsidRDefault="00B75260" w:rsidP="00B75260">
      <w:pPr>
        <w:spacing w:after="0" w:line="240" w:lineRule="auto"/>
        <w:ind w:firstLine="720"/>
        <w:jc w:val="both"/>
        <w:rPr>
          <w:i/>
        </w:rPr>
      </w:pPr>
      <w:r>
        <w:rPr>
          <w:rFonts w:ascii="TimesNewRomanPSMT" w:eastAsiaTheme="minorHAnsi" w:hAnsi="TimesNewRomanPSMT" w:cs="TimesNewRomanPSMT"/>
          <w:color w:val="1A1A1A"/>
          <w:szCs w:val="28"/>
        </w:rPr>
        <w:t>Законом расширен круг получателей грантов из средств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1A1A1A"/>
          <w:szCs w:val="28"/>
        </w:rPr>
        <w:t>республиканского бюджета Республики Хакасия на частичное возмещение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1A1A1A"/>
          <w:szCs w:val="28"/>
        </w:rPr>
        <w:t>затрат, связанных с производством и (или) распространением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1A1A1A"/>
          <w:szCs w:val="28"/>
        </w:rPr>
        <w:t>информационно-публицистических, научно-популярных и просветительских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1A1A1A"/>
          <w:szCs w:val="28"/>
        </w:rPr>
        <w:t>материалов и программ, путем установления возможности предоставления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1A1A1A"/>
          <w:szCs w:val="28"/>
        </w:rPr>
        <w:t>грантов помимо юридических лиц также индивидуальным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1A1A1A"/>
          <w:szCs w:val="28"/>
        </w:rPr>
        <w:t>предпринимателям и физическим лицам.</w:t>
      </w:r>
    </w:p>
    <w:p w:rsidR="00B75260" w:rsidRDefault="00B75260" w:rsidP="00366B02">
      <w:pPr>
        <w:spacing w:after="0" w:line="240" w:lineRule="auto"/>
        <w:ind w:firstLine="720"/>
        <w:jc w:val="both"/>
        <w:rPr>
          <w:i/>
        </w:rPr>
      </w:pPr>
      <w:r>
        <w:rPr>
          <w:rFonts w:ascii="TimesNewRomanPSMT" w:eastAsiaTheme="minorHAnsi" w:hAnsi="TimesNewRomanPSMT" w:cs="TimesNewRomanPSMT"/>
          <w:color w:val="1A1A1A"/>
          <w:szCs w:val="28"/>
        </w:rPr>
        <w:t>Также Законом приведена в соответствие с федеральным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1A1A1A"/>
          <w:szCs w:val="28"/>
        </w:rPr>
        <w:t xml:space="preserve">законодательством терминология, используемая в </w:t>
      </w:r>
      <w:proofErr w:type="gramStart"/>
      <w:r>
        <w:rPr>
          <w:rFonts w:ascii="TimesNewRomanPSMT" w:eastAsiaTheme="minorHAnsi" w:hAnsi="TimesNewRomanPSMT" w:cs="TimesNewRomanPSMT"/>
          <w:color w:val="000000"/>
          <w:szCs w:val="28"/>
        </w:rPr>
        <w:t>Законе</w:t>
      </w:r>
      <w:proofErr w:type="gramEnd"/>
      <w:r>
        <w:rPr>
          <w:rFonts w:ascii="TimesNewRomanPSMT" w:eastAsiaTheme="minorHAnsi" w:hAnsi="TimesNewRomanPSMT" w:cs="TimesNewRomanPSMT"/>
          <w:color w:val="000000"/>
          <w:szCs w:val="28"/>
        </w:rPr>
        <w:t xml:space="preserve"> Республики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</w:rPr>
        <w:t>Хакасия «О грантах Республики Хакасия в сфере средств массовой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</w:rPr>
        <w:t>информации»</w:t>
      </w:r>
      <w:r>
        <w:rPr>
          <w:rFonts w:ascii="TimesNewRomanPSMT" w:eastAsiaTheme="minorHAnsi" w:hAnsi="TimesNewRomanPSMT" w:cs="TimesNewRomanPSMT"/>
          <w:color w:val="1A1A1A"/>
          <w:szCs w:val="28"/>
        </w:rPr>
        <w:t xml:space="preserve">. </w:t>
      </w:r>
    </w:p>
    <w:p w:rsidR="00B75260" w:rsidRPr="00B75260" w:rsidRDefault="00B75260" w:rsidP="00B75260">
      <w:pPr>
        <w:spacing w:after="0" w:line="240" w:lineRule="auto"/>
        <w:ind w:firstLine="720"/>
        <w:jc w:val="both"/>
        <w:rPr>
          <w:i/>
        </w:rPr>
      </w:pPr>
      <w:r>
        <w:rPr>
          <w:rFonts w:ascii="TimesNewRomanPSMT" w:eastAsiaTheme="minorHAnsi" w:hAnsi="TimesNewRomanPSMT" w:cs="TimesNewRomanPSMT"/>
          <w:color w:val="000000"/>
          <w:szCs w:val="28"/>
        </w:rPr>
        <w:lastRenderedPageBreak/>
        <w:t>Кроме того, Законом исключается возможность предоставления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</w:rPr>
        <w:t xml:space="preserve">грантов по иным направлениям в </w:t>
      </w:r>
      <w:proofErr w:type="gramStart"/>
      <w:r>
        <w:rPr>
          <w:rFonts w:ascii="TimesNewRomanPSMT" w:eastAsiaTheme="minorHAnsi" w:hAnsi="TimesNewRomanPSMT" w:cs="TimesNewRomanPSMT"/>
          <w:color w:val="000000"/>
          <w:szCs w:val="28"/>
        </w:rPr>
        <w:t>соответствии</w:t>
      </w:r>
      <w:proofErr w:type="gramEnd"/>
      <w:r>
        <w:rPr>
          <w:rFonts w:ascii="TimesNewRomanPSMT" w:eastAsiaTheme="minorHAnsi" w:hAnsi="TimesNewRomanPSMT" w:cs="TimesNewRomanPSMT"/>
          <w:color w:val="000000"/>
          <w:szCs w:val="28"/>
        </w:rPr>
        <w:t xml:space="preserve"> с решениями Главы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</w:rPr>
        <w:t>Республики Хакасия – Председателя Правительства Республики Хакасия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</w:rPr>
        <w:t>помимо указанных в части 2 статьи 2 Закона Республики Хакасия «О грантах</w:t>
      </w:r>
      <w:r>
        <w:rPr>
          <w:i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</w:rPr>
        <w:t>Республики Хакасия в сфере средств массовой информации».</w:t>
      </w:r>
      <w:r w:rsidRPr="00060FA7">
        <w:rPr>
          <w:rFonts w:eastAsia="Times New Roman"/>
          <w:i/>
          <w:color w:val="000000"/>
        </w:rPr>
        <w:t xml:space="preserve"> </w:t>
      </w:r>
    </w:p>
    <w:p w:rsidR="00AC3C23" w:rsidRDefault="00060FA7" w:rsidP="00B75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060FA7">
        <w:rPr>
          <w:rFonts w:eastAsia="Times New Roman"/>
          <w:i/>
          <w:color w:val="000000"/>
        </w:rPr>
        <w:t>4)</w:t>
      </w:r>
      <w:r>
        <w:rPr>
          <w:rFonts w:eastAsia="Times New Roman"/>
          <w:color w:val="000000"/>
        </w:rPr>
        <w:t> </w:t>
      </w:r>
      <w:r>
        <w:rPr>
          <w:i/>
          <w:iCs/>
        </w:rPr>
        <w:t>Закон Республики Хакасия от 1</w:t>
      </w:r>
      <w:r w:rsidR="00D72AD0">
        <w:rPr>
          <w:i/>
          <w:iCs/>
        </w:rPr>
        <w:t>6</w:t>
      </w:r>
      <w:r>
        <w:rPr>
          <w:i/>
          <w:iCs/>
        </w:rPr>
        <w:t>.0</w:t>
      </w:r>
      <w:r w:rsidR="00D72AD0">
        <w:rPr>
          <w:i/>
          <w:iCs/>
        </w:rPr>
        <w:t>7</w:t>
      </w:r>
      <w:r>
        <w:rPr>
          <w:i/>
          <w:iCs/>
        </w:rPr>
        <w:t>.202</w:t>
      </w:r>
      <w:r w:rsidR="00D72AD0">
        <w:rPr>
          <w:i/>
          <w:iCs/>
        </w:rPr>
        <w:t>5</w:t>
      </w:r>
      <w:r>
        <w:rPr>
          <w:i/>
          <w:iCs/>
        </w:rPr>
        <w:t xml:space="preserve"> № </w:t>
      </w:r>
      <w:r w:rsidR="00D72AD0">
        <w:rPr>
          <w:i/>
          <w:iCs/>
        </w:rPr>
        <w:t>5</w:t>
      </w:r>
      <w:r>
        <w:rPr>
          <w:i/>
          <w:iCs/>
        </w:rPr>
        <w:t>0-ЗРХ «</w:t>
      </w:r>
      <w:r w:rsidR="00D72AD0" w:rsidRPr="00545C38">
        <w:rPr>
          <w:i/>
          <w:iCs/>
        </w:rPr>
        <w:t>Об исполнении республиканского бюджета Республики Хакасия за 202</w:t>
      </w:r>
      <w:r w:rsidR="00D72AD0">
        <w:rPr>
          <w:i/>
          <w:iCs/>
        </w:rPr>
        <w:t>4</w:t>
      </w:r>
      <w:r w:rsidR="00D72AD0" w:rsidRPr="00545C38">
        <w:rPr>
          <w:i/>
          <w:iCs/>
        </w:rPr>
        <w:t xml:space="preserve"> год</w:t>
      </w:r>
      <w:r>
        <w:rPr>
          <w:i/>
          <w:iCs/>
        </w:rPr>
        <w:t>».</w:t>
      </w:r>
    </w:p>
    <w:p w:rsidR="000727E9" w:rsidRPr="00545C38" w:rsidRDefault="000727E9" w:rsidP="000727E9">
      <w:pPr>
        <w:spacing w:after="0" w:line="240" w:lineRule="auto"/>
        <w:ind w:firstLine="720"/>
        <w:jc w:val="both"/>
      </w:pPr>
      <w:r w:rsidRPr="00545C38">
        <w:t>В соответствии с требованиями действующего законодательства по проекту закона об исполнении республиканского бюджета за 202</w:t>
      </w:r>
      <w:r w:rsidR="00A37F95">
        <w:t>4</w:t>
      </w:r>
      <w:r w:rsidRPr="00545C38">
        <w:t xml:space="preserve"> год проведены </w:t>
      </w:r>
      <w:r w:rsidRPr="00F9581F">
        <w:rPr>
          <w:i/>
        </w:rPr>
        <w:t>публичные слушания</w:t>
      </w:r>
      <w:r w:rsidRPr="00545C38">
        <w:t>, в которых приняли участие депутаты Верховного Совета Республики Хакасия, представители Правительства Республики Хакасия, министерств и ведомств, главы муниципальных образований, представители общественных организаций.</w:t>
      </w:r>
    </w:p>
    <w:p w:rsidR="000727E9" w:rsidRPr="00545C38" w:rsidRDefault="000727E9" w:rsidP="000727E9">
      <w:pPr>
        <w:spacing w:after="0" w:line="240" w:lineRule="auto"/>
        <w:ind w:firstLine="720"/>
        <w:jc w:val="both"/>
      </w:pPr>
      <w:r w:rsidRPr="00545C38">
        <w:t xml:space="preserve">В процессе подготовки указанного мероприятия комитетом проведена работа по анализу и оценке исполнения доходной части бюджета, эффективности использования бюджетных средств и исполнения расходов, финансирования республиканских целевых программ, а также исполнения </w:t>
      </w:r>
      <w:proofErr w:type="gramStart"/>
      <w:r w:rsidRPr="00545C38">
        <w:t>расходов</w:t>
      </w:r>
      <w:proofErr w:type="gramEnd"/>
      <w:r w:rsidRPr="00545C38">
        <w:t xml:space="preserve"> но оказанию финансовой помощи муниципальным образованиям</w:t>
      </w:r>
      <w:r w:rsidR="00A37F95">
        <w:t>, подготовлены необходимые материалы, а также проект рекомендаций</w:t>
      </w:r>
      <w:r w:rsidR="000C7B29">
        <w:t xml:space="preserve"> участников публичных слушаний</w:t>
      </w:r>
      <w:r w:rsidRPr="00545C38">
        <w:t>.</w:t>
      </w:r>
    </w:p>
    <w:p w:rsidR="00ED1B63" w:rsidRDefault="00ED1B63" w:rsidP="00ED1B63">
      <w:pPr>
        <w:spacing w:after="0" w:line="240" w:lineRule="auto"/>
        <w:ind w:firstLine="720"/>
        <w:jc w:val="both"/>
        <w:rPr>
          <w:szCs w:val="28"/>
        </w:rPr>
      </w:pPr>
      <w:r>
        <w:t xml:space="preserve">По результатам публичных слушаний разработаны рекомендации Правительству Республики Хакасия, органам местного самоуправления </w:t>
      </w:r>
      <w:r w:rsidR="00010BE0">
        <w:t>в</w:t>
      </w:r>
      <w:r>
        <w:t xml:space="preserve"> Республик</w:t>
      </w:r>
      <w:r w:rsidR="00010BE0">
        <w:t>е</w:t>
      </w:r>
      <w:r>
        <w:t xml:space="preserve"> Хакасия, часть которых была включена в постановление Верховного Совета Республики Хакасия при принятии Закона Республики Хакасия «О</w:t>
      </w:r>
      <w:r w:rsidR="00010BE0">
        <w:t>б исполнении</w:t>
      </w:r>
      <w:r>
        <w:t xml:space="preserve"> </w:t>
      </w:r>
      <w:r>
        <w:rPr>
          <w:szCs w:val="28"/>
        </w:rPr>
        <w:t>республиканско</w:t>
      </w:r>
      <w:r w:rsidR="00010BE0">
        <w:rPr>
          <w:szCs w:val="28"/>
        </w:rPr>
        <w:t>го</w:t>
      </w:r>
      <w:r>
        <w:rPr>
          <w:szCs w:val="28"/>
        </w:rPr>
        <w:t xml:space="preserve"> бюджет</w:t>
      </w:r>
      <w:r w:rsidR="00010BE0">
        <w:rPr>
          <w:szCs w:val="28"/>
        </w:rPr>
        <w:t>а</w:t>
      </w:r>
      <w:r>
        <w:rPr>
          <w:szCs w:val="28"/>
        </w:rPr>
        <w:t xml:space="preserve"> Республики Хакасия </w:t>
      </w:r>
      <w:r w:rsidR="00010BE0">
        <w:rPr>
          <w:szCs w:val="28"/>
        </w:rPr>
        <w:t>з</w:t>
      </w:r>
      <w:r>
        <w:rPr>
          <w:szCs w:val="28"/>
        </w:rPr>
        <w:t>а 202</w:t>
      </w:r>
      <w:r w:rsidR="00010BE0">
        <w:rPr>
          <w:szCs w:val="28"/>
        </w:rPr>
        <w:t>4</w:t>
      </w:r>
      <w:r>
        <w:rPr>
          <w:szCs w:val="28"/>
        </w:rPr>
        <w:t xml:space="preserve"> год».</w:t>
      </w:r>
    </w:p>
    <w:p w:rsidR="0074087C" w:rsidRDefault="000727E9" w:rsidP="0074087C">
      <w:pPr>
        <w:spacing w:after="0" w:line="240" w:lineRule="auto"/>
        <w:ind w:firstLine="720"/>
        <w:jc w:val="both"/>
      </w:pPr>
      <w:r w:rsidRPr="00545C38">
        <w:t>Законом утвержден годовой отчет об исполнении</w:t>
      </w:r>
      <w:r>
        <w:t xml:space="preserve"> республиканского </w:t>
      </w:r>
      <w:r w:rsidRPr="0074087C">
        <w:t>бюджета Республики Хакасия за 202</w:t>
      </w:r>
      <w:r w:rsidR="0074087C" w:rsidRPr="0074087C">
        <w:t>4</w:t>
      </w:r>
      <w:r w:rsidRPr="0074087C">
        <w:t xml:space="preserve"> год:</w:t>
      </w:r>
    </w:p>
    <w:p w:rsidR="0074087C" w:rsidRDefault="0074087C" w:rsidP="0074087C">
      <w:pPr>
        <w:spacing w:after="0" w:line="240" w:lineRule="auto"/>
        <w:ind w:firstLine="720"/>
        <w:jc w:val="both"/>
      </w:pPr>
      <w:r>
        <w:t>н</w:t>
      </w:r>
      <w:r w:rsidRPr="0074087C">
        <w:rPr>
          <w:rFonts w:eastAsiaTheme="minorHAnsi"/>
          <w:szCs w:val="28"/>
        </w:rPr>
        <w:t>алоговые доходы – 30 949 641 тыс. рублей; объем безвозмездных</w:t>
      </w:r>
      <w:r>
        <w:t xml:space="preserve"> </w:t>
      </w:r>
      <w:r w:rsidRPr="0074087C">
        <w:rPr>
          <w:rFonts w:eastAsiaTheme="minorHAnsi"/>
          <w:szCs w:val="28"/>
        </w:rPr>
        <w:t>поступлений – 17 431 647 тыс. рублей;</w:t>
      </w:r>
    </w:p>
    <w:p w:rsidR="0074087C" w:rsidRDefault="0074087C" w:rsidP="0074087C">
      <w:pPr>
        <w:spacing w:after="0" w:line="240" w:lineRule="auto"/>
        <w:ind w:firstLine="720"/>
        <w:jc w:val="both"/>
      </w:pPr>
      <w:r w:rsidRPr="0074087C">
        <w:rPr>
          <w:rFonts w:eastAsiaTheme="minorHAnsi"/>
          <w:szCs w:val="28"/>
        </w:rPr>
        <w:t>по расходам в сумме 52 204 041 тыс. рублей, с превышением расходов</w:t>
      </w:r>
      <w:r>
        <w:t xml:space="preserve"> </w:t>
      </w:r>
      <w:r w:rsidRPr="0074087C">
        <w:rPr>
          <w:rFonts w:eastAsiaTheme="minorHAnsi"/>
          <w:szCs w:val="28"/>
        </w:rPr>
        <w:t>над доходами (дефицитом) в сумме 3 822 753 тыс. рублей.</w:t>
      </w:r>
    </w:p>
    <w:p w:rsidR="000727E9" w:rsidRPr="0074087C" w:rsidRDefault="0074087C" w:rsidP="0074087C">
      <w:pPr>
        <w:spacing w:after="0" w:line="240" w:lineRule="auto"/>
        <w:ind w:firstLine="720"/>
        <w:jc w:val="both"/>
      </w:pPr>
      <w:r w:rsidRPr="0074087C">
        <w:rPr>
          <w:rFonts w:eastAsiaTheme="minorHAnsi"/>
          <w:szCs w:val="28"/>
        </w:rPr>
        <w:t>Государственный долг Республики Хакасия на конец года составил</w:t>
      </w:r>
      <w:r>
        <w:t xml:space="preserve"> </w:t>
      </w:r>
      <w:r w:rsidRPr="0074087C">
        <w:rPr>
          <w:rFonts w:eastAsiaTheme="minorHAnsi"/>
          <w:szCs w:val="28"/>
        </w:rPr>
        <w:t>28 235 421,71 тыс. рублей.</w:t>
      </w:r>
    </w:p>
    <w:p w:rsidR="002D25C9" w:rsidRDefault="001223CB" w:rsidP="002D25C9">
      <w:pPr>
        <w:spacing w:after="0" w:line="240" w:lineRule="auto"/>
        <w:ind w:firstLine="720"/>
        <w:jc w:val="both"/>
        <w:rPr>
          <w:bCs/>
          <w:i/>
        </w:rPr>
      </w:pPr>
      <w:r w:rsidRPr="00545C38">
        <w:rPr>
          <w:rFonts w:eastAsia="Times New Roman"/>
          <w:i/>
          <w:color w:val="000000"/>
        </w:rPr>
        <w:t>5) </w:t>
      </w:r>
      <w:r w:rsidR="00545C38" w:rsidRPr="00545C38">
        <w:rPr>
          <w:i/>
          <w:iCs/>
        </w:rPr>
        <w:t>Закон Республики Хакасия от 3</w:t>
      </w:r>
      <w:r w:rsidR="007C1C8A">
        <w:rPr>
          <w:i/>
          <w:iCs/>
        </w:rPr>
        <w:t>0</w:t>
      </w:r>
      <w:r w:rsidR="00545C38" w:rsidRPr="00545C38">
        <w:rPr>
          <w:i/>
          <w:iCs/>
        </w:rPr>
        <w:t>.0</w:t>
      </w:r>
      <w:r w:rsidR="007C1C8A">
        <w:rPr>
          <w:i/>
          <w:iCs/>
        </w:rPr>
        <w:t>9</w:t>
      </w:r>
      <w:r w:rsidR="00545C38" w:rsidRPr="00545C38">
        <w:rPr>
          <w:i/>
          <w:iCs/>
        </w:rPr>
        <w:t>.202</w:t>
      </w:r>
      <w:r w:rsidR="007C1C8A">
        <w:rPr>
          <w:i/>
          <w:iCs/>
        </w:rPr>
        <w:t>5</w:t>
      </w:r>
      <w:r w:rsidR="00545C38" w:rsidRPr="00545C38">
        <w:rPr>
          <w:i/>
          <w:iCs/>
        </w:rPr>
        <w:t xml:space="preserve"> № </w:t>
      </w:r>
      <w:r w:rsidR="007C1C8A">
        <w:rPr>
          <w:i/>
          <w:iCs/>
        </w:rPr>
        <w:t>56</w:t>
      </w:r>
      <w:r w:rsidR="00545C38" w:rsidRPr="00545C38">
        <w:rPr>
          <w:i/>
          <w:iCs/>
        </w:rPr>
        <w:t>-ЗPX «</w:t>
      </w:r>
      <w:r w:rsidR="007C1C8A" w:rsidRPr="004B0725">
        <w:rPr>
          <w:rFonts w:eastAsia="Times New Roman"/>
          <w:i/>
        </w:rPr>
        <w:t xml:space="preserve">О </w:t>
      </w:r>
      <w:r w:rsidR="007C1C8A" w:rsidRPr="004B0725">
        <w:rPr>
          <w:rFonts w:eastAsia="Times New Roman"/>
          <w:i/>
          <w:szCs w:val="28"/>
        </w:rPr>
        <w:t xml:space="preserve">внесении изменений в Закон Республики Хакасия </w:t>
      </w:r>
      <w:r w:rsidR="007C1C8A" w:rsidRPr="004B0725">
        <w:rPr>
          <w:i/>
          <w:szCs w:val="28"/>
        </w:rPr>
        <w:t>«О республиканском бюджете Республики Хакасия на 2025 год и на плановый период 2026 и 2027 годов</w:t>
      </w:r>
      <w:r w:rsidR="00545C38" w:rsidRPr="00545C38">
        <w:rPr>
          <w:i/>
          <w:iCs/>
        </w:rPr>
        <w:t>».</w:t>
      </w:r>
    </w:p>
    <w:p w:rsidR="002D25C9" w:rsidRDefault="002D25C9" w:rsidP="002D25C9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>Законом внесены изменения в доходную и расходную части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республиканского бюджета на 2025 год и на плановый период 2026 и 2027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годов в целях рассмотрения вопроса предоставления дополнительной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финансовой помощи из федерального бюджета республиканскому бюджету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путем уточнения распределения средств из федерального бюджета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региональному бюджету и внутреннего перераспределения бюджетных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ассигнований республиканского бюджета.</w:t>
      </w:r>
    </w:p>
    <w:p w:rsidR="00A104AB" w:rsidRDefault="002D25C9" w:rsidP="00A104AB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lastRenderedPageBreak/>
        <w:t>В связи с этим основные показатели республиканского бюджета на</w:t>
      </w:r>
      <w:r w:rsidR="00A104AB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2025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год утверждены в следующих объемах:</w:t>
      </w:r>
    </w:p>
    <w:p w:rsidR="00A104AB" w:rsidRDefault="002D25C9" w:rsidP="00A104AB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 xml:space="preserve">доходы </w:t>
      </w:r>
      <w:r w:rsidR="00CD7F9B">
        <w:rPr>
          <w:rFonts w:ascii="TimesNewRomanPSMT" w:eastAsiaTheme="minorHAnsi" w:hAnsi="TimesNewRomanPSMT" w:cs="TimesNewRomanPSMT"/>
          <w:szCs w:val="28"/>
        </w:rPr>
        <w:t>– 55 816 118 тыс.</w:t>
      </w:r>
      <w:r w:rsidR="00CD7F9B">
        <w:rPr>
          <w:bCs/>
          <w:i/>
        </w:rPr>
        <w:t xml:space="preserve"> </w:t>
      </w:r>
      <w:r w:rsidR="00CD7F9B">
        <w:rPr>
          <w:rFonts w:ascii="TimesNewRomanPSMT" w:eastAsiaTheme="minorHAnsi" w:hAnsi="TimesNewRomanPSMT" w:cs="TimesNewRomanPSMT"/>
          <w:szCs w:val="28"/>
        </w:rPr>
        <w:t>рублей (</w:t>
      </w:r>
      <w:r>
        <w:rPr>
          <w:rFonts w:ascii="TimesNewRomanPSMT" w:eastAsiaTheme="minorHAnsi" w:hAnsi="TimesNewRomanPSMT" w:cs="TimesNewRomanPSMT"/>
          <w:szCs w:val="28"/>
        </w:rPr>
        <w:t>сокращены на 403 847 тыс. рублей</w:t>
      </w:r>
      <w:r w:rsidR="00CD7F9B">
        <w:rPr>
          <w:rFonts w:ascii="TimesNewRomanPSMT" w:eastAsiaTheme="minorHAnsi" w:hAnsi="TimesNewRomanPSMT" w:cs="TimesNewRomanPSMT"/>
          <w:szCs w:val="28"/>
        </w:rPr>
        <w:t>)</w:t>
      </w:r>
      <w:r>
        <w:rPr>
          <w:rFonts w:ascii="TimesNewRomanPSMT" w:eastAsiaTheme="minorHAnsi" w:hAnsi="TimesNewRomanPSMT" w:cs="TimesNewRomanPSMT"/>
          <w:szCs w:val="28"/>
        </w:rPr>
        <w:t>;</w:t>
      </w:r>
    </w:p>
    <w:p w:rsidR="00A104AB" w:rsidRDefault="002D25C9" w:rsidP="00A104AB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 xml:space="preserve">расходы </w:t>
      </w:r>
      <w:r w:rsidR="00CD7F9B">
        <w:rPr>
          <w:rFonts w:ascii="TimesNewRomanPSMT" w:eastAsiaTheme="minorHAnsi" w:hAnsi="TimesNewRomanPSMT" w:cs="TimesNewRomanPSMT"/>
          <w:szCs w:val="28"/>
        </w:rPr>
        <w:t>– 61 766 344 тыс.</w:t>
      </w:r>
      <w:r w:rsidR="00CD7F9B">
        <w:rPr>
          <w:bCs/>
          <w:i/>
        </w:rPr>
        <w:t xml:space="preserve"> </w:t>
      </w:r>
      <w:r w:rsidR="00CD7F9B">
        <w:rPr>
          <w:rFonts w:ascii="TimesNewRomanPSMT" w:eastAsiaTheme="minorHAnsi" w:hAnsi="TimesNewRomanPSMT" w:cs="TimesNewRomanPSMT"/>
          <w:szCs w:val="28"/>
        </w:rPr>
        <w:t>рублей (</w:t>
      </w:r>
      <w:r>
        <w:rPr>
          <w:rFonts w:ascii="TimesNewRomanPSMT" w:eastAsiaTheme="minorHAnsi" w:hAnsi="TimesNewRomanPSMT" w:cs="TimesNewRomanPSMT"/>
          <w:szCs w:val="28"/>
        </w:rPr>
        <w:t>сокращены на 503 847 тыс. рублей</w:t>
      </w:r>
      <w:r w:rsidR="00CD7F9B">
        <w:rPr>
          <w:rFonts w:ascii="TimesNewRomanPSMT" w:eastAsiaTheme="minorHAnsi" w:hAnsi="TimesNewRomanPSMT" w:cs="TimesNewRomanPSMT"/>
          <w:szCs w:val="28"/>
        </w:rPr>
        <w:t>)</w:t>
      </w:r>
      <w:r>
        <w:rPr>
          <w:rFonts w:ascii="TimesNewRomanPSMT" w:eastAsiaTheme="minorHAnsi" w:hAnsi="TimesNewRomanPSMT" w:cs="TimesNewRomanPSMT"/>
          <w:szCs w:val="28"/>
        </w:rPr>
        <w:t>;</w:t>
      </w:r>
    </w:p>
    <w:p w:rsidR="00A104AB" w:rsidRDefault="002D25C9" w:rsidP="00A104AB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 xml:space="preserve">дефицит </w:t>
      </w:r>
      <w:r w:rsidR="00CD7F9B">
        <w:rPr>
          <w:rFonts w:ascii="TimesNewRomanPSMT" w:eastAsiaTheme="minorHAnsi" w:hAnsi="TimesNewRomanPSMT" w:cs="TimesNewRomanPSMT"/>
          <w:szCs w:val="28"/>
        </w:rPr>
        <w:t>–</w:t>
      </w:r>
      <w:r>
        <w:rPr>
          <w:rFonts w:ascii="TimesNewRomanPSMT" w:eastAsiaTheme="minorHAnsi" w:hAnsi="TimesNewRomanPSMT" w:cs="TimesNewRomanPSMT"/>
          <w:szCs w:val="28"/>
        </w:rPr>
        <w:t xml:space="preserve"> 5 950 226 тыс. рублей (ранее – 6 050 226 тыс.</w:t>
      </w:r>
      <w:r w:rsidR="00A104AB"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рублей).</w:t>
      </w:r>
    </w:p>
    <w:p w:rsidR="00A104AB" w:rsidRDefault="002D25C9" w:rsidP="00A104AB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>Основные показатели республиканского бюджета на 2026 – 2027 годы</w:t>
      </w:r>
      <w:r w:rsidR="00A104AB"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увеличены за счет поступления федеральных средств, в том числе:</w:t>
      </w:r>
    </w:p>
    <w:p w:rsidR="00A104AB" w:rsidRDefault="002D25C9" w:rsidP="00A104AB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>2026 год:</w:t>
      </w:r>
    </w:p>
    <w:p w:rsidR="00A104AB" w:rsidRDefault="002D25C9" w:rsidP="00A104AB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 xml:space="preserve">доходы </w:t>
      </w:r>
      <w:r w:rsidR="004C6524">
        <w:rPr>
          <w:rFonts w:ascii="TimesNewRomanPSMT" w:eastAsiaTheme="minorHAnsi" w:hAnsi="TimesNewRomanPSMT" w:cs="TimesNewRomanPSMT"/>
          <w:szCs w:val="28"/>
        </w:rPr>
        <w:t>– 57 477 011 тыс.</w:t>
      </w:r>
      <w:r w:rsidR="004C6524">
        <w:rPr>
          <w:bCs/>
          <w:i/>
        </w:rPr>
        <w:t xml:space="preserve"> </w:t>
      </w:r>
      <w:r w:rsidR="004C6524">
        <w:rPr>
          <w:rFonts w:ascii="TimesNewRomanPSMT" w:eastAsiaTheme="minorHAnsi" w:hAnsi="TimesNewRomanPSMT" w:cs="TimesNewRomanPSMT"/>
          <w:szCs w:val="28"/>
        </w:rPr>
        <w:t>рублей (</w:t>
      </w:r>
      <w:r>
        <w:rPr>
          <w:rFonts w:ascii="TimesNewRomanPSMT" w:eastAsiaTheme="minorHAnsi" w:hAnsi="TimesNewRomanPSMT" w:cs="TimesNewRomanPSMT"/>
          <w:szCs w:val="28"/>
        </w:rPr>
        <w:t>увеличены на 64 362 тыс. рублей</w:t>
      </w:r>
      <w:r w:rsidR="004C6524">
        <w:rPr>
          <w:rFonts w:ascii="TimesNewRomanPSMT" w:eastAsiaTheme="minorHAnsi" w:hAnsi="TimesNewRomanPSMT" w:cs="TimesNewRomanPSMT"/>
          <w:szCs w:val="28"/>
        </w:rPr>
        <w:t>)</w:t>
      </w:r>
      <w:r>
        <w:rPr>
          <w:rFonts w:ascii="TimesNewRomanPSMT" w:eastAsiaTheme="minorHAnsi" w:hAnsi="TimesNewRomanPSMT" w:cs="TimesNewRomanPSMT"/>
          <w:szCs w:val="28"/>
        </w:rPr>
        <w:t>;</w:t>
      </w:r>
    </w:p>
    <w:p w:rsidR="004C6524" w:rsidRDefault="002D25C9" w:rsidP="004C6524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расходы</w:t>
      </w:r>
      <w:r w:rsidR="004C6524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 xml:space="preserve"> </w:t>
      </w:r>
      <w:r w:rsidR="004C6524">
        <w:rPr>
          <w:rFonts w:ascii="TimesNewRomanPSMT" w:eastAsiaTheme="minorHAnsi" w:hAnsi="TimesNewRomanPSMT" w:cs="TimesNewRomanPSMT"/>
          <w:szCs w:val="28"/>
        </w:rPr>
        <w:t>– 60 477 011 тыс.</w:t>
      </w:r>
      <w:r w:rsidR="004C6524">
        <w:rPr>
          <w:bCs/>
          <w:i/>
        </w:rPr>
        <w:t xml:space="preserve"> </w:t>
      </w:r>
      <w:r w:rsidR="004C6524">
        <w:rPr>
          <w:rFonts w:ascii="TimesNewRomanPSMT" w:eastAsiaTheme="minorHAnsi" w:hAnsi="TimesNewRomanPSMT" w:cs="TimesNewRomanPSMT"/>
          <w:szCs w:val="28"/>
        </w:rPr>
        <w:t>рублей (</w:t>
      </w:r>
      <w:r>
        <w:rPr>
          <w:rFonts w:ascii="TimesNewRomanPSMT" w:eastAsiaTheme="minorHAnsi" w:hAnsi="TimesNewRomanPSMT" w:cs="TimesNewRomanPSMT"/>
          <w:szCs w:val="28"/>
        </w:rPr>
        <w:t>увеличены на 64 362 тыс. рублей</w:t>
      </w:r>
      <w:r w:rsidR="004C6524">
        <w:rPr>
          <w:rFonts w:ascii="TimesNewRomanPSMT" w:eastAsiaTheme="minorHAnsi" w:hAnsi="TimesNewRomanPSMT" w:cs="TimesNewRomanPSMT"/>
          <w:szCs w:val="28"/>
        </w:rPr>
        <w:t>)</w:t>
      </w:r>
      <w:r w:rsidR="00A104AB">
        <w:rPr>
          <w:rFonts w:ascii="TimesNewRomanPSMT" w:eastAsiaTheme="minorHAnsi" w:hAnsi="TimesNewRomanPSMT" w:cs="TimesNewRomanPSMT"/>
          <w:szCs w:val="28"/>
        </w:rPr>
        <w:t>;</w:t>
      </w:r>
    </w:p>
    <w:p w:rsidR="00A104AB" w:rsidRDefault="002D25C9" w:rsidP="004C6524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 xml:space="preserve">дефицит </w:t>
      </w:r>
      <w:r w:rsidR="004C6524">
        <w:rPr>
          <w:rFonts w:ascii="TimesNewRomanPSMT" w:eastAsiaTheme="minorHAnsi" w:hAnsi="TimesNewRomanPSMT" w:cs="TimesNewRomanPSMT"/>
          <w:szCs w:val="28"/>
        </w:rPr>
        <w:t xml:space="preserve">– </w:t>
      </w:r>
      <w:r>
        <w:rPr>
          <w:rFonts w:ascii="TimesNewRomanPSMT" w:eastAsiaTheme="minorHAnsi" w:hAnsi="TimesNewRomanPSMT" w:cs="TimesNewRomanPSMT"/>
          <w:szCs w:val="28"/>
        </w:rPr>
        <w:t>3 000 000 тыс. рублей</w:t>
      </w:r>
      <w:r w:rsidR="00A104AB">
        <w:rPr>
          <w:rFonts w:ascii="TimesNewRomanPSMT" w:eastAsiaTheme="minorHAnsi" w:hAnsi="TimesNewRomanPSMT" w:cs="TimesNewRomanPSMT"/>
          <w:szCs w:val="28"/>
        </w:rPr>
        <w:t>.</w:t>
      </w:r>
    </w:p>
    <w:p w:rsidR="00A104AB" w:rsidRDefault="002D25C9" w:rsidP="00A10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2027 год:</w:t>
      </w:r>
    </w:p>
    <w:p w:rsidR="00A104AB" w:rsidRDefault="002D25C9" w:rsidP="00A10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 xml:space="preserve">доходы </w:t>
      </w:r>
      <w:r w:rsidR="0063064C">
        <w:rPr>
          <w:rFonts w:ascii="TimesNewRomanPSMT" w:eastAsiaTheme="minorHAnsi" w:hAnsi="TimesNewRomanPSMT" w:cs="TimesNewRomanPSMT"/>
          <w:szCs w:val="28"/>
        </w:rPr>
        <w:t>– 59 906 768 тыс. рублей (</w:t>
      </w:r>
      <w:r>
        <w:rPr>
          <w:rFonts w:ascii="TimesNewRomanPSMT" w:eastAsiaTheme="minorHAnsi" w:hAnsi="TimesNewRomanPSMT" w:cs="TimesNewRomanPSMT"/>
          <w:szCs w:val="28"/>
        </w:rPr>
        <w:t>увеличены на 82 066 тыс. рублей</w:t>
      </w:r>
      <w:r w:rsidR="0063064C">
        <w:rPr>
          <w:rFonts w:ascii="TimesNewRomanPSMT" w:eastAsiaTheme="minorHAnsi" w:hAnsi="TimesNewRomanPSMT" w:cs="TimesNewRomanPSMT"/>
          <w:szCs w:val="28"/>
        </w:rPr>
        <w:t>)</w:t>
      </w:r>
      <w:r>
        <w:rPr>
          <w:rFonts w:ascii="TimesNewRomanPSMT" w:eastAsiaTheme="minorHAnsi" w:hAnsi="TimesNewRomanPSMT" w:cs="TimesNewRomanPSMT"/>
          <w:szCs w:val="28"/>
        </w:rPr>
        <w:t>;</w:t>
      </w:r>
    </w:p>
    <w:p w:rsidR="00A104AB" w:rsidRDefault="002D25C9" w:rsidP="006306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 xml:space="preserve">расходы </w:t>
      </w:r>
      <w:r w:rsidR="0063064C">
        <w:rPr>
          <w:rFonts w:ascii="TimesNewRomanPSMT" w:eastAsiaTheme="minorHAnsi" w:hAnsi="TimesNewRomanPSMT" w:cs="TimesNewRomanPSMT"/>
          <w:szCs w:val="28"/>
        </w:rPr>
        <w:t>– 61 906 768 тыс. рублей (</w:t>
      </w:r>
      <w:r>
        <w:rPr>
          <w:rFonts w:ascii="TimesNewRomanPSMT" w:eastAsiaTheme="minorHAnsi" w:hAnsi="TimesNewRomanPSMT" w:cs="TimesNewRomanPSMT"/>
          <w:szCs w:val="28"/>
        </w:rPr>
        <w:t>увеличены на 82 066 тыс. рублей</w:t>
      </w:r>
      <w:r w:rsidR="0063064C">
        <w:rPr>
          <w:rFonts w:ascii="TimesNewRomanPSMT" w:eastAsiaTheme="minorHAnsi" w:hAnsi="TimesNewRomanPSMT" w:cs="TimesNewRomanPSMT"/>
          <w:szCs w:val="28"/>
        </w:rPr>
        <w:t>)</w:t>
      </w:r>
      <w:r w:rsidR="00A104AB">
        <w:rPr>
          <w:rFonts w:ascii="TimesNewRomanPSMT" w:eastAsiaTheme="minorHAnsi" w:hAnsi="TimesNewRomanPSMT" w:cs="TimesNewRomanPSMT"/>
          <w:szCs w:val="28"/>
        </w:rPr>
        <w:t>;</w:t>
      </w:r>
    </w:p>
    <w:p w:rsidR="007C1C8A" w:rsidRDefault="002D25C9" w:rsidP="00A10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 xml:space="preserve">дефицит </w:t>
      </w:r>
      <w:r w:rsidR="0063064C">
        <w:rPr>
          <w:rFonts w:ascii="TimesNewRomanPSMT" w:eastAsiaTheme="minorHAnsi" w:hAnsi="TimesNewRomanPSMT" w:cs="TimesNewRomanPSMT"/>
          <w:szCs w:val="28"/>
        </w:rPr>
        <w:t>–</w:t>
      </w:r>
      <w:r>
        <w:rPr>
          <w:rFonts w:ascii="TimesNewRomanPSMT" w:eastAsiaTheme="minorHAnsi" w:hAnsi="TimesNewRomanPSMT" w:cs="TimesNewRomanPSMT"/>
          <w:szCs w:val="28"/>
        </w:rPr>
        <w:t xml:space="preserve"> 2 000 000 тыс. рублей.</w:t>
      </w:r>
    </w:p>
    <w:p w:rsidR="00871F67" w:rsidRDefault="00682434" w:rsidP="00871F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t>6)</w:t>
      </w:r>
      <w:r w:rsidR="003E444D">
        <w:rPr>
          <w:i/>
          <w:iCs/>
        </w:rPr>
        <w:t xml:space="preserve"> Закон Республики Хакасия от </w:t>
      </w:r>
      <w:r w:rsidR="00D002A7">
        <w:rPr>
          <w:i/>
          <w:iCs/>
        </w:rPr>
        <w:t>28</w:t>
      </w:r>
      <w:r w:rsidR="003E444D">
        <w:rPr>
          <w:i/>
          <w:iCs/>
        </w:rPr>
        <w:t>.1</w:t>
      </w:r>
      <w:r w:rsidR="00D002A7">
        <w:rPr>
          <w:i/>
          <w:iCs/>
        </w:rPr>
        <w:t>1</w:t>
      </w:r>
      <w:r w:rsidR="003E444D">
        <w:rPr>
          <w:i/>
          <w:iCs/>
        </w:rPr>
        <w:t>.202</w:t>
      </w:r>
      <w:r w:rsidR="00D002A7">
        <w:rPr>
          <w:i/>
          <w:iCs/>
        </w:rPr>
        <w:t>5</w:t>
      </w:r>
      <w:r w:rsidR="003E444D">
        <w:rPr>
          <w:i/>
          <w:iCs/>
        </w:rPr>
        <w:t xml:space="preserve"> № </w:t>
      </w:r>
      <w:r w:rsidR="00D002A7">
        <w:rPr>
          <w:i/>
          <w:iCs/>
        </w:rPr>
        <w:t>73</w:t>
      </w:r>
      <w:r w:rsidR="003E444D">
        <w:rPr>
          <w:i/>
          <w:iCs/>
        </w:rPr>
        <w:t>-ЗРХ «</w:t>
      </w:r>
      <w:r w:rsidR="006903DD">
        <w:rPr>
          <w:rFonts w:eastAsia="Times New Roman"/>
          <w:i/>
          <w:iCs/>
          <w:color w:val="000000"/>
          <w:szCs w:val="28"/>
        </w:rPr>
        <w:t>Об установлении на 2026 год коэффициента, отражающего региональные особенности рынка труда в Республике Хакасия</w:t>
      </w:r>
      <w:r w:rsidR="003E444D">
        <w:rPr>
          <w:i/>
          <w:iCs/>
        </w:rPr>
        <w:t>»</w:t>
      </w:r>
      <w:r w:rsidR="003E444D">
        <w:t>.</w:t>
      </w:r>
    </w:p>
    <w:p w:rsidR="00871F67" w:rsidRDefault="00871F67" w:rsidP="00871F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i/>
          <w:iCs/>
        </w:rPr>
      </w:pPr>
      <w:r>
        <w:rPr>
          <w:rFonts w:ascii="TimesNewRomanPSMT" w:eastAsiaTheme="minorHAnsi" w:hAnsi="TimesNewRomanPSMT" w:cs="TimesNewRomanPSMT"/>
          <w:szCs w:val="28"/>
        </w:rPr>
        <w:t>В соответствии с Законом коэффициент, отражающий региональные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особенности рынка труда в Республике Хакасия, на 2026 год равен 3,0.</w:t>
      </w:r>
    </w:p>
    <w:p w:rsidR="00A0530E" w:rsidRDefault="00871F67" w:rsidP="00871F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i/>
          <w:iCs/>
        </w:rPr>
      </w:pPr>
      <w:r>
        <w:rPr>
          <w:rFonts w:ascii="TimesNewRomanPSMT" w:eastAsiaTheme="minorHAnsi" w:hAnsi="TimesNewRomanPSMT" w:cs="TimesNewRomanPSMT"/>
          <w:szCs w:val="28"/>
        </w:rPr>
        <w:t>Указанный коэффициент применяется при исчислении суммы налога на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доходы физических лиц отдельными категориями иностранных граждан,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осуществляющих трудовую деятельность по найму в Российской Федерации.</w:t>
      </w:r>
    </w:p>
    <w:p w:rsidR="00B15BA4" w:rsidRDefault="003E444D" w:rsidP="00B15B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>
        <w:rPr>
          <w:i/>
          <w:iCs/>
        </w:rPr>
        <w:t xml:space="preserve">7) </w:t>
      </w:r>
      <w:r w:rsidR="004B103C">
        <w:rPr>
          <w:i/>
          <w:iCs/>
        </w:rPr>
        <w:t>Закон Республики Хакасия от 28.11.202</w:t>
      </w:r>
      <w:r w:rsidR="00F94EF5">
        <w:rPr>
          <w:i/>
          <w:iCs/>
        </w:rPr>
        <w:t>5</w:t>
      </w:r>
      <w:r w:rsidR="004B103C">
        <w:rPr>
          <w:i/>
          <w:iCs/>
        </w:rPr>
        <w:t xml:space="preserve"> № 7</w:t>
      </w:r>
      <w:r w:rsidR="00F94EF5">
        <w:rPr>
          <w:i/>
          <w:iCs/>
        </w:rPr>
        <w:t>4</w:t>
      </w:r>
      <w:r w:rsidR="004B103C">
        <w:rPr>
          <w:i/>
          <w:iCs/>
        </w:rPr>
        <w:t xml:space="preserve">-ЗРХ «О внесении изменений в </w:t>
      </w:r>
      <w:r w:rsidR="00F94EF5">
        <w:rPr>
          <w:i/>
          <w:iCs/>
        </w:rPr>
        <w:t>статьи 3 и 7 Закона</w:t>
      </w:r>
      <w:r w:rsidR="004B103C">
        <w:rPr>
          <w:i/>
          <w:iCs/>
        </w:rPr>
        <w:t xml:space="preserve"> Республики Хакасия</w:t>
      </w:r>
      <w:r w:rsidR="00F94EF5">
        <w:rPr>
          <w:i/>
          <w:iCs/>
        </w:rPr>
        <w:t xml:space="preserve"> «О транспортном налоге</w:t>
      </w:r>
      <w:r w:rsidR="004B103C">
        <w:rPr>
          <w:i/>
          <w:iCs/>
        </w:rPr>
        <w:t>».</w:t>
      </w:r>
    </w:p>
    <w:p w:rsidR="00D75E3F" w:rsidRDefault="00B15BA4" w:rsidP="00D75E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>
        <w:rPr>
          <w:rFonts w:ascii="TimesNewRomanPSMT" w:eastAsiaTheme="minorHAnsi" w:hAnsi="TimesNewRomanPSMT" w:cs="TimesNewRomanPSMT"/>
          <w:szCs w:val="28"/>
        </w:rPr>
        <w:t>Законом предусмотрено увеличение с 01 января 2026 года ставок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транспортного налога в Республике Хакасия по 12 из 28 объектов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налогообложения.</w:t>
      </w:r>
    </w:p>
    <w:p w:rsidR="00D75E3F" w:rsidRPr="00D75E3F" w:rsidRDefault="00D75E3F" w:rsidP="00D75E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BC6BEF">
        <w:rPr>
          <w:szCs w:val="28"/>
        </w:rPr>
        <w:t xml:space="preserve">Увеличение ставок на величину от 1 до 5 рублей коснется легковых автомобилей с мощностью двигателя свыше 200 </w:t>
      </w:r>
      <w:proofErr w:type="spellStart"/>
      <w:r w:rsidRPr="00BC6BEF">
        <w:rPr>
          <w:szCs w:val="28"/>
        </w:rPr>
        <w:t>л.с</w:t>
      </w:r>
      <w:proofErr w:type="spellEnd"/>
      <w:r w:rsidRPr="00BC6BEF">
        <w:rPr>
          <w:szCs w:val="28"/>
        </w:rPr>
        <w:t xml:space="preserve">., грузовых автомобилей, автобусов, снегоходов свыше 50 </w:t>
      </w:r>
      <w:proofErr w:type="spellStart"/>
      <w:r w:rsidRPr="00BC6BEF">
        <w:rPr>
          <w:szCs w:val="28"/>
        </w:rPr>
        <w:t>л.с</w:t>
      </w:r>
      <w:proofErr w:type="spellEnd"/>
      <w:r w:rsidRPr="00BC6BEF">
        <w:rPr>
          <w:szCs w:val="28"/>
        </w:rPr>
        <w:t>. и яхт.</w:t>
      </w:r>
    </w:p>
    <w:p w:rsidR="005915C2" w:rsidRDefault="00B15BA4" w:rsidP="005915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 xml:space="preserve">Также ставки увеличиваются в </w:t>
      </w:r>
      <w:proofErr w:type="gramStart"/>
      <w:r>
        <w:rPr>
          <w:rFonts w:ascii="TimesNewRomanPSMT" w:eastAsiaTheme="minorHAnsi" w:hAnsi="TimesNewRomanPSMT" w:cs="TimesNewRomanPSMT"/>
          <w:szCs w:val="28"/>
        </w:rPr>
        <w:t>отношении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</w:t>
      </w:r>
      <w:r w:rsidR="00BC6BEF" w:rsidRPr="00BC6BEF">
        <w:rPr>
          <w:szCs w:val="28"/>
        </w:rPr>
        <w:t xml:space="preserve">катеров с мощностью двигателя свыше 100 </w:t>
      </w:r>
      <w:proofErr w:type="spellStart"/>
      <w:r w:rsidR="00BC6BEF" w:rsidRPr="00BC6BEF">
        <w:rPr>
          <w:szCs w:val="28"/>
        </w:rPr>
        <w:t>л.с</w:t>
      </w:r>
      <w:proofErr w:type="spellEnd"/>
      <w:r w:rsidR="00BC6BEF" w:rsidRPr="00BC6BEF">
        <w:rPr>
          <w:szCs w:val="28"/>
        </w:rPr>
        <w:t>. на 10 рублей, самолетов и вертолетов на 50 рублей.</w:t>
      </w:r>
    </w:p>
    <w:p w:rsidR="00BC6BEF" w:rsidRPr="00956EC6" w:rsidRDefault="00BC6BEF" w:rsidP="00956E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Cs w:val="28"/>
        </w:rPr>
      </w:pPr>
      <w:r w:rsidRPr="00BC6BEF">
        <w:rPr>
          <w:szCs w:val="28"/>
        </w:rPr>
        <w:t xml:space="preserve">Для легковых автомобилей с мощностью до 200 </w:t>
      </w:r>
      <w:proofErr w:type="spellStart"/>
      <w:r w:rsidRPr="00BC6BEF">
        <w:rPr>
          <w:szCs w:val="28"/>
        </w:rPr>
        <w:t>л.</w:t>
      </w:r>
      <w:proofErr w:type="gramStart"/>
      <w:r w:rsidRPr="00BC6BEF">
        <w:rPr>
          <w:szCs w:val="28"/>
        </w:rPr>
        <w:t>с</w:t>
      </w:r>
      <w:proofErr w:type="spellEnd"/>
      <w:proofErr w:type="gramEnd"/>
      <w:r w:rsidRPr="00BC6BEF">
        <w:rPr>
          <w:szCs w:val="28"/>
        </w:rPr>
        <w:t xml:space="preserve">. ставка налога остается неизменной. </w:t>
      </w:r>
    </w:p>
    <w:p w:rsidR="004B55C8" w:rsidRDefault="00B15BA4" w:rsidP="004B5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Кроме того, законом из перечня лиц, освобожденных от уплаты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транспортного налога, исключаются общественные объединения пожарной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охраны; организации, осуществляющие деятельность по добыче и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обогащению железной руды, Герои Советского Союза, граждане,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награжденные орденом Славы трех степеней, Герои Социалистического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Труда; граждане и сельскохозяйственные товаропроизводители,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пострадавшие в результате пожара.</w:t>
      </w:r>
      <w:proofErr w:type="gramEnd"/>
    </w:p>
    <w:p w:rsidR="00320B87" w:rsidRDefault="008F3BCB" w:rsidP="00320B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>
        <w:rPr>
          <w:i/>
          <w:iCs/>
        </w:rPr>
        <w:lastRenderedPageBreak/>
        <w:t>8) </w:t>
      </w:r>
      <w:r w:rsidR="009A3E61" w:rsidRPr="009A3E61"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Закон </w:t>
      </w:r>
      <w:r w:rsidR="009A3E61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Республики Хакасия от </w:t>
      </w:r>
      <w:r w:rsidR="004B55C8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09</w:t>
      </w:r>
      <w:r w:rsidR="009A3E61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.1</w:t>
      </w:r>
      <w:r w:rsidR="004B55C8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2</w:t>
      </w:r>
      <w:r w:rsidR="009A3E61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.202</w:t>
      </w:r>
      <w:r w:rsidR="004B55C8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5</w:t>
      </w:r>
      <w:r w:rsidR="009A3E61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№ </w:t>
      </w:r>
      <w:r w:rsidR="004B55C8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75</w:t>
      </w:r>
      <w:r w:rsidR="009A3E61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-ЗРХ</w:t>
      </w:r>
      <w:r w:rsidR="009A3E61" w:rsidRPr="004B55C8">
        <w:rPr>
          <w:i/>
          <w:iCs/>
        </w:rPr>
        <w:t xml:space="preserve"> </w:t>
      </w:r>
      <w:r w:rsidR="009A3E61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«</w:t>
      </w:r>
      <w:r w:rsidR="004B55C8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О признании </w:t>
      </w:r>
      <w:proofErr w:type="gramStart"/>
      <w:r w:rsidR="004B55C8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утратившими</w:t>
      </w:r>
      <w:proofErr w:type="gramEnd"/>
      <w:r w:rsidR="004B55C8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силу пунктов 2 и 6 статьи 1 Закона</w:t>
      </w:r>
      <w:r w:rsidR="004B55C8">
        <w:rPr>
          <w:rFonts w:eastAsia="Times New Roman"/>
          <w:color w:val="000000"/>
        </w:rPr>
        <w:t xml:space="preserve"> </w:t>
      </w:r>
      <w:r w:rsidR="004B55C8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Республики Хакасия «О приостановлении действия отдельных</w:t>
      </w:r>
      <w:r w:rsidR="004B55C8">
        <w:rPr>
          <w:rFonts w:eastAsia="Times New Roman"/>
          <w:color w:val="000000"/>
        </w:rPr>
        <w:t xml:space="preserve"> </w:t>
      </w:r>
      <w:r w:rsidR="004B55C8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положений законодательных актов Республики Хакасия</w:t>
      </w:r>
      <w:r w:rsidR="009A3E61" w:rsidRPr="004B55C8">
        <w:rPr>
          <w:rFonts w:ascii="TimesNewRomanPS-BoldMT" w:eastAsiaTheme="minorHAnsi" w:hAnsi="TimesNewRomanPS-BoldMT" w:cs="TimesNewRomanPS-BoldMT"/>
          <w:bCs/>
          <w:i/>
          <w:szCs w:val="28"/>
        </w:rPr>
        <w:t>».</w:t>
      </w:r>
    </w:p>
    <w:p w:rsidR="00320B87" w:rsidRDefault="00320B87" w:rsidP="00320B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>
        <w:rPr>
          <w:rFonts w:ascii="TimesNewRomanPSMT" w:eastAsiaTheme="minorHAnsi" w:hAnsi="TimesNewRomanPSMT" w:cs="TimesNewRomanPSMT"/>
          <w:szCs w:val="28"/>
        </w:rPr>
        <w:t xml:space="preserve">Законом в </w:t>
      </w:r>
      <w:proofErr w:type="gramStart"/>
      <w:r>
        <w:rPr>
          <w:rFonts w:ascii="TimesNewRomanPSMT" w:eastAsiaTheme="minorHAnsi" w:hAnsi="TimesNewRomanPSMT" w:cs="TimesNewRomanPSMT"/>
          <w:szCs w:val="28"/>
        </w:rPr>
        <w:t>соответствии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</w:t>
      </w:r>
      <w:r w:rsidR="0030395C">
        <w:rPr>
          <w:rFonts w:ascii="TimesNewRomanPSMT" w:eastAsiaTheme="minorHAnsi" w:hAnsi="TimesNewRomanPSMT" w:cs="TimesNewRomanPSMT"/>
          <w:szCs w:val="28"/>
        </w:rPr>
        <w:t xml:space="preserve">с </w:t>
      </w:r>
      <w:r>
        <w:rPr>
          <w:rFonts w:ascii="TimesNewRomanPSMT" w:eastAsiaTheme="minorHAnsi" w:hAnsi="TimesNewRomanPSMT" w:cs="TimesNewRomanPSMT"/>
          <w:szCs w:val="28"/>
        </w:rPr>
        <w:t>решением Верховного Суда Республики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Хакасия от 14 июля 2025 года по делу № 3а-36/2025 признаны утратившими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силу положения Закона Республики Хакасия «О приостановлении действия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отдельных положений законодательных актов Республики Хакасия»,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предусматривавшие приостановление с 01 января 2025 года до 31 декабря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2025 года включительно действия:</w:t>
      </w:r>
    </w:p>
    <w:p w:rsidR="00320B87" w:rsidRDefault="00320B87" w:rsidP="00320B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>
        <w:rPr>
          <w:rFonts w:ascii="TimesNewRomanPSMT" w:eastAsiaTheme="minorHAnsi" w:hAnsi="TimesNewRomanPSMT" w:cs="TimesNewRomanPSMT"/>
          <w:szCs w:val="28"/>
        </w:rPr>
        <w:t>части третьей статьи 4 Закона Республики Хакасия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«О ежемесячном пособии на ребенка в Республике Хакасия»,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предусматривающей индексацию ежемесячного пособия на ребенка в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Республике Хакасия;</w:t>
      </w:r>
    </w:p>
    <w:p w:rsidR="00320B87" w:rsidRDefault="00320B87" w:rsidP="00320B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части 1 статьи 2 Закона Республики Хакасия «О дополнительных мерах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социальной поддержки членов семей военнослужащих, сотрудников органов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внутренних дел, государственной противопожарной службы, других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государственных органов исполнительной власти, погибших (умерших) при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исполнении обязанностей военной службы (служебных обязанностей)» в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части регулирования вопросов ежегодной индексации размера ежемесячного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пособия членам семей военнослужащих, сотрудников органов внутренних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дел, Государственной противопожарной службы, других государственных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органов исполнительной власти</w:t>
      </w:r>
      <w:proofErr w:type="gramEnd"/>
      <w:r>
        <w:rPr>
          <w:rFonts w:ascii="TimesNewRomanPSMT" w:eastAsiaTheme="minorHAnsi" w:hAnsi="TimesNewRomanPSMT" w:cs="TimesNewRomanPSMT"/>
          <w:szCs w:val="28"/>
        </w:rPr>
        <w:t>, погибших (умерших) при исполнении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обязанностей военной службы (служебных обязанностей).</w:t>
      </w:r>
    </w:p>
    <w:p w:rsidR="004B55C8" w:rsidRPr="00320B87" w:rsidRDefault="00320B87" w:rsidP="00320B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eastAsia="Times New Roman"/>
          <w:color w:val="000000"/>
        </w:rPr>
      </w:pPr>
      <w:r>
        <w:rPr>
          <w:rFonts w:ascii="TimesNewRomanPSMT" w:eastAsiaTheme="minorHAnsi" w:hAnsi="TimesNewRomanPSMT" w:cs="TimesNewRomanPSMT"/>
          <w:szCs w:val="28"/>
        </w:rPr>
        <w:t>Действие закона распространено на правоотношения, возникшие с 23</w:t>
      </w:r>
      <w:r>
        <w:rPr>
          <w:rFonts w:eastAsia="Times New Roman"/>
          <w:color w:val="000000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 xml:space="preserve">октября 2025 гола – с момента вступления в законную силу </w:t>
      </w:r>
      <w:r w:rsidR="00C9626A">
        <w:rPr>
          <w:rFonts w:ascii="TimesNewRomanPSMT" w:eastAsiaTheme="minorHAnsi" w:hAnsi="TimesNewRomanPSMT" w:cs="TimesNewRomanPSMT"/>
          <w:szCs w:val="28"/>
        </w:rPr>
        <w:t xml:space="preserve">вышеуказанного судебного </w:t>
      </w:r>
      <w:r>
        <w:rPr>
          <w:rFonts w:ascii="TimesNewRomanPSMT" w:eastAsiaTheme="minorHAnsi" w:hAnsi="TimesNewRomanPSMT" w:cs="TimesNewRomanPSMT"/>
          <w:szCs w:val="28"/>
        </w:rPr>
        <w:t>решения.</w:t>
      </w:r>
    </w:p>
    <w:p w:rsidR="00B23598" w:rsidRDefault="00F62A16" w:rsidP="00B23598">
      <w:pPr>
        <w:spacing w:after="0" w:line="240" w:lineRule="auto"/>
        <w:ind w:firstLine="720"/>
        <w:jc w:val="both"/>
        <w:rPr>
          <w:bCs/>
          <w:i/>
        </w:rPr>
      </w:pPr>
      <w:r>
        <w:rPr>
          <w:i/>
          <w:iCs/>
        </w:rPr>
        <w:t xml:space="preserve">9) Закон Республики Хакасия от </w:t>
      </w:r>
      <w:r w:rsidR="00ED0B28">
        <w:rPr>
          <w:i/>
          <w:iCs/>
        </w:rPr>
        <w:t>0</w:t>
      </w:r>
      <w:r>
        <w:rPr>
          <w:i/>
          <w:iCs/>
        </w:rPr>
        <w:t>9.1</w:t>
      </w:r>
      <w:r w:rsidR="00ED0B28">
        <w:rPr>
          <w:i/>
          <w:iCs/>
        </w:rPr>
        <w:t>2</w:t>
      </w:r>
      <w:r>
        <w:rPr>
          <w:i/>
          <w:iCs/>
        </w:rPr>
        <w:t>.202</w:t>
      </w:r>
      <w:r w:rsidR="00ED0B28">
        <w:rPr>
          <w:i/>
          <w:iCs/>
        </w:rPr>
        <w:t>5</w:t>
      </w:r>
      <w:r>
        <w:rPr>
          <w:i/>
          <w:iCs/>
        </w:rPr>
        <w:t xml:space="preserve"> № 8</w:t>
      </w:r>
      <w:r w:rsidR="00ED0B28">
        <w:rPr>
          <w:i/>
          <w:iCs/>
        </w:rPr>
        <w:t>3</w:t>
      </w:r>
      <w:r>
        <w:rPr>
          <w:i/>
          <w:iCs/>
        </w:rPr>
        <w:t xml:space="preserve">-ЗРХ </w:t>
      </w:r>
      <w:r>
        <w:rPr>
          <w:i/>
          <w:iCs/>
          <w:szCs w:val="28"/>
        </w:rPr>
        <w:t>«</w:t>
      </w:r>
      <w:r w:rsidR="00ED0B28">
        <w:rPr>
          <w:i/>
          <w:iCs/>
        </w:rPr>
        <w:t>О внесении изменений в Закон Республики Хакасия «О бюджетном процессе и межбюджетных отношениях в Республике Хакасия</w:t>
      </w:r>
      <w:r>
        <w:rPr>
          <w:i/>
          <w:iCs/>
          <w:szCs w:val="28"/>
        </w:rPr>
        <w:t>».</w:t>
      </w:r>
    </w:p>
    <w:p w:rsidR="00B23598" w:rsidRDefault="00B23598" w:rsidP="00B23598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 xml:space="preserve">Законом в </w:t>
      </w:r>
      <w:proofErr w:type="gramStart"/>
      <w:r>
        <w:rPr>
          <w:rFonts w:ascii="TimesNewRomanPSMT" w:eastAsiaTheme="minorHAnsi" w:hAnsi="TimesNewRomanPSMT" w:cs="TimesNewRomanPSMT"/>
          <w:szCs w:val="28"/>
        </w:rPr>
        <w:t>целях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повышения качества организации бюджетного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процесса и совершенствования системы межбюджетных отношений в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Республике Хакасия:</w:t>
      </w:r>
    </w:p>
    <w:p w:rsidR="00B23598" w:rsidRDefault="00B23598" w:rsidP="00B23598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>устанавливается процедура определения объема дотаций на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выравнивание бюджетной обеспеченности муниципальных районов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(городских округов) Республики Хакасия на очередной финансовый год и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плановый период;</w:t>
      </w:r>
    </w:p>
    <w:p w:rsidR="00B23598" w:rsidRDefault="00B23598" w:rsidP="00B23598">
      <w:pPr>
        <w:spacing w:after="0" w:line="240" w:lineRule="auto"/>
        <w:ind w:firstLine="720"/>
        <w:jc w:val="both"/>
        <w:rPr>
          <w:bCs/>
          <w:i/>
        </w:rPr>
      </w:pPr>
      <w:r>
        <w:rPr>
          <w:rFonts w:ascii="TimesNewRomanPSMT" w:eastAsiaTheme="minorHAnsi" w:hAnsi="TimesNewRomanPSMT" w:cs="TimesNewRomanPSMT"/>
          <w:szCs w:val="28"/>
        </w:rPr>
        <w:t>перечень дополнительных материалов, включаемых в состав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документов, представляемых при внесении изменений в закон о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республиканском бюджете Республики Хакасия, дополняется расчетами по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предлагаемым изменениям распределения межбюджетных трансфертов;</w:t>
      </w:r>
    </w:p>
    <w:p w:rsidR="00B23598" w:rsidRDefault="00B23598" w:rsidP="00B23598">
      <w:pPr>
        <w:spacing w:after="0" w:line="240" w:lineRule="auto"/>
        <w:ind w:firstLine="720"/>
        <w:jc w:val="both"/>
        <w:rPr>
          <w:bCs/>
          <w:i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устанавливается порядок и методика распределения дотаций на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выравнивание бюджетной обеспеченности муниципальных районов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(городских округов) в случае внесения изменений в закон о республиканском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бюджете Республики Хакасия на текущий финансовый год и плановый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lastRenderedPageBreak/>
        <w:t>период при применении установленной Правительством Республики Хакасия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меры ответственности за нарушение порядка и сроков заключения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соглашений, предусматривающих меры по социально-экономическому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развитию и оздоровлению муниципальных финансов, и невыполнение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органами местного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самоуправления обязательств, возникающих из таких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 xml:space="preserve">соглашений, предусматривающей </w:t>
      </w:r>
      <w:proofErr w:type="spellStart"/>
      <w:r>
        <w:rPr>
          <w:rFonts w:ascii="TimesNewRomanPSMT" w:eastAsiaTheme="minorHAnsi" w:hAnsi="TimesNewRomanPSMT" w:cs="TimesNewRomanPSMT"/>
          <w:szCs w:val="28"/>
        </w:rPr>
        <w:t>неперечисление</w:t>
      </w:r>
      <w:proofErr w:type="spellEnd"/>
      <w:r>
        <w:rPr>
          <w:rFonts w:ascii="TimesNewRomanPSMT" w:eastAsiaTheme="minorHAnsi" w:hAnsi="TimesNewRomanPSMT" w:cs="TimesNewRomanPSMT"/>
          <w:szCs w:val="28"/>
        </w:rPr>
        <w:t xml:space="preserve"> в полном </w:t>
      </w:r>
      <w:proofErr w:type="gramStart"/>
      <w:r>
        <w:rPr>
          <w:rFonts w:ascii="TimesNewRomanPSMT" w:eastAsiaTheme="minorHAnsi" w:hAnsi="TimesNewRomanPSMT" w:cs="TimesNewRomanPSMT"/>
          <w:szCs w:val="28"/>
        </w:rPr>
        <w:t>объеме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или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изменение объема дотаций на выравнивание бюджетной обеспеченности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муниципальных районов (городских округов);</w:t>
      </w:r>
    </w:p>
    <w:p w:rsidR="00B23598" w:rsidRPr="00B23598" w:rsidRDefault="00B23598" w:rsidP="00B23598">
      <w:pPr>
        <w:spacing w:after="0" w:line="240" w:lineRule="auto"/>
        <w:ind w:firstLine="720"/>
        <w:jc w:val="both"/>
        <w:rPr>
          <w:bCs/>
          <w:i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корректируются номы, устанавливающие необходимость внесения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изменений в закон о республиканском бюджете Республики Хакасия на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текущий финансовый год и плановый период в случае применения мер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ответственности, влекущих изменение распределенного муниципальному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району (городскому округу) законом о республиканском бюджете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Республики Хакасия на очередной финансовый год и плановый период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объема дотаций на выравнивание бюджетной обеспеченности</w:t>
      </w:r>
      <w:r>
        <w:rPr>
          <w:bCs/>
          <w:i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муниципальных районов (городских округов).</w:t>
      </w:r>
      <w:proofErr w:type="gramEnd"/>
    </w:p>
    <w:p w:rsidR="00AE3E10" w:rsidRDefault="00C8754D" w:rsidP="00AE3E10">
      <w:pPr>
        <w:spacing w:after="0" w:line="240" w:lineRule="auto"/>
        <w:ind w:firstLine="720"/>
        <w:jc w:val="both"/>
        <w:rPr>
          <w:i/>
          <w:iCs/>
        </w:rPr>
      </w:pPr>
      <w:r w:rsidRPr="00C8754D">
        <w:rPr>
          <w:rFonts w:ascii="TimesNewRomanPSMT" w:eastAsiaTheme="minorHAnsi" w:hAnsi="TimesNewRomanPSMT" w:cs="TimesNewRomanPSMT"/>
          <w:i/>
          <w:szCs w:val="28"/>
        </w:rPr>
        <w:t>10) </w:t>
      </w:r>
      <w:r w:rsidR="00880BAA">
        <w:rPr>
          <w:i/>
          <w:iCs/>
        </w:rPr>
        <w:t>Закон Республики Хакасия от 1</w:t>
      </w:r>
      <w:r w:rsidR="0073463F">
        <w:rPr>
          <w:i/>
          <w:iCs/>
        </w:rPr>
        <w:t>2</w:t>
      </w:r>
      <w:r w:rsidR="00880BAA">
        <w:rPr>
          <w:i/>
          <w:iCs/>
        </w:rPr>
        <w:t>.12.202</w:t>
      </w:r>
      <w:r w:rsidR="0073463F">
        <w:rPr>
          <w:i/>
          <w:iCs/>
        </w:rPr>
        <w:t>5</w:t>
      </w:r>
      <w:r w:rsidR="00880BAA">
        <w:rPr>
          <w:i/>
          <w:iCs/>
        </w:rPr>
        <w:t xml:space="preserve"> № </w:t>
      </w:r>
      <w:r w:rsidR="0073463F">
        <w:rPr>
          <w:i/>
          <w:iCs/>
        </w:rPr>
        <w:t>84</w:t>
      </w:r>
      <w:r w:rsidR="00880BAA">
        <w:rPr>
          <w:i/>
          <w:iCs/>
        </w:rPr>
        <w:t>-ЗРХ «</w:t>
      </w:r>
      <w:r w:rsidR="0073463F" w:rsidRPr="004B0725">
        <w:rPr>
          <w:rFonts w:eastAsia="Times New Roman"/>
          <w:i/>
        </w:rPr>
        <w:t xml:space="preserve">О </w:t>
      </w:r>
      <w:r w:rsidR="0073463F" w:rsidRPr="004B0725">
        <w:rPr>
          <w:rFonts w:eastAsia="Times New Roman"/>
          <w:i/>
          <w:szCs w:val="28"/>
        </w:rPr>
        <w:t xml:space="preserve">внесении изменений в Закон Республики Хакасия </w:t>
      </w:r>
      <w:r w:rsidR="0073463F" w:rsidRPr="004B0725">
        <w:rPr>
          <w:i/>
          <w:szCs w:val="28"/>
        </w:rPr>
        <w:t>«О республиканском бюджете Республики Хакасия на 2025 год и на плановый период 2026 и 2027 годов</w:t>
      </w:r>
      <w:r w:rsidR="00880BAA">
        <w:rPr>
          <w:i/>
          <w:iCs/>
        </w:rPr>
        <w:t>».</w:t>
      </w:r>
    </w:p>
    <w:p w:rsidR="00AE3E10" w:rsidRDefault="00AE3E10" w:rsidP="00AE3E10">
      <w:pPr>
        <w:spacing w:after="0" w:line="240" w:lineRule="auto"/>
        <w:ind w:firstLine="720"/>
        <w:jc w:val="both"/>
        <w:rPr>
          <w:i/>
          <w:iCs/>
        </w:rPr>
      </w:pPr>
      <w:r>
        <w:rPr>
          <w:rFonts w:ascii="TimesNewRomanPSMT" w:eastAsiaTheme="minorHAnsi" w:hAnsi="TimesNewRomanPSMT" w:cs="TimesNewRomanPSMT"/>
          <w:szCs w:val="28"/>
        </w:rPr>
        <w:t xml:space="preserve">Законом внесены </w:t>
      </w:r>
      <w:r w:rsidR="00C3089C">
        <w:rPr>
          <w:rFonts w:ascii="TimesNewRomanPSMT" w:eastAsiaTheme="minorHAnsi" w:hAnsi="TimesNewRomanPSMT" w:cs="TimesNewRomanPSMT"/>
          <w:szCs w:val="28"/>
        </w:rPr>
        <w:t xml:space="preserve">очередные </w:t>
      </w:r>
      <w:r>
        <w:rPr>
          <w:rFonts w:ascii="TimesNewRomanPSMT" w:eastAsiaTheme="minorHAnsi" w:hAnsi="TimesNewRomanPSMT" w:cs="TimesNewRomanPSMT"/>
          <w:szCs w:val="28"/>
        </w:rPr>
        <w:t>изменения в доходную и расходную части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республиканского бюджета на 2025 год в целях обеспечения выплат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первоочередных и социально значимых расходов бюджета путем уточнения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распределения средств из федерального бюджета региональному бюджету и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внутреннего перераспределения бюджетных ассигнований республиканского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бюджета.</w:t>
      </w:r>
    </w:p>
    <w:p w:rsidR="00AE3E10" w:rsidRDefault="00AE3E10" w:rsidP="00AE3E10">
      <w:pPr>
        <w:spacing w:after="0" w:line="240" w:lineRule="auto"/>
        <w:ind w:firstLine="720"/>
        <w:jc w:val="both"/>
        <w:rPr>
          <w:i/>
          <w:iCs/>
        </w:rPr>
      </w:pPr>
      <w:r>
        <w:rPr>
          <w:rFonts w:ascii="TimesNewRomanPSMT" w:eastAsiaTheme="minorHAnsi" w:hAnsi="TimesNewRomanPSMT" w:cs="TimesNewRomanPSMT"/>
          <w:szCs w:val="28"/>
        </w:rPr>
        <w:t>В связи с этим основные показатели республиканского бюджета на 2025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год утверждены в следующих объемах:</w:t>
      </w:r>
    </w:p>
    <w:p w:rsidR="00AE3E10" w:rsidRDefault="00AE3E10" w:rsidP="00AE3E10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доходы – 57 599 392</w:t>
      </w:r>
      <w:r>
        <w:rPr>
          <w:i/>
          <w:iCs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тыс. рублей (увеличены на 1 783 274 тыс. рублей);</w:t>
      </w:r>
    </w:p>
    <w:p w:rsidR="00AE3E10" w:rsidRDefault="00AE3E10" w:rsidP="00AE3E10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расходы – 62 391 934 тыс. рублей (увеличены на 625 590 тыс. рублей);</w:t>
      </w:r>
    </w:p>
    <w:p w:rsidR="00007A33" w:rsidRDefault="00AE3E10" w:rsidP="00007A33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дефицит – 4 792 542 тыс. рублей (ранее – 5 950 226 тыс. рублей</w:t>
      </w:r>
      <w:r w:rsidR="00007A33">
        <w:rPr>
          <w:rFonts w:ascii="TimesNewRomanPSMT" w:eastAsiaTheme="minorHAnsi" w:hAnsi="TimesNewRomanPSMT" w:cs="TimesNewRomanPSMT"/>
          <w:szCs w:val="28"/>
        </w:rPr>
        <w:t>).</w:t>
      </w:r>
    </w:p>
    <w:p w:rsidR="00007A33" w:rsidRDefault="00AE3E10" w:rsidP="00007A33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Основные параметры республиканского бюджета Республики Хакасия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на 2026-2027 годы не изменяются.</w:t>
      </w:r>
    </w:p>
    <w:p w:rsidR="00007A33" w:rsidRDefault="00007A33" w:rsidP="00007A33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Также</w:t>
      </w:r>
      <w:r w:rsidR="00AE3E10">
        <w:rPr>
          <w:rFonts w:ascii="TimesNewRomanPSMT" w:eastAsiaTheme="minorHAnsi" w:hAnsi="TimesNewRomanPSMT" w:cs="TimesNewRomanPSMT"/>
          <w:szCs w:val="28"/>
        </w:rPr>
        <w:t>, законом устанавливается с 23 октября 2025 года размер</w:t>
      </w:r>
      <w:r>
        <w:rPr>
          <w:rFonts w:ascii="TimesNewRomanPSMT" w:eastAsiaTheme="minorHAnsi" w:hAnsi="TimesNewRomanPSMT" w:cs="TimesNewRomanPSMT"/>
          <w:szCs w:val="28"/>
        </w:rPr>
        <w:t xml:space="preserve"> </w:t>
      </w:r>
      <w:r w:rsidR="00AE3E10">
        <w:rPr>
          <w:rFonts w:ascii="TimesNewRomanPSMT" w:eastAsiaTheme="minorHAnsi" w:hAnsi="TimesNewRomanPSMT" w:cs="TimesNewRomanPSMT"/>
          <w:szCs w:val="28"/>
        </w:rPr>
        <w:t>индексации</w:t>
      </w:r>
      <w:r>
        <w:rPr>
          <w:rFonts w:ascii="TimesNewRomanPSMT" w:eastAsiaTheme="minorHAnsi" w:hAnsi="TimesNewRomanPSMT" w:cs="TimesNewRomanPSMT"/>
          <w:szCs w:val="28"/>
        </w:rPr>
        <w:t>:</w:t>
      </w:r>
    </w:p>
    <w:p w:rsidR="00007A33" w:rsidRDefault="00AE3E10" w:rsidP="00007A33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ежемесячного пособия на ребенка в Республике Хакасия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, </w:t>
      </w:r>
      <w:r>
        <w:rPr>
          <w:rFonts w:ascii="TimesNewRomanPSMT" w:eastAsiaTheme="minorHAnsi" w:hAnsi="TimesNewRomanPSMT" w:cs="TimesNewRomanPSMT"/>
          <w:szCs w:val="28"/>
        </w:rPr>
        <w:t>предусмотренного статьей 4 Закона Республики Хакасия «О ежемесячном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пособии на ребенка в Республике Хакасия» –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1,098;</w:t>
      </w:r>
    </w:p>
    <w:p w:rsidR="00AE3E10" w:rsidRDefault="00AE3E10" w:rsidP="00007A33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ежемесячного пособия членам семей военнослужащих, сотрудников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органов внутренних дел, государственной противопожарной службы, других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государственных органов исполнительной власти, погибших (умерших) при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исполнении обязанностей военной службы (служебных обязанностей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), </w:t>
      </w:r>
      <w:r>
        <w:rPr>
          <w:rFonts w:ascii="TimesNewRomanPSMT" w:eastAsiaTheme="minorHAnsi" w:hAnsi="TimesNewRomanPSMT" w:cs="TimesNewRomanPSMT"/>
          <w:szCs w:val="28"/>
        </w:rPr>
        <w:t>предусмотренного статьей 2 Закона Республики Хакасия «О дополнительных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мерах социальной поддержки членов семей военнослужащих, сотрудников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органов внутренних дел, государственной противопожарной службы, других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lastRenderedPageBreak/>
        <w:t>государственных органов исполнительной власти, погибших (умерших) при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исполнении обязанностей военной службы (служебных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обязанностей)» </w:t>
      </w:r>
      <w:r w:rsidR="00007A33">
        <w:rPr>
          <w:rFonts w:ascii="TimesNewRomanPSMT" w:eastAsiaTheme="minorHAnsi" w:hAnsi="TimesNewRomanPSMT" w:cs="TimesNewRomanPSMT"/>
          <w:szCs w:val="28"/>
        </w:rPr>
        <w:t xml:space="preserve">– </w:t>
      </w:r>
      <w:r>
        <w:rPr>
          <w:rFonts w:ascii="TimesNewRomanPSMT" w:eastAsiaTheme="minorHAnsi" w:hAnsi="TimesNewRomanPSMT" w:cs="TimesNewRomanPSMT"/>
          <w:szCs w:val="28"/>
        </w:rPr>
        <w:t>1,098.</w:t>
      </w:r>
    </w:p>
    <w:p w:rsidR="00105FA6" w:rsidRDefault="009E3F63" w:rsidP="00105FA6">
      <w:pPr>
        <w:spacing w:after="0" w:line="240" w:lineRule="auto"/>
        <w:ind w:firstLine="720"/>
        <w:jc w:val="both"/>
      </w:pPr>
      <w:r w:rsidRPr="00105FA6">
        <w:rPr>
          <w:rFonts w:eastAsiaTheme="minorHAnsi"/>
          <w:i/>
          <w:szCs w:val="28"/>
        </w:rPr>
        <w:t>11) </w:t>
      </w:r>
      <w:r w:rsidR="00060FA7">
        <w:rPr>
          <w:i/>
          <w:iCs/>
        </w:rPr>
        <w:t>Закон Республики Хакасия от 1</w:t>
      </w:r>
      <w:r w:rsidR="00E50249">
        <w:rPr>
          <w:i/>
          <w:iCs/>
        </w:rPr>
        <w:t>8</w:t>
      </w:r>
      <w:r w:rsidR="00060FA7">
        <w:rPr>
          <w:i/>
          <w:iCs/>
        </w:rPr>
        <w:t>.</w:t>
      </w:r>
      <w:r w:rsidR="00105FA6">
        <w:rPr>
          <w:i/>
          <w:iCs/>
        </w:rPr>
        <w:t>12</w:t>
      </w:r>
      <w:r w:rsidR="00060FA7">
        <w:rPr>
          <w:i/>
          <w:iCs/>
        </w:rPr>
        <w:t>.202</w:t>
      </w:r>
      <w:r w:rsidR="00E50249">
        <w:rPr>
          <w:i/>
          <w:iCs/>
        </w:rPr>
        <w:t>5</w:t>
      </w:r>
      <w:r w:rsidR="00060FA7">
        <w:rPr>
          <w:i/>
          <w:iCs/>
        </w:rPr>
        <w:t xml:space="preserve"> № </w:t>
      </w:r>
      <w:r w:rsidR="00E50249">
        <w:rPr>
          <w:i/>
          <w:iCs/>
        </w:rPr>
        <w:t>86</w:t>
      </w:r>
      <w:r w:rsidR="00060FA7">
        <w:rPr>
          <w:i/>
          <w:iCs/>
        </w:rPr>
        <w:t>-ЗРХ «О приостановлении действия отдельных положений законодательных актов Республики Хакасия».</w:t>
      </w:r>
    </w:p>
    <w:p w:rsidR="00105FA6" w:rsidRDefault="00105FA6" w:rsidP="00105FA6">
      <w:pPr>
        <w:spacing w:after="0" w:line="240" w:lineRule="auto"/>
        <w:ind w:firstLine="720"/>
        <w:jc w:val="both"/>
      </w:pPr>
      <w:r>
        <w:rPr>
          <w:rFonts w:ascii="TimesNewRomanPSMT" w:eastAsiaTheme="minorHAnsi" w:hAnsi="TimesNewRomanPSMT" w:cs="TimesNewRomanPSMT"/>
          <w:szCs w:val="28"/>
        </w:rPr>
        <w:t xml:space="preserve">Законом </w:t>
      </w:r>
      <w:r w:rsidR="002C1E24">
        <w:rPr>
          <w:rFonts w:ascii="TimesNewRomanPSMT" w:eastAsiaTheme="minorHAnsi" w:hAnsi="TimesNewRomanPSMT" w:cs="TimesNewRomanPSMT"/>
          <w:szCs w:val="28"/>
        </w:rPr>
        <w:t>на 202</w:t>
      </w:r>
      <w:r w:rsidR="00AE43F6">
        <w:rPr>
          <w:rFonts w:ascii="TimesNewRomanPSMT" w:eastAsiaTheme="minorHAnsi" w:hAnsi="TimesNewRomanPSMT" w:cs="TimesNewRomanPSMT"/>
          <w:szCs w:val="28"/>
        </w:rPr>
        <w:t>6</w:t>
      </w:r>
      <w:r w:rsidR="002C1E24">
        <w:rPr>
          <w:rFonts w:ascii="TimesNewRomanPSMT" w:eastAsiaTheme="minorHAnsi" w:hAnsi="TimesNewRomanPSMT" w:cs="TimesNewRomanPSMT"/>
          <w:szCs w:val="28"/>
        </w:rPr>
        <w:t xml:space="preserve"> год</w:t>
      </w:r>
      <w:r>
        <w:rPr>
          <w:rFonts w:ascii="TimesNewRomanPSMT" w:eastAsiaTheme="minorHAnsi" w:hAnsi="TimesNewRomanPSMT" w:cs="TimesNewRomanPSMT"/>
          <w:szCs w:val="28"/>
        </w:rPr>
        <w:t xml:space="preserve"> приостановлено действие отдельных</w:t>
      </w:r>
      <w: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положений некоторых законов Республики Хакасия:</w:t>
      </w:r>
    </w:p>
    <w:p w:rsidR="00105FA6" w:rsidRDefault="00105FA6" w:rsidP="00105FA6">
      <w:pPr>
        <w:spacing w:after="0" w:line="240" w:lineRule="auto"/>
        <w:ind w:firstLine="720"/>
        <w:jc w:val="both"/>
      </w:pPr>
      <w:r>
        <w:rPr>
          <w:rFonts w:ascii="TimesNewRomanPSMT" w:eastAsiaTheme="minorHAnsi" w:hAnsi="TimesNewRomanPSMT" w:cs="TimesNewRomanPSMT"/>
          <w:szCs w:val="28"/>
        </w:rPr>
        <w:t>в части индексации Государственной премии Республики Хакасия</w:t>
      </w:r>
      <w: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имени Н.Ф. Катанова, денежного содержания лиц, замещающих</w:t>
      </w:r>
      <w: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государственные должности, окладов денежного содержания по должностям</w:t>
      </w:r>
      <w: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государственной гражданской службы, ежемесячной доплаты к пенсии</w:t>
      </w:r>
      <w: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лицам, замещавшим государственные должности Республики Хакасия и</w:t>
      </w:r>
      <w: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должности гражда</w:t>
      </w:r>
      <w:r w:rsidR="00AE43F6">
        <w:rPr>
          <w:rFonts w:ascii="TimesNewRomanPSMT" w:eastAsiaTheme="minorHAnsi" w:hAnsi="TimesNewRomanPSMT" w:cs="TimesNewRomanPSMT"/>
          <w:szCs w:val="28"/>
        </w:rPr>
        <w:t>нской службы Республики Хакасия</w:t>
      </w:r>
      <w:r>
        <w:rPr>
          <w:rFonts w:ascii="TimesNewRomanPSMT" w:eastAsiaTheme="minorHAnsi" w:hAnsi="TimesNewRomanPSMT" w:cs="TimesNewRomanPSMT"/>
          <w:szCs w:val="28"/>
        </w:rPr>
        <w:t>;</w:t>
      </w:r>
    </w:p>
    <w:p w:rsidR="00863D77" w:rsidRDefault="00105FA6" w:rsidP="00863D77">
      <w:pPr>
        <w:spacing w:after="0" w:line="240" w:lineRule="auto"/>
        <w:ind w:firstLine="720"/>
        <w:jc w:val="both"/>
      </w:pPr>
      <w:r>
        <w:rPr>
          <w:rFonts w:ascii="TimesNewRomanPSMT" w:eastAsiaTheme="minorHAnsi" w:hAnsi="TimesNewRomanPSMT" w:cs="TimesNewRomanPSMT"/>
          <w:szCs w:val="28"/>
        </w:rPr>
        <w:t>в части выплаты единовременной субсидии на приобретение жилого</w:t>
      </w:r>
      <w:r>
        <w:t xml:space="preserve"> </w:t>
      </w:r>
      <w:r w:rsidR="00AE43F6">
        <w:rPr>
          <w:rFonts w:ascii="TimesNewRomanPSMT" w:eastAsiaTheme="minorHAnsi" w:hAnsi="TimesNewRomanPSMT" w:cs="TimesNewRomanPSMT"/>
          <w:szCs w:val="28"/>
        </w:rPr>
        <w:t>помещения гражданским служащим</w:t>
      </w:r>
      <w:r>
        <w:rPr>
          <w:rFonts w:ascii="TimesNewRomanPSMT" w:eastAsiaTheme="minorHAnsi" w:hAnsi="TimesNewRomanPSMT" w:cs="TimesNewRomanPSMT"/>
          <w:szCs w:val="28"/>
        </w:rPr>
        <w:t>.</w:t>
      </w:r>
    </w:p>
    <w:p w:rsidR="00A73822" w:rsidRDefault="00BD18A9" w:rsidP="00A73822">
      <w:pPr>
        <w:spacing w:after="0" w:line="240" w:lineRule="auto"/>
        <w:ind w:firstLine="720"/>
        <w:jc w:val="both"/>
        <w:rPr>
          <w:rFonts w:ascii="TimesNewRomanPS-BoldMT" w:eastAsiaTheme="minorHAnsi" w:hAnsi="TimesNewRomanPS-BoldMT" w:cs="TimesNewRomanPS-BoldMT"/>
          <w:bCs/>
          <w:i/>
          <w:szCs w:val="28"/>
        </w:rPr>
      </w:pPr>
      <w:r w:rsidRPr="00BD18A9">
        <w:rPr>
          <w:rFonts w:eastAsia="Times New Roman"/>
          <w:i/>
          <w:color w:val="000000"/>
        </w:rPr>
        <w:t>12)</w:t>
      </w:r>
      <w:r>
        <w:rPr>
          <w:rFonts w:eastAsia="Times New Roman"/>
          <w:i/>
          <w:color w:val="000000"/>
        </w:rPr>
        <w:t xml:space="preserve"> </w:t>
      </w:r>
      <w:r w:rsidRPr="00BD18A9">
        <w:rPr>
          <w:rFonts w:ascii="TimesNewRomanPS-BoldMT" w:eastAsiaTheme="minorHAnsi" w:hAnsi="TimesNewRomanPS-BoldMT" w:cs="TimesNewRomanPS-BoldMT"/>
          <w:bCs/>
          <w:i/>
          <w:szCs w:val="28"/>
        </w:rPr>
        <w:t>Закон Республики Хакасия от 1</w:t>
      </w:r>
      <w:r w:rsidR="00863D77">
        <w:rPr>
          <w:rFonts w:ascii="TimesNewRomanPS-BoldMT" w:eastAsiaTheme="minorHAnsi" w:hAnsi="TimesNewRomanPS-BoldMT" w:cs="TimesNewRomanPS-BoldMT"/>
          <w:bCs/>
          <w:i/>
          <w:szCs w:val="28"/>
        </w:rPr>
        <w:t>8</w:t>
      </w:r>
      <w:r w:rsidRPr="00BD18A9">
        <w:rPr>
          <w:rFonts w:ascii="TimesNewRomanPS-BoldMT" w:eastAsiaTheme="minorHAnsi" w:hAnsi="TimesNewRomanPS-BoldMT" w:cs="TimesNewRomanPS-BoldMT"/>
          <w:bCs/>
          <w:i/>
          <w:szCs w:val="28"/>
        </w:rPr>
        <w:t>.12.202</w:t>
      </w:r>
      <w:r w:rsidR="00863D77">
        <w:rPr>
          <w:rFonts w:ascii="TimesNewRomanPS-BoldMT" w:eastAsiaTheme="minorHAnsi" w:hAnsi="TimesNewRomanPS-BoldMT" w:cs="TimesNewRomanPS-BoldMT"/>
          <w:bCs/>
          <w:i/>
          <w:szCs w:val="28"/>
        </w:rPr>
        <w:t>5</w:t>
      </w:r>
      <w:r w:rsidRPr="00BD18A9"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№ 9</w:t>
      </w:r>
      <w:r w:rsidR="00863D77">
        <w:rPr>
          <w:rFonts w:ascii="TimesNewRomanPS-BoldMT" w:eastAsiaTheme="minorHAnsi" w:hAnsi="TimesNewRomanPS-BoldMT" w:cs="TimesNewRomanPS-BoldMT"/>
          <w:bCs/>
          <w:i/>
          <w:szCs w:val="28"/>
        </w:rPr>
        <w:t>0</w:t>
      </w:r>
      <w:r w:rsidRPr="00BD18A9">
        <w:rPr>
          <w:rFonts w:ascii="TimesNewRomanPS-BoldMT" w:eastAsiaTheme="minorHAnsi" w:hAnsi="TimesNewRomanPS-BoldMT" w:cs="TimesNewRomanPS-BoldMT"/>
          <w:bCs/>
          <w:i/>
          <w:szCs w:val="28"/>
        </w:rPr>
        <w:t>-ЗРХ</w:t>
      </w:r>
      <w:r>
        <w:rPr>
          <w:rFonts w:eastAsia="Times New Roman"/>
          <w:i/>
          <w:color w:val="000000"/>
        </w:rPr>
        <w:t xml:space="preserve"> </w:t>
      </w:r>
      <w:r w:rsidRPr="00BD18A9">
        <w:rPr>
          <w:rFonts w:ascii="TimesNewRomanPS-BoldMT" w:eastAsiaTheme="minorHAnsi" w:hAnsi="TimesNewRomanPS-BoldMT" w:cs="TimesNewRomanPS-BoldMT"/>
          <w:bCs/>
          <w:i/>
          <w:szCs w:val="28"/>
        </w:rPr>
        <w:t>«</w:t>
      </w:r>
      <w:r w:rsidR="00863D77" w:rsidRPr="00863D77">
        <w:rPr>
          <w:rFonts w:ascii="TimesNewRomanPS-BoldMT" w:eastAsiaTheme="minorHAnsi" w:hAnsi="TimesNewRomanPS-BoldMT" w:cs="TimesNewRomanPS-BoldMT"/>
          <w:bCs/>
          <w:i/>
          <w:szCs w:val="28"/>
        </w:rPr>
        <w:t>О признании</w:t>
      </w:r>
      <w:r w:rsidR="00863D77"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</w:t>
      </w:r>
      <w:r w:rsidR="00863D77" w:rsidRPr="00863D77">
        <w:rPr>
          <w:rFonts w:ascii="TimesNewRomanPS-BoldMT" w:eastAsiaTheme="minorHAnsi" w:hAnsi="TimesNewRomanPS-BoldMT" w:cs="TimesNewRomanPS-BoldMT"/>
          <w:bCs/>
          <w:i/>
          <w:szCs w:val="28"/>
        </w:rPr>
        <w:t>утратившей силу статьи 1</w:t>
      </w:r>
      <w:r w:rsidR="00863D77" w:rsidRPr="00863D77">
        <w:rPr>
          <w:rFonts w:ascii="TimesNewRomanPS-BoldMT" w:eastAsiaTheme="minorHAnsi" w:hAnsi="TimesNewRomanPS-BoldMT" w:cs="TimesNewRomanPS-BoldMT"/>
          <w:bCs/>
          <w:i/>
          <w:sz w:val="18"/>
          <w:szCs w:val="18"/>
        </w:rPr>
        <w:t xml:space="preserve">2 </w:t>
      </w:r>
      <w:r w:rsidR="00863D77" w:rsidRPr="00863D77">
        <w:rPr>
          <w:rFonts w:ascii="TimesNewRomanPS-BoldMT" w:eastAsiaTheme="minorHAnsi" w:hAnsi="TimesNewRomanPS-BoldMT" w:cs="TimesNewRomanPS-BoldMT"/>
          <w:bCs/>
          <w:i/>
          <w:szCs w:val="28"/>
        </w:rPr>
        <w:t>Закона Республики Хакасия</w:t>
      </w:r>
      <w:r w:rsidR="00863D77">
        <w:t xml:space="preserve"> </w:t>
      </w:r>
      <w:r w:rsidR="00863D77" w:rsidRPr="00863D77">
        <w:rPr>
          <w:rFonts w:ascii="TimesNewRomanPS-BoldMT" w:eastAsiaTheme="minorHAnsi" w:hAnsi="TimesNewRomanPS-BoldMT" w:cs="TimesNewRomanPS-BoldMT"/>
          <w:bCs/>
          <w:i/>
          <w:szCs w:val="28"/>
        </w:rPr>
        <w:t>«О единых нормативах отчислений в местные бюджеты в Республике</w:t>
      </w:r>
      <w:r w:rsidR="00863D77">
        <w:t xml:space="preserve"> </w:t>
      </w:r>
      <w:r w:rsidR="00863D77" w:rsidRPr="00863D77">
        <w:rPr>
          <w:rFonts w:ascii="TimesNewRomanPS-BoldMT" w:eastAsiaTheme="minorHAnsi" w:hAnsi="TimesNewRomanPS-BoldMT" w:cs="TimesNewRomanPS-BoldMT"/>
          <w:bCs/>
          <w:i/>
          <w:szCs w:val="28"/>
        </w:rPr>
        <w:t>Хакасия</w:t>
      </w:r>
      <w:r w:rsidRPr="00BD18A9">
        <w:rPr>
          <w:rFonts w:ascii="TimesNewRomanPS-BoldMT" w:eastAsiaTheme="minorHAnsi" w:hAnsi="TimesNewRomanPS-BoldMT" w:cs="TimesNewRomanPS-BoldMT"/>
          <w:bCs/>
          <w:i/>
          <w:szCs w:val="28"/>
        </w:rPr>
        <w:t>»</w:t>
      </w:r>
      <w:r>
        <w:rPr>
          <w:rFonts w:ascii="TimesNewRomanPS-BoldMT" w:eastAsiaTheme="minorHAnsi" w:hAnsi="TimesNewRomanPS-BoldMT" w:cs="TimesNewRomanPS-BoldMT"/>
          <w:bCs/>
          <w:i/>
          <w:szCs w:val="28"/>
        </w:rPr>
        <w:t>.</w:t>
      </w:r>
    </w:p>
    <w:p w:rsidR="00A73822" w:rsidRPr="00A73822" w:rsidRDefault="00A73822" w:rsidP="00A73822">
      <w:pPr>
        <w:spacing w:after="0" w:line="240" w:lineRule="auto"/>
        <w:ind w:firstLine="720"/>
        <w:jc w:val="both"/>
        <w:rPr>
          <w:rFonts w:ascii="TimesNewRomanPS-BoldMT" w:eastAsiaTheme="minorHAnsi" w:hAnsi="TimesNewRomanPS-BoldMT" w:cs="TimesNewRomanPS-BoldMT"/>
          <w:bCs/>
          <w:i/>
          <w:szCs w:val="28"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В связи с изменениями в бюджетном законодательстве Российской</w:t>
      </w:r>
      <w:r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Федерации норма Закона Республики Хакасия «О единых нормативах</w:t>
      </w:r>
      <w:r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отчислений в местные бюджеты в Республике Хакасия», устанавливающая</w:t>
      </w:r>
      <w:r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единый норматив отчислений в бюджеты городских округов Республики</w:t>
      </w:r>
      <w:r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Хакасия от платы за негативное воздействие на окружающую среду в</w:t>
      </w:r>
      <w:r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размере 50 процентов доходов, подлежащих зачислению в республиканский</w:t>
      </w:r>
      <w:r>
        <w:rPr>
          <w:rFonts w:ascii="TimesNewRomanPS-BoldMT" w:eastAsiaTheme="minorHAnsi" w:hAnsi="TimesNewRomanPS-BoldMT" w:cs="TimesNewRomanPS-BoldMT"/>
          <w:bCs/>
          <w:i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бюджет Республики Хакасия, признается утратившей силу.</w:t>
      </w:r>
      <w:proofErr w:type="gramEnd"/>
    </w:p>
    <w:p w:rsidR="003F4B97" w:rsidRDefault="00542363" w:rsidP="00542363">
      <w:pPr>
        <w:spacing w:after="0" w:line="240" w:lineRule="auto"/>
        <w:ind w:firstLine="720"/>
        <w:jc w:val="both"/>
        <w:rPr>
          <w:rFonts w:eastAsiaTheme="minorHAnsi"/>
          <w:bCs/>
          <w:i/>
          <w:szCs w:val="28"/>
        </w:rPr>
      </w:pPr>
      <w:r>
        <w:rPr>
          <w:i/>
          <w:iCs/>
        </w:rPr>
        <w:t>13)</w:t>
      </w:r>
      <w:r w:rsidR="004201CC">
        <w:rPr>
          <w:i/>
          <w:iCs/>
        </w:rPr>
        <w:t xml:space="preserve"> </w:t>
      </w:r>
      <w:r w:rsidRPr="00542363">
        <w:rPr>
          <w:rFonts w:eastAsiaTheme="minorHAnsi"/>
          <w:bCs/>
          <w:i/>
          <w:szCs w:val="28"/>
        </w:rPr>
        <w:t xml:space="preserve">Закон Республики Хакасия от </w:t>
      </w:r>
      <w:r w:rsidR="00AB625C">
        <w:rPr>
          <w:rFonts w:eastAsiaTheme="minorHAnsi"/>
          <w:bCs/>
          <w:i/>
          <w:szCs w:val="28"/>
        </w:rPr>
        <w:t>18</w:t>
      </w:r>
      <w:r w:rsidRPr="00542363">
        <w:rPr>
          <w:rFonts w:eastAsiaTheme="minorHAnsi"/>
          <w:bCs/>
          <w:i/>
          <w:szCs w:val="28"/>
        </w:rPr>
        <w:t>.12.202</w:t>
      </w:r>
      <w:r w:rsidR="00AB625C">
        <w:rPr>
          <w:rFonts w:eastAsiaTheme="minorHAnsi"/>
          <w:bCs/>
          <w:i/>
          <w:szCs w:val="28"/>
        </w:rPr>
        <w:t>5</w:t>
      </w:r>
      <w:r w:rsidRPr="00542363">
        <w:rPr>
          <w:rFonts w:eastAsiaTheme="minorHAnsi"/>
          <w:bCs/>
          <w:i/>
          <w:szCs w:val="28"/>
        </w:rPr>
        <w:t xml:space="preserve"> № </w:t>
      </w:r>
      <w:r w:rsidR="00AB625C">
        <w:rPr>
          <w:rFonts w:eastAsiaTheme="minorHAnsi"/>
          <w:bCs/>
          <w:i/>
          <w:szCs w:val="28"/>
        </w:rPr>
        <w:t>94</w:t>
      </w:r>
      <w:r w:rsidRPr="00542363">
        <w:rPr>
          <w:rFonts w:eastAsiaTheme="minorHAnsi"/>
          <w:bCs/>
          <w:i/>
          <w:szCs w:val="28"/>
        </w:rPr>
        <w:t>-ЗРХ</w:t>
      </w:r>
      <w:r>
        <w:rPr>
          <w:i/>
          <w:iCs/>
        </w:rPr>
        <w:t xml:space="preserve"> </w:t>
      </w:r>
      <w:r w:rsidRPr="00542363">
        <w:rPr>
          <w:rFonts w:eastAsiaTheme="minorHAnsi"/>
          <w:bCs/>
          <w:i/>
          <w:szCs w:val="28"/>
        </w:rPr>
        <w:t>«</w:t>
      </w:r>
      <w:r w:rsidR="00AB625C">
        <w:rPr>
          <w:i/>
          <w:iCs/>
        </w:rPr>
        <w:t>О республиканском бюджете Республики Хакасия на 2026 год и на плановый период 2027 и 2028 годов</w:t>
      </w:r>
      <w:r w:rsidRPr="00542363">
        <w:rPr>
          <w:rFonts w:eastAsiaTheme="minorHAnsi"/>
          <w:bCs/>
          <w:i/>
          <w:szCs w:val="28"/>
        </w:rPr>
        <w:t>»</w:t>
      </w:r>
      <w:r>
        <w:rPr>
          <w:rFonts w:eastAsiaTheme="minorHAnsi"/>
          <w:bCs/>
          <w:i/>
          <w:szCs w:val="28"/>
        </w:rPr>
        <w:t>.</w:t>
      </w:r>
    </w:p>
    <w:p w:rsidR="00B31397" w:rsidRPr="00545C38" w:rsidRDefault="00B31397" w:rsidP="00B31397">
      <w:pPr>
        <w:spacing w:after="0" w:line="240" w:lineRule="auto"/>
        <w:ind w:firstLine="720"/>
        <w:jc w:val="both"/>
      </w:pPr>
      <w:r w:rsidRPr="00545C38">
        <w:t xml:space="preserve">В соответствии с требованиями действующего законодательства </w:t>
      </w:r>
      <w:r>
        <w:t xml:space="preserve">по проекту закона о республиканском бюджете Республики Хакасия на 2026 год и на плановый период 2027 и 2028 годов </w:t>
      </w:r>
      <w:r w:rsidRPr="00545C38">
        <w:t xml:space="preserve">проведены </w:t>
      </w:r>
      <w:r w:rsidRPr="00F9581F">
        <w:rPr>
          <w:i/>
        </w:rPr>
        <w:t>публичные слушания</w:t>
      </w:r>
      <w:r w:rsidRPr="00545C38">
        <w:t>, в которых приняли участие депутаты Верховного Совета Республики Хакасия, представители Правительства Республики Хакасия, министерств и ведомств, главы муниципальных образований, представители общественных организаций.</w:t>
      </w:r>
    </w:p>
    <w:p w:rsidR="00B31397" w:rsidRPr="00545C38" w:rsidRDefault="00B31397" w:rsidP="00B31397">
      <w:pPr>
        <w:spacing w:after="0" w:line="240" w:lineRule="auto"/>
        <w:ind w:firstLine="720"/>
        <w:jc w:val="both"/>
      </w:pPr>
      <w:r w:rsidRPr="00545C38">
        <w:t>В процессе подготовки указанного мероприятия комитетом проведен</w:t>
      </w:r>
      <w:r>
        <w:t>ы</w:t>
      </w:r>
      <w:r w:rsidRPr="00545C38">
        <w:t xml:space="preserve"> анализ и оценк</w:t>
      </w:r>
      <w:r>
        <w:t>а сформированного республиканского бюджета Республики Хакасия на 2026 год и на плановый период 2027 и 2028 годов, подготовлены необходимые материалы, а также проект рекомендаций участников публичных слушаний</w:t>
      </w:r>
      <w:r w:rsidRPr="00545C38">
        <w:t>.</w:t>
      </w:r>
    </w:p>
    <w:p w:rsidR="00775006" w:rsidRDefault="00ED1B63" w:rsidP="00775006">
      <w:pPr>
        <w:spacing w:after="0" w:line="240" w:lineRule="auto"/>
        <w:ind w:firstLine="720"/>
        <w:jc w:val="both"/>
        <w:rPr>
          <w:szCs w:val="28"/>
        </w:rPr>
      </w:pPr>
      <w:r>
        <w:t>П</w:t>
      </w:r>
      <w:r w:rsidR="007072DC">
        <w:t xml:space="preserve">о результатам </w:t>
      </w:r>
      <w:r>
        <w:t>публичных слушаний</w:t>
      </w:r>
      <w:r w:rsidR="007072DC">
        <w:t xml:space="preserve"> разработаны рекомендации Правительству Республики Хакасия, органам местного самоуправления </w:t>
      </w:r>
      <w:r w:rsidR="007E1D7B">
        <w:t>в</w:t>
      </w:r>
      <w:r w:rsidR="007072DC">
        <w:t xml:space="preserve"> Республик</w:t>
      </w:r>
      <w:r w:rsidR="007E1D7B">
        <w:t>е</w:t>
      </w:r>
      <w:r w:rsidR="007072DC">
        <w:t xml:space="preserve"> Хакасия, часть которых была включена в постановление </w:t>
      </w:r>
      <w:r w:rsidR="007072DC">
        <w:lastRenderedPageBreak/>
        <w:t xml:space="preserve">Верховного Совета Республики Хакасия при принятии Закона Республики Хакасия «О </w:t>
      </w:r>
      <w:r w:rsidR="007072DC">
        <w:rPr>
          <w:szCs w:val="28"/>
        </w:rPr>
        <w:t>республиканском бюджете Республики Хакасия на 202</w:t>
      </w:r>
      <w:r w:rsidR="00707E2A">
        <w:rPr>
          <w:szCs w:val="28"/>
        </w:rPr>
        <w:t>6</w:t>
      </w:r>
      <w:r w:rsidR="007072DC">
        <w:rPr>
          <w:szCs w:val="28"/>
        </w:rPr>
        <w:t xml:space="preserve"> год и на плановый период 202</w:t>
      </w:r>
      <w:r w:rsidR="00707E2A">
        <w:rPr>
          <w:szCs w:val="28"/>
        </w:rPr>
        <w:t>7</w:t>
      </w:r>
      <w:r w:rsidR="007072DC">
        <w:rPr>
          <w:szCs w:val="28"/>
        </w:rPr>
        <w:t xml:space="preserve"> и 202</w:t>
      </w:r>
      <w:r w:rsidR="00707E2A">
        <w:rPr>
          <w:szCs w:val="28"/>
        </w:rPr>
        <w:t>8</w:t>
      </w:r>
      <w:r w:rsidR="00775006">
        <w:rPr>
          <w:szCs w:val="28"/>
        </w:rPr>
        <w:t xml:space="preserve"> годов».</w:t>
      </w:r>
    </w:p>
    <w:p w:rsidR="007072DC" w:rsidRDefault="007072DC" w:rsidP="00775006">
      <w:pPr>
        <w:spacing w:after="0" w:line="240" w:lineRule="auto"/>
        <w:ind w:firstLine="720"/>
        <w:jc w:val="both"/>
        <w:rPr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В соответствии с принятым Законом ожидается, что в 202</w:t>
      </w:r>
      <w:r w:rsidR="00775006">
        <w:rPr>
          <w:rFonts w:ascii="TimesNewRomanPSMT" w:eastAsiaTheme="minorHAnsi" w:hAnsi="TimesNewRomanPSMT" w:cs="TimesNewRomanPSMT"/>
          <w:szCs w:val="28"/>
        </w:rPr>
        <w:t>6</w:t>
      </w:r>
      <w:r>
        <w:rPr>
          <w:rFonts w:ascii="TimesNewRomanPSMT" w:eastAsiaTheme="minorHAnsi" w:hAnsi="TimesNewRomanPSMT" w:cs="TimesNewRomanPSMT"/>
          <w:szCs w:val="28"/>
        </w:rPr>
        <w:t xml:space="preserve"> году общий</w:t>
      </w:r>
      <w:r>
        <w:rPr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 xml:space="preserve">объем доходов составит </w:t>
      </w:r>
      <w:r w:rsidR="00775006">
        <w:rPr>
          <w:rFonts w:ascii="TimesNewRomanPSMT" w:eastAsiaTheme="minorHAnsi" w:hAnsi="TimesNewRomanPSMT" w:cs="TimesNewRomanPSMT"/>
          <w:szCs w:val="28"/>
        </w:rPr>
        <w:t>63 815 969 тыс. рублей, общий объем</w:t>
      </w:r>
      <w:r w:rsidR="00775006">
        <w:rPr>
          <w:szCs w:val="28"/>
        </w:rPr>
        <w:t xml:space="preserve"> </w:t>
      </w:r>
      <w:r w:rsidR="00775006">
        <w:rPr>
          <w:rFonts w:ascii="TimesNewRomanPSMT" w:eastAsiaTheme="minorHAnsi" w:hAnsi="TimesNewRomanPSMT" w:cs="TimesNewRomanPSMT"/>
          <w:szCs w:val="28"/>
        </w:rPr>
        <w:t>расходов – 70 887 774 тыс. рублей, дефицит – 7 071 805</w:t>
      </w:r>
      <w:r>
        <w:rPr>
          <w:rFonts w:ascii="TimesNewRomanPSMT" w:eastAsiaTheme="minorHAnsi" w:hAnsi="TimesNewRomanPSMT" w:cs="TimesNewRomanPSMT"/>
          <w:szCs w:val="28"/>
        </w:rPr>
        <w:t xml:space="preserve"> тыс. рублей.</w:t>
      </w:r>
    </w:p>
    <w:p w:rsidR="005F5556" w:rsidRDefault="007072DC" w:rsidP="005F5556">
      <w:pPr>
        <w:spacing w:after="0" w:line="240" w:lineRule="auto"/>
        <w:ind w:firstLine="720"/>
        <w:jc w:val="both"/>
        <w:rPr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 xml:space="preserve">Традиционно наибольший удельный вес в </w:t>
      </w:r>
      <w:proofErr w:type="gramStart"/>
      <w:r>
        <w:rPr>
          <w:rFonts w:ascii="TimesNewRomanPSMT" w:eastAsiaTheme="minorHAnsi" w:hAnsi="TimesNewRomanPSMT" w:cs="TimesNewRomanPSMT"/>
          <w:szCs w:val="28"/>
        </w:rPr>
        <w:t>расходах</w:t>
      </w:r>
      <w:proofErr w:type="gramEnd"/>
      <w:r>
        <w:rPr>
          <w:rFonts w:ascii="TimesNewRomanPSMT" w:eastAsiaTheme="minorHAnsi" w:hAnsi="TimesNewRomanPSMT" w:cs="TimesNewRomanPSMT"/>
          <w:szCs w:val="28"/>
        </w:rPr>
        <w:t xml:space="preserve"> республиканского</w:t>
      </w:r>
      <w:r>
        <w:rPr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бюджета приходится на бюджетные ассигнования, направляемые на</w:t>
      </w:r>
      <w:r>
        <w:rPr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исполнение расходных обязательств в области образования, здравоохранения</w:t>
      </w:r>
      <w:r>
        <w:rPr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и социальной политики.</w:t>
      </w:r>
    </w:p>
    <w:p w:rsidR="00AB625C" w:rsidRPr="005F5556" w:rsidRDefault="005F5556" w:rsidP="005F5556">
      <w:pPr>
        <w:spacing w:after="0" w:line="240" w:lineRule="auto"/>
        <w:ind w:firstLine="720"/>
        <w:jc w:val="both"/>
        <w:rPr>
          <w:szCs w:val="28"/>
        </w:rPr>
      </w:pPr>
      <w:proofErr w:type="gramStart"/>
      <w:r>
        <w:rPr>
          <w:rFonts w:ascii="TimesNewRomanPSMT" w:eastAsiaTheme="minorHAnsi" w:hAnsi="TimesNewRomanPSMT" w:cs="TimesNewRomanPSMT"/>
          <w:szCs w:val="28"/>
        </w:rPr>
        <w:t>В 2027 и 2028 годах (соответственно) прогнозируемый общий объем</w:t>
      </w:r>
      <w:r>
        <w:rPr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доходов составит 63 486 086 тыс. рублей и 64 741 539 тыс. рублей; общий</w:t>
      </w:r>
      <w:r>
        <w:rPr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объем расходов – 70 859 726 тыс. рублей (в том числе условно</w:t>
      </w:r>
      <w:r>
        <w:rPr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утверждаемые расходы 1 465 000 тыс. рублей) и 66 146 336 тыс. рублей (в</w:t>
      </w:r>
      <w:r>
        <w:rPr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том числе условно утверждаемые расходы 2 598 000 тыс. рублей);</w:t>
      </w:r>
      <w:proofErr w:type="gramEnd"/>
      <w:r>
        <w:rPr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Cs w:val="28"/>
        </w:rPr>
        <w:t>прогнозируемый дефицит – 7 373 640 тыс. рублей и 1 404 797 тыс. рублей.</w:t>
      </w:r>
    </w:p>
    <w:p w:rsidR="00FA62B2" w:rsidRDefault="00FA62B2" w:rsidP="00FA62B2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Законопроекты, отозванные субъектами права законодательной инициативы:</w:t>
      </w:r>
    </w:p>
    <w:p w:rsidR="00FA62B2" w:rsidRDefault="00FA62B2" w:rsidP="00FA62B2">
      <w:pPr>
        <w:spacing w:after="0" w:line="240" w:lineRule="auto"/>
        <w:ind w:firstLine="720"/>
        <w:jc w:val="both"/>
        <w:rPr>
          <w:rFonts w:eastAsiaTheme="minorHAnsi"/>
          <w:szCs w:val="28"/>
        </w:rPr>
      </w:pPr>
      <w:r>
        <w:rPr>
          <w:i/>
          <w:iCs/>
        </w:rPr>
        <w:t>14)</w:t>
      </w:r>
      <w:r w:rsidRPr="00A450BD">
        <w:rPr>
          <w:rFonts w:eastAsiaTheme="minorHAnsi"/>
          <w:szCs w:val="28"/>
        </w:rPr>
        <w:t xml:space="preserve"> </w:t>
      </w:r>
      <w:r w:rsidRPr="003C0DD0">
        <w:rPr>
          <w:rFonts w:eastAsiaTheme="minorHAnsi"/>
          <w:szCs w:val="28"/>
        </w:rPr>
        <w:t xml:space="preserve">проект закона Республики Хакасия </w:t>
      </w:r>
      <w:r>
        <w:rPr>
          <w:rFonts w:eastAsiaTheme="minorHAnsi"/>
          <w:szCs w:val="28"/>
        </w:rPr>
        <w:t>№ 15-37/4</w:t>
      </w:r>
      <w:r w:rsidR="005D7732">
        <w:rPr>
          <w:rFonts w:eastAsiaTheme="minorHAnsi"/>
          <w:szCs w:val="28"/>
        </w:rPr>
        <w:t>4</w:t>
      </w:r>
      <w:r>
        <w:rPr>
          <w:rFonts w:eastAsiaTheme="minorHAnsi"/>
          <w:szCs w:val="28"/>
        </w:rPr>
        <w:t xml:space="preserve">-8 </w:t>
      </w:r>
      <w:r w:rsidRPr="003C0DD0">
        <w:rPr>
          <w:rFonts w:eastAsiaTheme="minorHAnsi"/>
          <w:szCs w:val="28"/>
        </w:rPr>
        <w:t>«</w:t>
      </w:r>
      <w:r w:rsidR="005D7732">
        <w:rPr>
          <w:rFonts w:eastAsia="Times New Roman"/>
        </w:rPr>
        <w:t>О внесении изменений в Закон Республики Хакасия «О Контрольно-счётной палате Республики Хакасия</w:t>
      </w:r>
      <w:r w:rsidRPr="003C0DD0">
        <w:rPr>
          <w:rFonts w:eastAsiaTheme="minorHAnsi"/>
          <w:szCs w:val="28"/>
        </w:rPr>
        <w:t>»</w:t>
      </w:r>
      <w:r>
        <w:rPr>
          <w:rFonts w:eastAsiaTheme="minorHAnsi"/>
          <w:szCs w:val="28"/>
        </w:rPr>
        <w:t>;</w:t>
      </w:r>
    </w:p>
    <w:p w:rsidR="00FA62B2" w:rsidRDefault="00FA62B2" w:rsidP="00FA62B2">
      <w:pPr>
        <w:spacing w:after="0" w:line="240" w:lineRule="auto"/>
        <w:ind w:firstLine="720"/>
        <w:jc w:val="both"/>
        <w:rPr>
          <w:rFonts w:eastAsiaTheme="minorHAnsi"/>
          <w:szCs w:val="28"/>
        </w:rPr>
      </w:pPr>
      <w:r w:rsidRPr="00C314C8">
        <w:rPr>
          <w:rFonts w:eastAsiaTheme="minorHAnsi"/>
          <w:i/>
          <w:szCs w:val="28"/>
        </w:rPr>
        <w:t>15)</w:t>
      </w:r>
      <w:r w:rsidR="005D7732">
        <w:rPr>
          <w:rFonts w:eastAsiaTheme="minorHAnsi"/>
          <w:i/>
          <w:szCs w:val="28"/>
        </w:rPr>
        <w:t xml:space="preserve"> </w:t>
      </w:r>
      <w:r w:rsidRPr="00C91E2E">
        <w:rPr>
          <w:rFonts w:eastAsiaTheme="minorHAnsi"/>
          <w:szCs w:val="28"/>
        </w:rPr>
        <w:t>п</w:t>
      </w:r>
      <w:r>
        <w:rPr>
          <w:rFonts w:eastAsiaTheme="minorHAnsi"/>
          <w:szCs w:val="28"/>
        </w:rPr>
        <w:t xml:space="preserve">роект закона Республики Хакасия </w:t>
      </w:r>
      <w:r w:rsidRPr="00C91E2E">
        <w:rPr>
          <w:rFonts w:eastAsiaTheme="minorHAnsi"/>
          <w:szCs w:val="28"/>
        </w:rPr>
        <w:t>15-37/</w:t>
      </w:r>
      <w:r w:rsidR="005D7732">
        <w:rPr>
          <w:rFonts w:eastAsiaTheme="minorHAnsi"/>
          <w:szCs w:val="28"/>
        </w:rPr>
        <w:t>65</w:t>
      </w:r>
      <w:r w:rsidRPr="00C91E2E">
        <w:rPr>
          <w:rFonts w:eastAsiaTheme="minorHAnsi"/>
          <w:szCs w:val="28"/>
        </w:rPr>
        <w:t>-8 «</w:t>
      </w:r>
      <w:r w:rsidR="005D7732" w:rsidRPr="00E22C9F">
        <w:rPr>
          <w:rFonts w:eastAsiaTheme="minorHAnsi"/>
          <w:szCs w:val="28"/>
        </w:rPr>
        <w:t>О внесении изменения в Закон Республики Хакасия «О ставке налога на прибыль организаций, подлежащего зачислению в бюджет Республики Хакасия, для отдельных категорий налогоплательщиков</w:t>
      </w:r>
      <w:r w:rsidR="00376991">
        <w:rPr>
          <w:rFonts w:eastAsiaTheme="minorHAnsi"/>
          <w:szCs w:val="28"/>
        </w:rPr>
        <w:t>».</w:t>
      </w:r>
    </w:p>
    <w:p w:rsidR="00D86632" w:rsidRDefault="000300EB" w:rsidP="00D86632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>
        <w:rPr>
          <w:rFonts w:ascii="TimesNewRomanPSMT" w:eastAsiaTheme="minorHAnsi" w:hAnsi="TimesNewRomanPSMT" w:cs="TimesNewRomanPSMT"/>
          <w:szCs w:val="28"/>
        </w:rPr>
        <w:t>Законопроекты, рассмотрение которых запланировано в 2026 году:</w:t>
      </w:r>
    </w:p>
    <w:p w:rsidR="000300EB" w:rsidRDefault="000300EB" w:rsidP="00D86632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 w:rsidRPr="00D86632">
        <w:rPr>
          <w:rFonts w:ascii="TimesNewRomanPSMT" w:eastAsiaTheme="minorHAnsi" w:hAnsi="TimesNewRomanPSMT" w:cs="TimesNewRomanPSMT"/>
          <w:i/>
          <w:szCs w:val="28"/>
        </w:rPr>
        <w:t>16</w:t>
      </w:r>
      <w:r w:rsidRPr="00D86632">
        <w:rPr>
          <w:rFonts w:eastAsiaTheme="minorHAnsi"/>
          <w:i/>
          <w:szCs w:val="28"/>
        </w:rPr>
        <w:t>)</w:t>
      </w:r>
      <w:r w:rsidRPr="00D86632">
        <w:rPr>
          <w:rFonts w:eastAsiaTheme="minorHAnsi"/>
          <w:szCs w:val="28"/>
        </w:rPr>
        <w:t> </w:t>
      </w:r>
      <w:r w:rsidR="007A79C8">
        <w:rPr>
          <w:rFonts w:eastAsia="Times New Roman"/>
          <w:szCs w:val="28"/>
        </w:rPr>
        <w:t>п</w:t>
      </w:r>
      <w:r w:rsidR="00D86632" w:rsidRPr="00D86632">
        <w:rPr>
          <w:rFonts w:eastAsia="Times New Roman"/>
          <w:szCs w:val="28"/>
        </w:rPr>
        <w:t>роект закона Республики Хакасия № 15-37/91-8 «</w:t>
      </w:r>
      <w:r w:rsidR="00D86632" w:rsidRPr="00D86632">
        <w:rPr>
          <w:szCs w:val="28"/>
        </w:rPr>
        <w:t>О</w:t>
      </w:r>
      <w:r w:rsidR="00D86632">
        <w:rPr>
          <w:rFonts w:ascii="TimesNewRomanPSMT" w:eastAsiaTheme="minorHAnsi" w:hAnsi="TimesNewRomanPSMT" w:cs="TimesNewRomanPSMT"/>
          <w:szCs w:val="28"/>
        </w:rPr>
        <w:t xml:space="preserve"> </w:t>
      </w:r>
      <w:r w:rsidR="00D86632" w:rsidRPr="00D86632">
        <w:rPr>
          <w:szCs w:val="28"/>
        </w:rPr>
        <w:t>дополнительных основаниях признания безнадежной к взысканию</w:t>
      </w:r>
      <w:r w:rsidR="00D86632">
        <w:rPr>
          <w:rFonts w:ascii="TimesNewRomanPSMT" w:eastAsiaTheme="minorHAnsi" w:hAnsi="TimesNewRomanPSMT" w:cs="TimesNewRomanPSMT"/>
          <w:szCs w:val="28"/>
        </w:rPr>
        <w:t xml:space="preserve"> </w:t>
      </w:r>
      <w:r w:rsidR="00D86632" w:rsidRPr="00D86632">
        <w:rPr>
          <w:szCs w:val="28"/>
        </w:rPr>
        <w:t>задолженности по транспортному налогу</w:t>
      </w:r>
      <w:r w:rsidR="00D86632" w:rsidRPr="00D86632">
        <w:rPr>
          <w:rFonts w:eastAsia="Times New Roman"/>
          <w:szCs w:val="28"/>
        </w:rPr>
        <w:t>»</w:t>
      </w:r>
      <w:r w:rsidR="003A0402">
        <w:rPr>
          <w:rFonts w:eastAsia="Times New Roman"/>
          <w:szCs w:val="28"/>
        </w:rPr>
        <w:t xml:space="preserve"> – внесен прокуратурой Республики Хакасия</w:t>
      </w:r>
      <w:r w:rsidR="007A79C8">
        <w:rPr>
          <w:rFonts w:eastAsia="Times New Roman"/>
          <w:szCs w:val="28"/>
        </w:rPr>
        <w:t>;</w:t>
      </w:r>
    </w:p>
    <w:p w:rsidR="007A79C8" w:rsidRPr="00D86632" w:rsidRDefault="007A79C8" w:rsidP="00D86632">
      <w:pPr>
        <w:spacing w:after="0" w:line="240" w:lineRule="auto"/>
        <w:ind w:firstLine="720"/>
        <w:jc w:val="both"/>
        <w:rPr>
          <w:rFonts w:ascii="TimesNewRomanPSMT" w:eastAsiaTheme="minorHAnsi" w:hAnsi="TimesNewRomanPSMT" w:cs="TimesNewRomanPSMT"/>
          <w:szCs w:val="28"/>
        </w:rPr>
      </w:pPr>
      <w:r w:rsidRPr="0094134C">
        <w:rPr>
          <w:rFonts w:eastAsia="Times New Roman"/>
          <w:i/>
          <w:szCs w:val="28"/>
        </w:rPr>
        <w:t>17)</w:t>
      </w:r>
      <w:r>
        <w:rPr>
          <w:rFonts w:eastAsia="Times New Roman"/>
          <w:szCs w:val="28"/>
        </w:rPr>
        <w:t xml:space="preserve"> </w:t>
      </w:r>
      <w:r w:rsidR="0094134C">
        <w:rPr>
          <w:rFonts w:eastAsia="Times New Roman"/>
          <w:szCs w:val="28"/>
        </w:rPr>
        <w:t>проект закона Республики Хакасия № 15-37/94-8 «</w:t>
      </w:r>
      <w:r w:rsidR="0094134C">
        <w:rPr>
          <w:rFonts w:eastAsia="Times New Roman"/>
        </w:rPr>
        <w:t>О внесении изменений  в Закон Республики Хакасия «О бюджетном процессе и межбюджетных  отношениях в Республике Хакасия</w:t>
      </w:r>
      <w:r w:rsidR="0094134C">
        <w:rPr>
          <w:rFonts w:eastAsia="Times New Roman"/>
          <w:szCs w:val="28"/>
        </w:rPr>
        <w:t>»</w:t>
      </w:r>
      <w:r w:rsidR="003A0402">
        <w:rPr>
          <w:rFonts w:eastAsia="Times New Roman"/>
          <w:szCs w:val="28"/>
        </w:rPr>
        <w:t xml:space="preserve"> – внесен Контрольно-счётной палатой Республики Хакасия</w:t>
      </w:r>
      <w:r w:rsidR="0094134C">
        <w:rPr>
          <w:rFonts w:eastAsia="Times New Roman"/>
          <w:szCs w:val="28"/>
        </w:rPr>
        <w:t>.</w:t>
      </w:r>
    </w:p>
    <w:p w:rsidR="00FA62B2" w:rsidRPr="00D86632" w:rsidRDefault="00FA62B2" w:rsidP="00D86632">
      <w:pPr>
        <w:spacing w:after="0" w:line="240" w:lineRule="auto"/>
        <w:ind w:firstLine="720"/>
        <w:jc w:val="both"/>
        <w:rPr>
          <w:rFonts w:eastAsiaTheme="minorHAnsi"/>
          <w:szCs w:val="28"/>
        </w:rPr>
      </w:pPr>
    </w:p>
    <w:p w:rsidR="00AB625C" w:rsidRPr="00F44E36" w:rsidRDefault="00AB625C" w:rsidP="00CC37F0">
      <w:pPr>
        <w:spacing w:after="0" w:line="240" w:lineRule="auto"/>
        <w:ind w:firstLine="720"/>
        <w:jc w:val="both"/>
        <w:rPr>
          <w:iCs/>
        </w:rPr>
      </w:pPr>
    </w:p>
    <w:p w:rsidR="00653D72" w:rsidRPr="00F44E36" w:rsidRDefault="007F7D55" w:rsidP="00CC37F0">
      <w:pPr>
        <w:spacing w:after="0" w:line="240" w:lineRule="auto"/>
        <w:ind w:firstLine="720"/>
        <w:jc w:val="both"/>
      </w:pPr>
      <w:r>
        <w:rPr>
          <w:i/>
          <w:iCs/>
        </w:rPr>
        <w:t> </w:t>
      </w:r>
    </w:p>
    <w:p w:rsidR="00653D72" w:rsidRDefault="00653D72" w:rsidP="00CC37F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Председатель комитета</w:t>
      </w:r>
    </w:p>
    <w:p w:rsidR="00653D72" w:rsidRDefault="00653D72" w:rsidP="00CC37F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Верховного Совета Республики Хакасия</w:t>
      </w:r>
    </w:p>
    <w:p w:rsidR="00653D72" w:rsidRDefault="00653D72" w:rsidP="00CC37F0">
      <w:pPr>
        <w:spacing w:after="0" w:line="240" w:lineRule="auto"/>
        <w:jc w:val="both"/>
        <w:rPr>
          <w:szCs w:val="28"/>
        </w:rPr>
      </w:pPr>
      <w:r>
        <w:rPr>
          <w:rFonts w:eastAsiaTheme="minorHAnsi"/>
          <w:szCs w:val="28"/>
        </w:rPr>
        <w:t>по бюджету и налоговой политике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В.В. Марков</w:t>
      </w:r>
    </w:p>
    <w:p w:rsidR="00653D72" w:rsidRPr="0011752F" w:rsidRDefault="00653D72" w:rsidP="00CC37F0">
      <w:pPr>
        <w:spacing w:after="0" w:line="240" w:lineRule="auto"/>
        <w:jc w:val="both"/>
      </w:pPr>
    </w:p>
    <w:sectPr w:rsidR="00653D72" w:rsidRPr="0011752F">
      <w:headerReference w:type="even" r:id="rId9"/>
      <w:headerReference w:type="default" r:id="rId10"/>
      <w:headerReference w:type="first" r:id="rId11"/>
      <w:pgSz w:w="11907" w:h="16840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C4" w:rsidRDefault="008128C4">
      <w:pPr>
        <w:spacing w:after="0" w:line="240" w:lineRule="auto"/>
      </w:pPr>
      <w:r>
        <w:separator/>
      </w:r>
    </w:p>
  </w:endnote>
  <w:endnote w:type="continuationSeparator" w:id="0">
    <w:p w:rsidR="008128C4" w:rsidRDefault="0081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PT Astra Serif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C4" w:rsidRDefault="008128C4">
      <w:pPr>
        <w:spacing w:after="0" w:line="240" w:lineRule="auto"/>
      </w:pPr>
      <w:r>
        <w:separator/>
      </w:r>
    </w:p>
  </w:footnote>
  <w:footnote w:type="continuationSeparator" w:id="0">
    <w:p w:rsidR="008128C4" w:rsidRDefault="0081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97" w:rsidRDefault="00B31397">
    <w:pPr>
      <w:pStyle w:val="af5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B31397" w:rsidRDefault="00B3139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511382"/>
      <w:docPartObj>
        <w:docPartGallery w:val="Page Numbers (Top of Page)"/>
        <w:docPartUnique/>
      </w:docPartObj>
    </w:sdtPr>
    <w:sdtEndPr/>
    <w:sdtContent>
      <w:p w:rsidR="00B31397" w:rsidRDefault="00B3139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BA3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97" w:rsidRDefault="00B31397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EBB"/>
    <w:multiLevelType w:val="hybridMultilevel"/>
    <w:tmpl w:val="0F187360"/>
    <w:lvl w:ilvl="0" w:tplc="C942929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570CC356">
      <w:start w:val="1"/>
      <w:numFmt w:val="lowerLetter"/>
      <w:lvlText w:val="%2."/>
      <w:lvlJc w:val="left"/>
      <w:pPr>
        <w:ind w:left="2067" w:hanging="360"/>
      </w:pPr>
    </w:lvl>
    <w:lvl w:ilvl="2" w:tplc="4B903E00">
      <w:start w:val="1"/>
      <w:numFmt w:val="lowerRoman"/>
      <w:lvlText w:val="%3."/>
      <w:lvlJc w:val="right"/>
      <w:pPr>
        <w:ind w:left="2787" w:hanging="180"/>
      </w:pPr>
    </w:lvl>
    <w:lvl w:ilvl="3" w:tplc="0F3A85C6">
      <w:start w:val="1"/>
      <w:numFmt w:val="decimal"/>
      <w:lvlText w:val="%4."/>
      <w:lvlJc w:val="left"/>
      <w:pPr>
        <w:ind w:left="3507" w:hanging="360"/>
      </w:pPr>
    </w:lvl>
    <w:lvl w:ilvl="4" w:tplc="8C8A1246">
      <w:start w:val="1"/>
      <w:numFmt w:val="lowerLetter"/>
      <w:lvlText w:val="%5."/>
      <w:lvlJc w:val="left"/>
      <w:pPr>
        <w:ind w:left="4227" w:hanging="360"/>
      </w:pPr>
    </w:lvl>
    <w:lvl w:ilvl="5" w:tplc="83A4C8EC">
      <w:start w:val="1"/>
      <w:numFmt w:val="lowerRoman"/>
      <w:lvlText w:val="%6."/>
      <w:lvlJc w:val="right"/>
      <w:pPr>
        <w:ind w:left="4947" w:hanging="180"/>
      </w:pPr>
    </w:lvl>
    <w:lvl w:ilvl="6" w:tplc="7A0A5510">
      <w:start w:val="1"/>
      <w:numFmt w:val="decimal"/>
      <w:lvlText w:val="%7."/>
      <w:lvlJc w:val="left"/>
      <w:pPr>
        <w:ind w:left="5667" w:hanging="360"/>
      </w:pPr>
    </w:lvl>
    <w:lvl w:ilvl="7" w:tplc="BFEC798A">
      <w:start w:val="1"/>
      <w:numFmt w:val="lowerLetter"/>
      <w:lvlText w:val="%8."/>
      <w:lvlJc w:val="left"/>
      <w:pPr>
        <w:ind w:left="6387" w:hanging="360"/>
      </w:pPr>
    </w:lvl>
    <w:lvl w:ilvl="8" w:tplc="210633D8">
      <w:start w:val="1"/>
      <w:numFmt w:val="lowerRoman"/>
      <w:lvlText w:val="%9."/>
      <w:lvlJc w:val="right"/>
      <w:pPr>
        <w:ind w:left="7107" w:hanging="180"/>
      </w:pPr>
    </w:lvl>
  </w:abstractNum>
  <w:abstractNum w:abstractNumId="1">
    <w:nsid w:val="0AEE6D62"/>
    <w:multiLevelType w:val="hybridMultilevel"/>
    <w:tmpl w:val="3BD00FA4"/>
    <w:lvl w:ilvl="0" w:tplc="8D80EDE0">
      <w:start w:val="1"/>
      <w:numFmt w:val="decimal"/>
      <w:lvlText w:val="%1)"/>
      <w:lvlJc w:val="left"/>
      <w:pPr>
        <w:ind w:left="1068" w:hanging="360"/>
      </w:pPr>
    </w:lvl>
    <w:lvl w:ilvl="1" w:tplc="545A68FC">
      <w:start w:val="1"/>
      <w:numFmt w:val="lowerLetter"/>
      <w:lvlText w:val="%2."/>
      <w:lvlJc w:val="left"/>
      <w:pPr>
        <w:ind w:left="1788" w:hanging="360"/>
      </w:pPr>
    </w:lvl>
    <w:lvl w:ilvl="2" w:tplc="2CC4B0B2">
      <w:start w:val="1"/>
      <w:numFmt w:val="lowerRoman"/>
      <w:lvlText w:val="%3."/>
      <w:lvlJc w:val="right"/>
      <w:pPr>
        <w:ind w:left="2508" w:hanging="180"/>
      </w:pPr>
    </w:lvl>
    <w:lvl w:ilvl="3" w:tplc="3EEC5D64">
      <w:start w:val="1"/>
      <w:numFmt w:val="decimal"/>
      <w:lvlText w:val="%4."/>
      <w:lvlJc w:val="left"/>
      <w:pPr>
        <w:ind w:left="3228" w:hanging="360"/>
      </w:pPr>
    </w:lvl>
    <w:lvl w:ilvl="4" w:tplc="37F413D0">
      <w:start w:val="1"/>
      <w:numFmt w:val="lowerLetter"/>
      <w:lvlText w:val="%5."/>
      <w:lvlJc w:val="left"/>
      <w:pPr>
        <w:ind w:left="3948" w:hanging="360"/>
      </w:pPr>
    </w:lvl>
    <w:lvl w:ilvl="5" w:tplc="7724350A">
      <w:start w:val="1"/>
      <w:numFmt w:val="lowerRoman"/>
      <w:lvlText w:val="%6."/>
      <w:lvlJc w:val="right"/>
      <w:pPr>
        <w:ind w:left="4668" w:hanging="180"/>
      </w:pPr>
    </w:lvl>
    <w:lvl w:ilvl="6" w:tplc="1604109A">
      <w:start w:val="1"/>
      <w:numFmt w:val="decimal"/>
      <w:lvlText w:val="%7."/>
      <w:lvlJc w:val="left"/>
      <w:pPr>
        <w:ind w:left="5388" w:hanging="360"/>
      </w:pPr>
    </w:lvl>
    <w:lvl w:ilvl="7" w:tplc="5AD28024">
      <w:start w:val="1"/>
      <w:numFmt w:val="lowerLetter"/>
      <w:lvlText w:val="%8."/>
      <w:lvlJc w:val="left"/>
      <w:pPr>
        <w:ind w:left="6108" w:hanging="360"/>
      </w:pPr>
    </w:lvl>
    <w:lvl w:ilvl="8" w:tplc="6B74B95E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8854AE"/>
    <w:multiLevelType w:val="hybridMultilevel"/>
    <w:tmpl w:val="C0700938"/>
    <w:lvl w:ilvl="0" w:tplc="1756C4C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758C0670">
      <w:start w:val="1"/>
      <w:numFmt w:val="lowerLetter"/>
      <w:lvlText w:val="%2."/>
      <w:lvlJc w:val="left"/>
      <w:pPr>
        <w:ind w:left="1789" w:hanging="360"/>
      </w:pPr>
    </w:lvl>
    <w:lvl w:ilvl="2" w:tplc="650AAC8C">
      <w:start w:val="1"/>
      <w:numFmt w:val="lowerRoman"/>
      <w:lvlText w:val="%3."/>
      <w:lvlJc w:val="right"/>
      <w:pPr>
        <w:ind w:left="2509" w:hanging="180"/>
      </w:pPr>
    </w:lvl>
    <w:lvl w:ilvl="3" w:tplc="0CF0B370">
      <w:start w:val="1"/>
      <w:numFmt w:val="decimal"/>
      <w:lvlText w:val="%4."/>
      <w:lvlJc w:val="left"/>
      <w:pPr>
        <w:ind w:left="3229" w:hanging="360"/>
      </w:pPr>
    </w:lvl>
    <w:lvl w:ilvl="4" w:tplc="7DA20FEE">
      <w:start w:val="1"/>
      <w:numFmt w:val="lowerLetter"/>
      <w:lvlText w:val="%5."/>
      <w:lvlJc w:val="left"/>
      <w:pPr>
        <w:ind w:left="3949" w:hanging="360"/>
      </w:pPr>
    </w:lvl>
    <w:lvl w:ilvl="5" w:tplc="72467F46">
      <w:start w:val="1"/>
      <w:numFmt w:val="lowerRoman"/>
      <w:lvlText w:val="%6."/>
      <w:lvlJc w:val="right"/>
      <w:pPr>
        <w:ind w:left="4669" w:hanging="180"/>
      </w:pPr>
    </w:lvl>
    <w:lvl w:ilvl="6" w:tplc="121AB672">
      <w:start w:val="1"/>
      <w:numFmt w:val="decimal"/>
      <w:lvlText w:val="%7."/>
      <w:lvlJc w:val="left"/>
      <w:pPr>
        <w:ind w:left="5389" w:hanging="360"/>
      </w:pPr>
    </w:lvl>
    <w:lvl w:ilvl="7" w:tplc="DDFEF250">
      <w:start w:val="1"/>
      <w:numFmt w:val="lowerLetter"/>
      <w:lvlText w:val="%8."/>
      <w:lvlJc w:val="left"/>
      <w:pPr>
        <w:ind w:left="6109" w:hanging="360"/>
      </w:pPr>
    </w:lvl>
    <w:lvl w:ilvl="8" w:tplc="7ED2B0B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E821AC"/>
    <w:multiLevelType w:val="hybridMultilevel"/>
    <w:tmpl w:val="184EB79A"/>
    <w:lvl w:ilvl="0" w:tplc="FE746F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2487604">
      <w:start w:val="1"/>
      <w:numFmt w:val="lowerLetter"/>
      <w:lvlText w:val="%2."/>
      <w:lvlJc w:val="left"/>
      <w:pPr>
        <w:ind w:left="1364" w:hanging="360"/>
      </w:pPr>
    </w:lvl>
    <w:lvl w:ilvl="2" w:tplc="D424F80A">
      <w:start w:val="1"/>
      <w:numFmt w:val="lowerRoman"/>
      <w:lvlText w:val="%3."/>
      <w:lvlJc w:val="right"/>
      <w:pPr>
        <w:ind w:left="2084" w:hanging="180"/>
      </w:pPr>
    </w:lvl>
    <w:lvl w:ilvl="3" w:tplc="6142797C">
      <w:start w:val="1"/>
      <w:numFmt w:val="decimal"/>
      <w:lvlText w:val="%4."/>
      <w:lvlJc w:val="left"/>
      <w:pPr>
        <w:ind w:left="2804" w:hanging="360"/>
      </w:pPr>
    </w:lvl>
    <w:lvl w:ilvl="4" w:tplc="EFAC4374">
      <w:start w:val="1"/>
      <w:numFmt w:val="lowerLetter"/>
      <w:lvlText w:val="%5."/>
      <w:lvlJc w:val="left"/>
      <w:pPr>
        <w:ind w:left="3524" w:hanging="360"/>
      </w:pPr>
    </w:lvl>
    <w:lvl w:ilvl="5" w:tplc="2140DDA6">
      <w:start w:val="1"/>
      <w:numFmt w:val="lowerRoman"/>
      <w:lvlText w:val="%6."/>
      <w:lvlJc w:val="right"/>
      <w:pPr>
        <w:ind w:left="4244" w:hanging="180"/>
      </w:pPr>
    </w:lvl>
    <w:lvl w:ilvl="6" w:tplc="D8D0639E">
      <w:start w:val="1"/>
      <w:numFmt w:val="decimal"/>
      <w:lvlText w:val="%7."/>
      <w:lvlJc w:val="left"/>
      <w:pPr>
        <w:ind w:left="4964" w:hanging="360"/>
      </w:pPr>
    </w:lvl>
    <w:lvl w:ilvl="7" w:tplc="174E5DD2">
      <w:start w:val="1"/>
      <w:numFmt w:val="lowerLetter"/>
      <w:lvlText w:val="%8."/>
      <w:lvlJc w:val="left"/>
      <w:pPr>
        <w:ind w:left="5684" w:hanging="360"/>
      </w:pPr>
    </w:lvl>
    <w:lvl w:ilvl="8" w:tplc="B4F83BFE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6008CD"/>
    <w:multiLevelType w:val="hybridMultilevel"/>
    <w:tmpl w:val="B6A0CF42"/>
    <w:lvl w:ilvl="0" w:tplc="94D408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372F232">
      <w:start w:val="1"/>
      <w:numFmt w:val="lowerLetter"/>
      <w:lvlText w:val="%2."/>
      <w:lvlJc w:val="left"/>
      <w:pPr>
        <w:ind w:left="1364" w:hanging="360"/>
      </w:pPr>
    </w:lvl>
    <w:lvl w:ilvl="2" w:tplc="2AFC49AE">
      <w:start w:val="1"/>
      <w:numFmt w:val="lowerRoman"/>
      <w:lvlText w:val="%3."/>
      <w:lvlJc w:val="right"/>
      <w:pPr>
        <w:ind w:left="2084" w:hanging="180"/>
      </w:pPr>
    </w:lvl>
    <w:lvl w:ilvl="3" w:tplc="280E0D62">
      <w:start w:val="1"/>
      <w:numFmt w:val="decimal"/>
      <w:lvlText w:val="%4."/>
      <w:lvlJc w:val="left"/>
      <w:pPr>
        <w:ind w:left="2804" w:hanging="360"/>
      </w:pPr>
    </w:lvl>
    <w:lvl w:ilvl="4" w:tplc="C5DC1F1C">
      <w:start w:val="1"/>
      <w:numFmt w:val="lowerLetter"/>
      <w:lvlText w:val="%5."/>
      <w:lvlJc w:val="left"/>
      <w:pPr>
        <w:ind w:left="3524" w:hanging="360"/>
      </w:pPr>
    </w:lvl>
    <w:lvl w:ilvl="5" w:tplc="B5D89770">
      <w:start w:val="1"/>
      <w:numFmt w:val="lowerRoman"/>
      <w:lvlText w:val="%6."/>
      <w:lvlJc w:val="right"/>
      <w:pPr>
        <w:ind w:left="4244" w:hanging="180"/>
      </w:pPr>
    </w:lvl>
    <w:lvl w:ilvl="6" w:tplc="2550BAFA">
      <w:start w:val="1"/>
      <w:numFmt w:val="decimal"/>
      <w:lvlText w:val="%7."/>
      <w:lvlJc w:val="left"/>
      <w:pPr>
        <w:ind w:left="4964" w:hanging="360"/>
      </w:pPr>
    </w:lvl>
    <w:lvl w:ilvl="7" w:tplc="7A98B7F8">
      <w:start w:val="1"/>
      <w:numFmt w:val="lowerLetter"/>
      <w:lvlText w:val="%8."/>
      <w:lvlJc w:val="left"/>
      <w:pPr>
        <w:ind w:left="5684" w:hanging="360"/>
      </w:pPr>
    </w:lvl>
    <w:lvl w:ilvl="8" w:tplc="13503854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5C640B"/>
    <w:multiLevelType w:val="hybridMultilevel"/>
    <w:tmpl w:val="6F20AE86"/>
    <w:lvl w:ilvl="0" w:tplc="D31A4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2E06F0E">
      <w:start w:val="1"/>
      <w:numFmt w:val="lowerLetter"/>
      <w:lvlText w:val="%2."/>
      <w:lvlJc w:val="left"/>
      <w:pPr>
        <w:ind w:left="1789" w:hanging="360"/>
      </w:pPr>
    </w:lvl>
    <w:lvl w:ilvl="2" w:tplc="FB822BEA">
      <w:start w:val="1"/>
      <w:numFmt w:val="lowerRoman"/>
      <w:lvlText w:val="%3."/>
      <w:lvlJc w:val="right"/>
      <w:pPr>
        <w:ind w:left="2509" w:hanging="180"/>
      </w:pPr>
    </w:lvl>
    <w:lvl w:ilvl="3" w:tplc="F7FAFE02">
      <w:start w:val="1"/>
      <w:numFmt w:val="decimal"/>
      <w:lvlText w:val="%4."/>
      <w:lvlJc w:val="left"/>
      <w:pPr>
        <w:ind w:left="3229" w:hanging="360"/>
      </w:pPr>
    </w:lvl>
    <w:lvl w:ilvl="4" w:tplc="1FECF804">
      <w:start w:val="1"/>
      <w:numFmt w:val="lowerLetter"/>
      <w:lvlText w:val="%5."/>
      <w:lvlJc w:val="left"/>
      <w:pPr>
        <w:ind w:left="3949" w:hanging="360"/>
      </w:pPr>
    </w:lvl>
    <w:lvl w:ilvl="5" w:tplc="58648C0A">
      <w:start w:val="1"/>
      <w:numFmt w:val="lowerRoman"/>
      <w:lvlText w:val="%6."/>
      <w:lvlJc w:val="right"/>
      <w:pPr>
        <w:ind w:left="4669" w:hanging="180"/>
      </w:pPr>
    </w:lvl>
    <w:lvl w:ilvl="6" w:tplc="DDDA8F2E">
      <w:start w:val="1"/>
      <w:numFmt w:val="decimal"/>
      <w:lvlText w:val="%7."/>
      <w:lvlJc w:val="left"/>
      <w:pPr>
        <w:ind w:left="5389" w:hanging="360"/>
      </w:pPr>
    </w:lvl>
    <w:lvl w:ilvl="7" w:tplc="3B8A7DF6">
      <w:start w:val="1"/>
      <w:numFmt w:val="lowerLetter"/>
      <w:lvlText w:val="%8."/>
      <w:lvlJc w:val="left"/>
      <w:pPr>
        <w:ind w:left="6109" w:hanging="360"/>
      </w:pPr>
    </w:lvl>
    <w:lvl w:ilvl="8" w:tplc="AE6A9356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0A730E"/>
    <w:multiLevelType w:val="hybridMultilevel"/>
    <w:tmpl w:val="4D74A990"/>
    <w:lvl w:ilvl="0" w:tplc="8A44B2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F4CEEBC">
      <w:start w:val="1"/>
      <w:numFmt w:val="lowerLetter"/>
      <w:lvlText w:val="%2."/>
      <w:lvlJc w:val="left"/>
      <w:pPr>
        <w:ind w:left="1647" w:hanging="360"/>
      </w:pPr>
    </w:lvl>
    <w:lvl w:ilvl="2" w:tplc="232EEDFC">
      <w:start w:val="1"/>
      <w:numFmt w:val="lowerRoman"/>
      <w:lvlText w:val="%3."/>
      <w:lvlJc w:val="right"/>
      <w:pPr>
        <w:ind w:left="2367" w:hanging="180"/>
      </w:pPr>
    </w:lvl>
    <w:lvl w:ilvl="3" w:tplc="A2AC4494">
      <w:start w:val="1"/>
      <w:numFmt w:val="decimal"/>
      <w:lvlText w:val="%4."/>
      <w:lvlJc w:val="left"/>
      <w:pPr>
        <w:ind w:left="3087" w:hanging="360"/>
      </w:pPr>
    </w:lvl>
    <w:lvl w:ilvl="4" w:tplc="67AE0348">
      <w:start w:val="1"/>
      <w:numFmt w:val="lowerLetter"/>
      <w:lvlText w:val="%5."/>
      <w:lvlJc w:val="left"/>
      <w:pPr>
        <w:ind w:left="3807" w:hanging="360"/>
      </w:pPr>
    </w:lvl>
    <w:lvl w:ilvl="5" w:tplc="26165D06">
      <w:start w:val="1"/>
      <w:numFmt w:val="lowerRoman"/>
      <w:lvlText w:val="%6."/>
      <w:lvlJc w:val="right"/>
      <w:pPr>
        <w:ind w:left="4527" w:hanging="180"/>
      </w:pPr>
    </w:lvl>
    <w:lvl w:ilvl="6" w:tplc="45C63D0C">
      <w:start w:val="1"/>
      <w:numFmt w:val="decimal"/>
      <w:lvlText w:val="%7."/>
      <w:lvlJc w:val="left"/>
      <w:pPr>
        <w:ind w:left="5247" w:hanging="360"/>
      </w:pPr>
    </w:lvl>
    <w:lvl w:ilvl="7" w:tplc="81287E68">
      <w:start w:val="1"/>
      <w:numFmt w:val="lowerLetter"/>
      <w:lvlText w:val="%8."/>
      <w:lvlJc w:val="left"/>
      <w:pPr>
        <w:ind w:left="5967" w:hanging="360"/>
      </w:pPr>
    </w:lvl>
    <w:lvl w:ilvl="8" w:tplc="D7C0690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F15AA7"/>
    <w:multiLevelType w:val="hybridMultilevel"/>
    <w:tmpl w:val="12E09EE4"/>
    <w:lvl w:ilvl="0" w:tplc="2F2AD7E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1486D5DC">
      <w:start w:val="1"/>
      <w:numFmt w:val="lowerLetter"/>
      <w:lvlText w:val="%2."/>
      <w:lvlJc w:val="left"/>
      <w:pPr>
        <w:ind w:left="1364" w:hanging="360"/>
      </w:pPr>
    </w:lvl>
    <w:lvl w:ilvl="2" w:tplc="1526AE82">
      <w:start w:val="1"/>
      <w:numFmt w:val="lowerRoman"/>
      <w:lvlText w:val="%3."/>
      <w:lvlJc w:val="right"/>
      <w:pPr>
        <w:ind w:left="2084" w:hanging="180"/>
      </w:pPr>
    </w:lvl>
    <w:lvl w:ilvl="3" w:tplc="5AC6F7C8">
      <w:start w:val="1"/>
      <w:numFmt w:val="decimal"/>
      <w:lvlText w:val="%4."/>
      <w:lvlJc w:val="left"/>
      <w:pPr>
        <w:ind w:left="2804" w:hanging="360"/>
      </w:pPr>
    </w:lvl>
    <w:lvl w:ilvl="4" w:tplc="59D8297E">
      <w:start w:val="1"/>
      <w:numFmt w:val="lowerLetter"/>
      <w:lvlText w:val="%5."/>
      <w:lvlJc w:val="left"/>
      <w:pPr>
        <w:ind w:left="3524" w:hanging="360"/>
      </w:pPr>
    </w:lvl>
    <w:lvl w:ilvl="5" w:tplc="0BD8A190">
      <w:start w:val="1"/>
      <w:numFmt w:val="lowerRoman"/>
      <w:lvlText w:val="%6."/>
      <w:lvlJc w:val="right"/>
      <w:pPr>
        <w:ind w:left="4244" w:hanging="180"/>
      </w:pPr>
    </w:lvl>
    <w:lvl w:ilvl="6" w:tplc="8DAEF742">
      <w:start w:val="1"/>
      <w:numFmt w:val="decimal"/>
      <w:lvlText w:val="%7."/>
      <w:lvlJc w:val="left"/>
      <w:pPr>
        <w:ind w:left="4964" w:hanging="360"/>
      </w:pPr>
    </w:lvl>
    <w:lvl w:ilvl="7" w:tplc="5BBA574C">
      <w:start w:val="1"/>
      <w:numFmt w:val="lowerLetter"/>
      <w:lvlText w:val="%8."/>
      <w:lvlJc w:val="left"/>
      <w:pPr>
        <w:ind w:left="5684" w:hanging="360"/>
      </w:pPr>
    </w:lvl>
    <w:lvl w:ilvl="8" w:tplc="86D074A4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2934F9D"/>
    <w:multiLevelType w:val="hybridMultilevel"/>
    <w:tmpl w:val="EDAA36B8"/>
    <w:lvl w:ilvl="0" w:tplc="A1DAC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D227940">
      <w:start w:val="1"/>
      <w:numFmt w:val="lowerLetter"/>
      <w:lvlText w:val="%2."/>
      <w:lvlJc w:val="left"/>
      <w:pPr>
        <w:ind w:left="1364" w:hanging="360"/>
      </w:pPr>
    </w:lvl>
    <w:lvl w:ilvl="2" w:tplc="189EB732">
      <w:start w:val="1"/>
      <w:numFmt w:val="lowerRoman"/>
      <w:lvlText w:val="%3."/>
      <w:lvlJc w:val="right"/>
      <w:pPr>
        <w:ind w:left="2084" w:hanging="180"/>
      </w:pPr>
    </w:lvl>
    <w:lvl w:ilvl="3" w:tplc="7FC666B6">
      <w:start w:val="1"/>
      <w:numFmt w:val="decimal"/>
      <w:lvlText w:val="%4."/>
      <w:lvlJc w:val="left"/>
      <w:pPr>
        <w:ind w:left="2804" w:hanging="360"/>
      </w:pPr>
    </w:lvl>
    <w:lvl w:ilvl="4" w:tplc="ECB2F738">
      <w:start w:val="1"/>
      <w:numFmt w:val="lowerLetter"/>
      <w:lvlText w:val="%5."/>
      <w:lvlJc w:val="left"/>
      <w:pPr>
        <w:ind w:left="3524" w:hanging="360"/>
      </w:pPr>
    </w:lvl>
    <w:lvl w:ilvl="5" w:tplc="C4D6C99A">
      <w:start w:val="1"/>
      <w:numFmt w:val="lowerRoman"/>
      <w:lvlText w:val="%6."/>
      <w:lvlJc w:val="right"/>
      <w:pPr>
        <w:ind w:left="4244" w:hanging="180"/>
      </w:pPr>
    </w:lvl>
    <w:lvl w:ilvl="6" w:tplc="A52CFFD4">
      <w:start w:val="1"/>
      <w:numFmt w:val="decimal"/>
      <w:lvlText w:val="%7."/>
      <w:lvlJc w:val="left"/>
      <w:pPr>
        <w:ind w:left="4964" w:hanging="360"/>
      </w:pPr>
    </w:lvl>
    <w:lvl w:ilvl="7" w:tplc="0A361E5C">
      <w:start w:val="1"/>
      <w:numFmt w:val="lowerLetter"/>
      <w:lvlText w:val="%8."/>
      <w:lvlJc w:val="left"/>
      <w:pPr>
        <w:ind w:left="5684" w:hanging="360"/>
      </w:pPr>
    </w:lvl>
    <w:lvl w:ilvl="8" w:tplc="376819A4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4F51B63"/>
    <w:multiLevelType w:val="hybridMultilevel"/>
    <w:tmpl w:val="9B440F0A"/>
    <w:lvl w:ilvl="0" w:tplc="6504ABC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E32A67DE">
      <w:start w:val="1"/>
      <w:numFmt w:val="lowerLetter"/>
      <w:lvlText w:val="%2."/>
      <w:lvlJc w:val="left"/>
      <w:pPr>
        <w:ind w:left="1364" w:hanging="360"/>
      </w:pPr>
    </w:lvl>
    <w:lvl w:ilvl="2" w:tplc="38F20A76">
      <w:start w:val="1"/>
      <w:numFmt w:val="lowerRoman"/>
      <w:lvlText w:val="%3."/>
      <w:lvlJc w:val="right"/>
      <w:pPr>
        <w:ind w:left="2084" w:hanging="180"/>
      </w:pPr>
    </w:lvl>
    <w:lvl w:ilvl="3" w:tplc="97C29A04">
      <w:start w:val="1"/>
      <w:numFmt w:val="decimal"/>
      <w:lvlText w:val="%4."/>
      <w:lvlJc w:val="left"/>
      <w:pPr>
        <w:ind w:left="2804" w:hanging="360"/>
      </w:pPr>
    </w:lvl>
    <w:lvl w:ilvl="4" w:tplc="37480E7A">
      <w:start w:val="1"/>
      <w:numFmt w:val="lowerLetter"/>
      <w:lvlText w:val="%5."/>
      <w:lvlJc w:val="left"/>
      <w:pPr>
        <w:ind w:left="3524" w:hanging="360"/>
      </w:pPr>
    </w:lvl>
    <w:lvl w:ilvl="5" w:tplc="C6D21B66">
      <w:start w:val="1"/>
      <w:numFmt w:val="lowerRoman"/>
      <w:lvlText w:val="%6."/>
      <w:lvlJc w:val="right"/>
      <w:pPr>
        <w:ind w:left="4244" w:hanging="180"/>
      </w:pPr>
    </w:lvl>
    <w:lvl w:ilvl="6" w:tplc="7CF2CD50">
      <w:start w:val="1"/>
      <w:numFmt w:val="decimal"/>
      <w:lvlText w:val="%7."/>
      <w:lvlJc w:val="left"/>
      <w:pPr>
        <w:ind w:left="4964" w:hanging="360"/>
      </w:pPr>
    </w:lvl>
    <w:lvl w:ilvl="7" w:tplc="FAA4EB66">
      <w:start w:val="1"/>
      <w:numFmt w:val="lowerLetter"/>
      <w:lvlText w:val="%8."/>
      <w:lvlJc w:val="left"/>
      <w:pPr>
        <w:ind w:left="5684" w:hanging="360"/>
      </w:pPr>
    </w:lvl>
    <w:lvl w:ilvl="8" w:tplc="26C6C6E4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CB57541"/>
    <w:multiLevelType w:val="hybridMultilevel"/>
    <w:tmpl w:val="22DEF4E2"/>
    <w:lvl w:ilvl="0" w:tplc="4684B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1038C6">
      <w:start w:val="1"/>
      <w:numFmt w:val="lowerLetter"/>
      <w:lvlText w:val="%2."/>
      <w:lvlJc w:val="left"/>
      <w:pPr>
        <w:ind w:left="1440" w:hanging="360"/>
      </w:pPr>
    </w:lvl>
    <w:lvl w:ilvl="2" w:tplc="7A0ED2C8">
      <w:start w:val="1"/>
      <w:numFmt w:val="lowerRoman"/>
      <w:lvlText w:val="%3."/>
      <w:lvlJc w:val="right"/>
      <w:pPr>
        <w:ind w:left="2160" w:hanging="180"/>
      </w:pPr>
    </w:lvl>
    <w:lvl w:ilvl="3" w:tplc="D6007C0A">
      <w:start w:val="1"/>
      <w:numFmt w:val="decimal"/>
      <w:lvlText w:val="%4."/>
      <w:lvlJc w:val="left"/>
      <w:pPr>
        <w:ind w:left="2880" w:hanging="360"/>
      </w:pPr>
    </w:lvl>
    <w:lvl w:ilvl="4" w:tplc="FF284DA2">
      <w:start w:val="1"/>
      <w:numFmt w:val="lowerLetter"/>
      <w:lvlText w:val="%5."/>
      <w:lvlJc w:val="left"/>
      <w:pPr>
        <w:ind w:left="3600" w:hanging="360"/>
      </w:pPr>
    </w:lvl>
    <w:lvl w:ilvl="5" w:tplc="AA5C17EC">
      <w:start w:val="1"/>
      <w:numFmt w:val="lowerRoman"/>
      <w:lvlText w:val="%6."/>
      <w:lvlJc w:val="right"/>
      <w:pPr>
        <w:ind w:left="4320" w:hanging="180"/>
      </w:pPr>
    </w:lvl>
    <w:lvl w:ilvl="6" w:tplc="23FA77E2">
      <w:start w:val="1"/>
      <w:numFmt w:val="decimal"/>
      <w:lvlText w:val="%7."/>
      <w:lvlJc w:val="left"/>
      <w:pPr>
        <w:ind w:left="5040" w:hanging="360"/>
      </w:pPr>
    </w:lvl>
    <w:lvl w:ilvl="7" w:tplc="846A4F90">
      <w:start w:val="1"/>
      <w:numFmt w:val="lowerLetter"/>
      <w:lvlText w:val="%8."/>
      <w:lvlJc w:val="left"/>
      <w:pPr>
        <w:ind w:left="5760" w:hanging="360"/>
      </w:pPr>
    </w:lvl>
    <w:lvl w:ilvl="8" w:tplc="BED0D9B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A170A"/>
    <w:multiLevelType w:val="hybridMultilevel"/>
    <w:tmpl w:val="0F38575C"/>
    <w:lvl w:ilvl="0" w:tplc="DC4E4E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394B3A8">
      <w:start w:val="1"/>
      <w:numFmt w:val="lowerLetter"/>
      <w:lvlText w:val="%2."/>
      <w:lvlJc w:val="left"/>
      <w:pPr>
        <w:ind w:left="1785" w:hanging="360"/>
      </w:pPr>
    </w:lvl>
    <w:lvl w:ilvl="2" w:tplc="CE588C5E">
      <w:start w:val="1"/>
      <w:numFmt w:val="lowerRoman"/>
      <w:lvlText w:val="%3."/>
      <w:lvlJc w:val="right"/>
      <w:pPr>
        <w:ind w:left="2505" w:hanging="180"/>
      </w:pPr>
    </w:lvl>
    <w:lvl w:ilvl="3" w:tplc="856C0BA4">
      <w:start w:val="1"/>
      <w:numFmt w:val="decimal"/>
      <w:lvlText w:val="%4."/>
      <w:lvlJc w:val="left"/>
      <w:pPr>
        <w:ind w:left="3225" w:hanging="360"/>
      </w:pPr>
    </w:lvl>
    <w:lvl w:ilvl="4" w:tplc="1360C624">
      <w:start w:val="1"/>
      <w:numFmt w:val="lowerLetter"/>
      <w:lvlText w:val="%5."/>
      <w:lvlJc w:val="left"/>
      <w:pPr>
        <w:ind w:left="3945" w:hanging="360"/>
      </w:pPr>
    </w:lvl>
    <w:lvl w:ilvl="5" w:tplc="D9344AE2">
      <w:start w:val="1"/>
      <w:numFmt w:val="lowerRoman"/>
      <w:lvlText w:val="%6."/>
      <w:lvlJc w:val="right"/>
      <w:pPr>
        <w:ind w:left="4665" w:hanging="180"/>
      </w:pPr>
    </w:lvl>
    <w:lvl w:ilvl="6" w:tplc="25407EA6">
      <w:start w:val="1"/>
      <w:numFmt w:val="decimal"/>
      <w:lvlText w:val="%7."/>
      <w:lvlJc w:val="left"/>
      <w:pPr>
        <w:ind w:left="5385" w:hanging="360"/>
      </w:pPr>
    </w:lvl>
    <w:lvl w:ilvl="7" w:tplc="13D8A5B4">
      <w:start w:val="1"/>
      <w:numFmt w:val="lowerLetter"/>
      <w:lvlText w:val="%8."/>
      <w:lvlJc w:val="left"/>
      <w:pPr>
        <w:ind w:left="6105" w:hanging="360"/>
      </w:pPr>
    </w:lvl>
    <w:lvl w:ilvl="8" w:tplc="808E4D04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97"/>
    <w:rsid w:val="00005BE2"/>
    <w:rsid w:val="00007A33"/>
    <w:rsid w:val="00010BE0"/>
    <w:rsid w:val="0001392B"/>
    <w:rsid w:val="00027F02"/>
    <w:rsid w:val="000300EB"/>
    <w:rsid w:val="00033471"/>
    <w:rsid w:val="000361BB"/>
    <w:rsid w:val="00040225"/>
    <w:rsid w:val="00041DB3"/>
    <w:rsid w:val="00042C4D"/>
    <w:rsid w:val="00042CF0"/>
    <w:rsid w:val="000522B0"/>
    <w:rsid w:val="00056791"/>
    <w:rsid w:val="00056B1F"/>
    <w:rsid w:val="00060FA7"/>
    <w:rsid w:val="000727E9"/>
    <w:rsid w:val="0007346C"/>
    <w:rsid w:val="00093A73"/>
    <w:rsid w:val="00094F4D"/>
    <w:rsid w:val="000A2D6C"/>
    <w:rsid w:val="000A34EC"/>
    <w:rsid w:val="000A729F"/>
    <w:rsid w:val="000C7B29"/>
    <w:rsid w:val="000E0AC2"/>
    <w:rsid w:val="000E4997"/>
    <w:rsid w:val="000F3EC2"/>
    <w:rsid w:val="0010043B"/>
    <w:rsid w:val="001055D8"/>
    <w:rsid w:val="00105FA6"/>
    <w:rsid w:val="0011752F"/>
    <w:rsid w:val="001223CB"/>
    <w:rsid w:val="00123241"/>
    <w:rsid w:val="00125D4B"/>
    <w:rsid w:val="00136CE2"/>
    <w:rsid w:val="00147B27"/>
    <w:rsid w:val="0017683A"/>
    <w:rsid w:val="00176E0D"/>
    <w:rsid w:val="00186733"/>
    <w:rsid w:val="00192244"/>
    <w:rsid w:val="0019425E"/>
    <w:rsid w:val="001959FE"/>
    <w:rsid w:val="001A0042"/>
    <w:rsid w:val="001A418E"/>
    <w:rsid w:val="001B5B30"/>
    <w:rsid w:val="001B5EFC"/>
    <w:rsid w:val="001C3229"/>
    <w:rsid w:val="001C419C"/>
    <w:rsid w:val="001C5805"/>
    <w:rsid w:val="001E19A9"/>
    <w:rsid w:val="001E1A28"/>
    <w:rsid w:val="001F30E0"/>
    <w:rsid w:val="001F39CA"/>
    <w:rsid w:val="001F7AA5"/>
    <w:rsid w:val="002000B5"/>
    <w:rsid w:val="002013E6"/>
    <w:rsid w:val="00211189"/>
    <w:rsid w:val="002115DD"/>
    <w:rsid w:val="00236D38"/>
    <w:rsid w:val="002418D7"/>
    <w:rsid w:val="0025448B"/>
    <w:rsid w:val="00254CB7"/>
    <w:rsid w:val="0027023A"/>
    <w:rsid w:val="00281D24"/>
    <w:rsid w:val="002879FE"/>
    <w:rsid w:val="00291612"/>
    <w:rsid w:val="00294D40"/>
    <w:rsid w:val="002A4EF5"/>
    <w:rsid w:val="002A6FC3"/>
    <w:rsid w:val="002A72B6"/>
    <w:rsid w:val="002B0CC9"/>
    <w:rsid w:val="002B484C"/>
    <w:rsid w:val="002B65D7"/>
    <w:rsid w:val="002B6824"/>
    <w:rsid w:val="002B6D4F"/>
    <w:rsid w:val="002C08F5"/>
    <w:rsid w:val="002C1E24"/>
    <w:rsid w:val="002D25C9"/>
    <w:rsid w:val="002D478B"/>
    <w:rsid w:val="002E17D0"/>
    <w:rsid w:val="002E44E7"/>
    <w:rsid w:val="002F02A9"/>
    <w:rsid w:val="002F5C01"/>
    <w:rsid w:val="003001BF"/>
    <w:rsid w:val="00300E6E"/>
    <w:rsid w:val="0030395C"/>
    <w:rsid w:val="00310E2F"/>
    <w:rsid w:val="00314156"/>
    <w:rsid w:val="00320B87"/>
    <w:rsid w:val="00331E44"/>
    <w:rsid w:val="00334288"/>
    <w:rsid w:val="0033700A"/>
    <w:rsid w:val="00351DAC"/>
    <w:rsid w:val="00360A6F"/>
    <w:rsid w:val="00366B02"/>
    <w:rsid w:val="003672E1"/>
    <w:rsid w:val="00370603"/>
    <w:rsid w:val="00376991"/>
    <w:rsid w:val="003861C6"/>
    <w:rsid w:val="00386CE0"/>
    <w:rsid w:val="00390001"/>
    <w:rsid w:val="003950FB"/>
    <w:rsid w:val="003A0402"/>
    <w:rsid w:val="003A2680"/>
    <w:rsid w:val="003A725C"/>
    <w:rsid w:val="003B1046"/>
    <w:rsid w:val="003C44F0"/>
    <w:rsid w:val="003D1967"/>
    <w:rsid w:val="003E0070"/>
    <w:rsid w:val="003E3687"/>
    <w:rsid w:val="003E444D"/>
    <w:rsid w:val="003E68BB"/>
    <w:rsid w:val="003F4B97"/>
    <w:rsid w:val="00401B86"/>
    <w:rsid w:val="004034AF"/>
    <w:rsid w:val="004057A0"/>
    <w:rsid w:val="004079A8"/>
    <w:rsid w:val="00411FEC"/>
    <w:rsid w:val="00413F9A"/>
    <w:rsid w:val="00415421"/>
    <w:rsid w:val="004174E8"/>
    <w:rsid w:val="004201CC"/>
    <w:rsid w:val="00424B19"/>
    <w:rsid w:val="00433771"/>
    <w:rsid w:val="00452297"/>
    <w:rsid w:val="004610F4"/>
    <w:rsid w:val="00484E38"/>
    <w:rsid w:val="00490CE3"/>
    <w:rsid w:val="00496086"/>
    <w:rsid w:val="004A52C7"/>
    <w:rsid w:val="004B0725"/>
    <w:rsid w:val="004B103C"/>
    <w:rsid w:val="004B55C8"/>
    <w:rsid w:val="004B76AC"/>
    <w:rsid w:val="004B7D1C"/>
    <w:rsid w:val="004C0DF6"/>
    <w:rsid w:val="004C38AF"/>
    <w:rsid w:val="004C6524"/>
    <w:rsid w:val="004D4160"/>
    <w:rsid w:val="004E05F6"/>
    <w:rsid w:val="004E61AB"/>
    <w:rsid w:val="004F3493"/>
    <w:rsid w:val="00515103"/>
    <w:rsid w:val="00515652"/>
    <w:rsid w:val="00516817"/>
    <w:rsid w:val="00517BBE"/>
    <w:rsid w:val="00517FC4"/>
    <w:rsid w:val="00523CFD"/>
    <w:rsid w:val="0052659A"/>
    <w:rsid w:val="00527C7E"/>
    <w:rsid w:val="00533F28"/>
    <w:rsid w:val="005411CD"/>
    <w:rsid w:val="00541714"/>
    <w:rsid w:val="00542363"/>
    <w:rsid w:val="00545C38"/>
    <w:rsid w:val="0056070D"/>
    <w:rsid w:val="00562C34"/>
    <w:rsid w:val="0057349F"/>
    <w:rsid w:val="00573A31"/>
    <w:rsid w:val="00575189"/>
    <w:rsid w:val="00586715"/>
    <w:rsid w:val="005915C2"/>
    <w:rsid w:val="00594FA6"/>
    <w:rsid w:val="005A2466"/>
    <w:rsid w:val="005A4F1F"/>
    <w:rsid w:val="005B7011"/>
    <w:rsid w:val="005B79C6"/>
    <w:rsid w:val="005C713A"/>
    <w:rsid w:val="005C7B2C"/>
    <w:rsid w:val="005D5FFA"/>
    <w:rsid w:val="005D7732"/>
    <w:rsid w:val="005E2F61"/>
    <w:rsid w:val="005E4017"/>
    <w:rsid w:val="005E5F4F"/>
    <w:rsid w:val="005F5556"/>
    <w:rsid w:val="006050DA"/>
    <w:rsid w:val="0061571B"/>
    <w:rsid w:val="0063064C"/>
    <w:rsid w:val="00630837"/>
    <w:rsid w:val="00633EB3"/>
    <w:rsid w:val="00637198"/>
    <w:rsid w:val="00652C1E"/>
    <w:rsid w:val="00653D72"/>
    <w:rsid w:val="00661A58"/>
    <w:rsid w:val="0067217E"/>
    <w:rsid w:val="00674A42"/>
    <w:rsid w:val="00682434"/>
    <w:rsid w:val="00687E25"/>
    <w:rsid w:val="006903DD"/>
    <w:rsid w:val="00690415"/>
    <w:rsid w:val="006915A8"/>
    <w:rsid w:val="006B216D"/>
    <w:rsid w:val="006B63E1"/>
    <w:rsid w:val="006D40A8"/>
    <w:rsid w:val="006D4DC4"/>
    <w:rsid w:val="006D542B"/>
    <w:rsid w:val="006E057D"/>
    <w:rsid w:val="006E2093"/>
    <w:rsid w:val="006E3288"/>
    <w:rsid w:val="006E55EE"/>
    <w:rsid w:val="006F4156"/>
    <w:rsid w:val="00702AE4"/>
    <w:rsid w:val="00706B13"/>
    <w:rsid w:val="007072DC"/>
    <w:rsid w:val="007074AE"/>
    <w:rsid w:val="00707E2A"/>
    <w:rsid w:val="00721C8C"/>
    <w:rsid w:val="00731895"/>
    <w:rsid w:val="0073311E"/>
    <w:rsid w:val="007331EB"/>
    <w:rsid w:val="0073463F"/>
    <w:rsid w:val="007350EE"/>
    <w:rsid w:val="007406D1"/>
    <w:rsid w:val="0074087C"/>
    <w:rsid w:val="00757B80"/>
    <w:rsid w:val="00775006"/>
    <w:rsid w:val="00782679"/>
    <w:rsid w:val="00783637"/>
    <w:rsid w:val="00791E05"/>
    <w:rsid w:val="00791FEE"/>
    <w:rsid w:val="0079427B"/>
    <w:rsid w:val="00794F40"/>
    <w:rsid w:val="00795AE7"/>
    <w:rsid w:val="00797B08"/>
    <w:rsid w:val="007A7381"/>
    <w:rsid w:val="007A79C8"/>
    <w:rsid w:val="007B258B"/>
    <w:rsid w:val="007C1C8A"/>
    <w:rsid w:val="007C4391"/>
    <w:rsid w:val="007C5C1B"/>
    <w:rsid w:val="007C5DA8"/>
    <w:rsid w:val="007D1E6C"/>
    <w:rsid w:val="007D2AD5"/>
    <w:rsid w:val="007E1D7B"/>
    <w:rsid w:val="007F6851"/>
    <w:rsid w:val="007F7D55"/>
    <w:rsid w:val="00802436"/>
    <w:rsid w:val="00804CBB"/>
    <w:rsid w:val="00806E79"/>
    <w:rsid w:val="00811DE1"/>
    <w:rsid w:val="008128C4"/>
    <w:rsid w:val="008267EB"/>
    <w:rsid w:val="00831FFF"/>
    <w:rsid w:val="00834003"/>
    <w:rsid w:val="00834C90"/>
    <w:rsid w:val="008350C3"/>
    <w:rsid w:val="00836AD0"/>
    <w:rsid w:val="00836CFE"/>
    <w:rsid w:val="00840B98"/>
    <w:rsid w:val="00840F0C"/>
    <w:rsid w:val="00855D19"/>
    <w:rsid w:val="00863D77"/>
    <w:rsid w:val="00867242"/>
    <w:rsid w:val="00871F67"/>
    <w:rsid w:val="00880BAA"/>
    <w:rsid w:val="00882F1E"/>
    <w:rsid w:val="00890FED"/>
    <w:rsid w:val="00891376"/>
    <w:rsid w:val="0089735F"/>
    <w:rsid w:val="008A45A5"/>
    <w:rsid w:val="008A48D1"/>
    <w:rsid w:val="008A5EB9"/>
    <w:rsid w:val="008A7D39"/>
    <w:rsid w:val="008B1D7E"/>
    <w:rsid w:val="008B3D64"/>
    <w:rsid w:val="008C3B48"/>
    <w:rsid w:val="008C6620"/>
    <w:rsid w:val="008D1967"/>
    <w:rsid w:val="008D4E10"/>
    <w:rsid w:val="008D659D"/>
    <w:rsid w:val="008E408A"/>
    <w:rsid w:val="008F3BCB"/>
    <w:rsid w:val="008F4EA2"/>
    <w:rsid w:val="008F7521"/>
    <w:rsid w:val="009004E9"/>
    <w:rsid w:val="00903739"/>
    <w:rsid w:val="00907DF5"/>
    <w:rsid w:val="009125BD"/>
    <w:rsid w:val="00913CF0"/>
    <w:rsid w:val="00934326"/>
    <w:rsid w:val="0093433F"/>
    <w:rsid w:val="00940DB5"/>
    <w:rsid w:val="0094134C"/>
    <w:rsid w:val="00947D08"/>
    <w:rsid w:val="009510CB"/>
    <w:rsid w:val="009537B9"/>
    <w:rsid w:val="00956EC6"/>
    <w:rsid w:val="009602B3"/>
    <w:rsid w:val="00966246"/>
    <w:rsid w:val="00980238"/>
    <w:rsid w:val="009849F7"/>
    <w:rsid w:val="00984E02"/>
    <w:rsid w:val="00992EFE"/>
    <w:rsid w:val="009A1804"/>
    <w:rsid w:val="009A3E61"/>
    <w:rsid w:val="009C0D32"/>
    <w:rsid w:val="009C2BB2"/>
    <w:rsid w:val="009D2D07"/>
    <w:rsid w:val="009D4254"/>
    <w:rsid w:val="009E182D"/>
    <w:rsid w:val="009E3F63"/>
    <w:rsid w:val="009E5E03"/>
    <w:rsid w:val="009F6A16"/>
    <w:rsid w:val="00A0530E"/>
    <w:rsid w:val="00A104AB"/>
    <w:rsid w:val="00A11097"/>
    <w:rsid w:val="00A11863"/>
    <w:rsid w:val="00A12BC3"/>
    <w:rsid w:val="00A15C29"/>
    <w:rsid w:val="00A21A12"/>
    <w:rsid w:val="00A273F3"/>
    <w:rsid w:val="00A27890"/>
    <w:rsid w:val="00A27FBE"/>
    <w:rsid w:val="00A32522"/>
    <w:rsid w:val="00A33BD3"/>
    <w:rsid w:val="00A358C9"/>
    <w:rsid w:val="00A37F95"/>
    <w:rsid w:val="00A4461F"/>
    <w:rsid w:val="00A450BD"/>
    <w:rsid w:val="00A46C3A"/>
    <w:rsid w:val="00A53C25"/>
    <w:rsid w:val="00A62AB0"/>
    <w:rsid w:val="00A725E9"/>
    <w:rsid w:val="00A73822"/>
    <w:rsid w:val="00A74FF0"/>
    <w:rsid w:val="00A75C16"/>
    <w:rsid w:val="00A800AB"/>
    <w:rsid w:val="00A87851"/>
    <w:rsid w:val="00A941AC"/>
    <w:rsid w:val="00AB003E"/>
    <w:rsid w:val="00AB27A6"/>
    <w:rsid w:val="00AB625C"/>
    <w:rsid w:val="00AC2593"/>
    <w:rsid w:val="00AC3C23"/>
    <w:rsid w:val="00AE3E10"/>
    <w:rsid w:val="00AE43F6"/>
    <w:rsid w:val="00AF2696"/>
    <w:rsid w:val="00AF5F52"/>
    <w:rsid w:val="00B042E5"/>
    <w:rsid w:val="00B10892"/>
    <w:rsid w:val="00B11D71"/>
    <w:rsid w:val="00B138E9"/>
    <w:rsid w:val="00B15441"/>
    <w:rsid w:val="00B15BA4"/>
    <w:rsid w:val="00B1632E"/>
    <w:rsid w:val="00B1749F"/>
    <w:rsid w:val="00B20194"/>
    <w:rsid w:val="00B23051"/>
    <w:rsid w:val="00B23598"/>
    <w:rsid w:val="00B278E7"/>
    <w:rsid w:val="00B31262"/>
    <w:rsid w:val="00B31397"/>
    <w:rsid w:val="00B425B5"/>
    <w:rsid w:val="00B43B93"/>
    <w:rsid w:val="00B61B80"/>
    <w:rsid w:val="00B66839"/>
    <w:rsid w:val="00B71B67"/>
    <w:rsid w:val="00B75260"/>
    <w:rsid w:val="00B76BA3"/>
    <w:rsid w:val="00BA4AFC"/>
    <w:rsid w:val="00BC0331"/>
    <w:rsid w:val="00BC6BEF"/>
    <w:rsid w:val="00BD0B42"/>
    <w:rsid w:val="00BD18A9"/>
    <w:rsid w:val="00BD2037"/>
    <w:rsid w:val="00BD2E8C"/>
    <w:rsid w:val="00BD39D7"/>
    <w:rsid w:val="00BD642A"/>
    <w:rsid w:val="00BE4C84"/>
    <w:rsid w:val="00BF5278"/>
    <w:rsid w:val="00C03489"/>
    <w:rsid w:val="00C07E6D"/>
    <w:rsid w:val="00C134AD"/>
    <w:rsid w:val="00C15D06"/>
    <w:rsid w:val="00C3089C"/>
    <w:rsid w:val="00C31074"/>
    <w:rsid w:val="00C314C8"/>
    <w:rsid w:val="00C327A1"/>
    <w:rsid w:val="00C333B7"/>
    <w:rsid w:val="00C475C8"/>
    <w:rsid w:val="00C515CC"/>
    <w:rsid w:val="00C57C7C"/>
    <w:rsid w:val="00C805EC"/>
    <w:rsid w:val="00C84892"/>
    <w:rsid w:val="00C84A8E"/>
    <w:rsid w:val="00C8754D"/>
    <w:rsid w:val="00C9318B"/>
    <w:rsid w:val="00C9562D"/>
    <w:rsid w:val="00C9626A"/>
    <w:rsid w:val="00CA6E48"/>
    <w:rsid w:val="00CA727A"/>
    <w:rsid w:val="00CB102B"/>
    <w:rsid w:val="00CB516D"/>
    <w:rsid w:val="00CC37F0"/>
    <w:rsid w:val="00CC474B"/>
    <w:rsid w:val="00CC6F6C"/>
    <w:rsid w:val="00CD318A"/>
    <w:rsid w:val="00CD4E11"/>
    <w:rsid w:val="00CD7F9B"/>
    <w:rsid w:val="00CE4D37"/>
    <w:rsid w:val="00CE5C51"/>
    <w:rsid w:val="00CE79DE"/>
    <w:rsid w:val="00CF59F3"/>
    <w:rsid w:val="00D002A7"/>
    <w:rsid w:val="00D00700"/>
    <w:rsid w:val="00D1322D"/>
    <w:rsid w:val="00D23A18"/>
    <w:rsid w:val="00D34D87"/>
    <w:rsid w:val="00D35C0F"/>
    <w:rsid w:val="00D3761D"/>
    <w:rsid w:val="00D37A12"/>
    <w:rsid w:val="00D40FA1"/>
    <w:rsid w:val="00D41553"/>
    <w:rsid w:val="00D51C57"/>
    <w:rsid w:val="00D60067"/>
    <w:rsid w:val="00D7223F"/>
    <w:rsid w:val="00D72AD0"/>
    <w:rsid w:val="00D75E3F"/>
    <w:rsid w:val="00D8220A"/>
    <w:rsid w:val="00D858FA"/>
    <w:rsid w:val="00D86632"/>
    <w:rsid w:val="00D90FB8"/>
    <w:rsid w:val="00D94AF2"/>
    <w:rsid w:val="00D9681F"/>
    <w:rsid w:val="00DA52FF"/>
    <w:rsid w:val="00DA65AA"/>
    <w:rsid w:val="00DA79E2"/>
    <w:rsid w:val="00DB787A"/>
    <w:rsid w:val="00DC2E1A"/>
    <w:rsid w:val="00DD0439"/>
    <w:rsid w:val="00DD0590"/>
    <w:rsid w:val="00E01666"/>
    <w:rsid w:val="00E02337"/>
    <w:rsid w:val="00E0477D"/>
    <w:rsid w:val="00E05681"/>
    <w:rsid w:val="00E05F03"/>
    <w:rsid w:val="00E10652"/>
    <w:rsid w:val="00E11C35"/>
    <w:rsid w:val="00E15A75"/>
    <w:rsid w:val="00E25A86"/>
    <w:rsid w:val="00E26705"/>
    <w:rsid w:val="00E31377"/>
    <w:rsid w:val="00E33135"/>
    <w:rsid w:val="00E456A1"/>
    <w:rsid w:val="00E50249"/>
    <w:rsid w:val="00E55043"/>
    <w:rsid w:val="00E57500"/>
    <w:rsid w:val="00E5764F"/>
    <w:rsid w:val="00E672F3"/>
    <w:rsid w:val="00E7688D"/>
    <w:rsid w:val="00E800C7"/>
    <w:rsid w:val="00E83882"/>
    <w:rsid w:val="00E861E9"/>
    <w:rsid w:val="00E9062B"/>
    <w:rsid w:val="00EA1219"/>
    <w:rsid w:val="00EB390F"/>
    <w:rsid w:val="00EB4AE6"/>
    <w:rsid w:val="00ED0B28"/>
    <w:rsid w:val="00ED1B63"/>
    <w:rsid w:val="00ED40F0"/>
    <w:rsid w:val="00EE184C"/>
    <w:rsid w:val="00EE660D"/>
    <w:rsid w:val="00F00461"/>
    <w:rsid w:val="00F2479B"/>
    <w:rsid w:val="00F34EDC"/>
    <w:rsid w:val="00F40160"/>
    <w:rsid w:val="00F43291"/>
    <w:rsid w:val="00F44E36"/>
    <w:rsid w:val="00F47C74"/>
    <w:rsid w:val="00F51EE8"/>
    <w:rsid w:val="00F530EB"/>
    <w:rsid w:val="00F55930"/>
    <w:rsid w:val="00F577C1"/>
    <w:rsid w:val="00F61BCE"/>
    <w:rsid w:val="00F62A16"/>
    <w:rsid w:val="00F67A6D"/>
    <w:rsid w:val="00F700F3"/>
    <w:rsid w:val="00F751CD"/>
    <w:rsid w:val="00F760B7"/>
    <w:rsid w:val="00F906DF"/>
    <w:rsid w:val="00F938D8"/>
    <w:rsid w:val="00F94EF5"/>
    <w:rsid w:val="00F9581F"/>
    <w:rsid w:val="00FA2336"/>
    <w:rsid w:val="00FA4CEA"/>
    <w:rsid w:val="00FA62B2"/>
    <w:rsid w:val="00FC6EB6"/>
    <w:rsid w:val="00FC79CA"/>
    <w:rsid w:val="00FD1DCC"/>
    <w:rsid w:val="00FD5A07"/>
    <w:rsid w:val="00FE0AB5"/>
    <w:rsid w:val="00FE7C10"/>
    <w:rsid w:val="00FF0CBE"/>
    <w:rsid w:val="00FF0DC9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Calibri" w:hAnsi="Times New Roman" w:cs="Times New Roman"/>
      <w:sz w:val="28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Pr>
      <w:rFonts w:ascii="Times New Roman" w:eastAsia="Calibri" w:hAnsi="Times New Roman" w:cs="Times New Roman"/>
      <w:sz w:val="28"/>
    </w:rPr>
  </w:style>
  <w:style w:type="character" w:styleId="af9">
    <w:name w:val="page number"/>
    <w:basedOn w:val="a0"/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4)_"/>
    <w:basedOn w:val="a0"/>
    <w:link w:val="240"/>
    <w:uiPriority w:val="99"/>
    <w:rPr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pPr>
      <w:widowControl w:val="0"/>
      <w:shd w:val="clear" w:color="auto" w:fill="FFFFFF"/>
      <w:spacing w:after="18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ody Text"/>
    <w:basedOn w:val="a"/>
    <w:link w:val="afc"/>
    <w:uiPriority w:val="99"/>
    <w:unhideWhenUsed/>
    <w:pPr>
      <w:widowControl w:val="0"/>
      <w:shd w:val="clear" w:color="auto" w:fill="FFFFFF"/>
      <w:spacing w:before="60" w:after="0" w:line="240" w:lineRule="atLeast"/>
    </w:pPr>
    <w:rPr>
      <w:rFonts w:eastAsiaTheme="minorHAnsi" w:cstheme="minorBidi"/>
      <w:spacing w:val="2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/>
      <w:spacing w:val="2"/>
      <w:sz w:val="28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rPr>
      <w:spacing w:val="1"/>
      <w:sz w:val="25"/>
      <w:szCs w:val="25"/>
      <w:shd w:val="clear" w:color="auto" w:fill="FFFFFF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2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1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41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15421"/>
    <w:rPr>
      <w:rFonts w:ascii="Tahoma" w:eastAsia="Calibri" w:hAnsi="Tahoma" w:cs="Tahoma"/>
      <w:sz w:val="16"/>
      <w:szCs w:val="16"/>
    </w:rPr>
  </w:style>
  <w:style w:type="character" w:styleId="aff">
    <w:name w:val="Strong"/>
    <w:basedOn w:val="a0"/>
    <w:uiPriority w:val="22"/>
    <w:qFormat/>
    <w:rsid w:val="002F02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Calibri" w:hAnsi="Times New Roman" w:cs="Times New Roman"/>
      <w:sz w:val="28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Pr>
      <w:rFonts w:ascii="Times New Roman" w:eastAsia="Calibri" w:hAnsi="Times New Roman" w:cs="Times New Roman"/>
      <w:sz w:val="28"/>
    </w:rPr>
  </w:style>
  <w:style w:type="character" w:styleId="af9">
    <w:name w:val="page number"/>
    <w:basedOn w:val="a0"/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4)_"/>
    <w:basedOn w:val="a0"/>
    <w:link w:val="240"/>
    <w:uiPriority w:val="99"/>
    <w:rPr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pPr>
      <w:widowControl w:val="0"/>
      <w:shd w:val="clear" w:color="auto" w:fill="FFFFFF"/>
      <w:spacing w:after="18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ody Text"/>
    <w:basedOn w:val="a"/>
    <w:link w:val="afc"/>
    <w:uiPriority w:val="99"/>
    <w:unhideWhenUsed/>
    <w:pPr>
      <w:widowControl w:val="0"/>
      <w:shd w:val="clear" w:color="auto" w:fill="FFFFFF"/>
      <w:spacing w:before="60" w:after="0" w:line="240" w:lineRule="atLeast"/>
    </w:pPr>
    <w:rPr>
      <w:rFonts w:eastAsiaTheme="minorHAnsi" w:cstheme="minorBidi"/>
      <w:spacing w:val="2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/>
      <w:spacing w:val="2"/>
      <w:sz w:val="28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rPr>
      <w:spacing w:val="1"/>
      <w:sz w:val="25"/>
      <w:szCs w:val="25"/>
      <w:shd w:val="clear" w:color="auto" w:fill="FFFFFF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2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1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41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15421"/>
    <w:rPr>
      <w:rFonts w:ascii="Tahoma" w:eastAsia="Calibri" w:hAnsi="Tahoma" w:cs="Tahoma"/>
      <w:sz w:val="16"/>
      <w:szCs w:val="16"/>
    </w:rPr>
  </w:style>
  <w:style w:type="character" w:styleId="aff">
    <w:name w:val="Strong"/>
    <w:basedOn w:val="a0"/>
    <w:uiPriority w:val="22"/>
    <w:qFormat/>
    <w:rsid w:val="002F0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A184-550F-4FC1-89CF-6801C48B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14</Pages>
  <Words>5260</Words>
  <Characters>29982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35172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ВильгельмЕС</dc:creator>
  <cp:keywords/>
  <dc:description/>
  <cp:lastModifiedBy>ВильгельмЕС</cp:lastModifiedBy>
  <cp:revision>679</cp:revision>
  <cp:lastPrinted>2025-02-11T07:33:00Z</cp:lastPrinted>
  <dcterms:created xsi:type="dcterms:W3CDTF">2022-10-27T09:16:00Z</dcterms:created>
  <dcterms:modified xsi:type="dcterms:W3CDTF">2026-01-16T03:37:00Z</dcterms:modified>
</cp:coreProperties>
</file>